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B8" w:rsidRPr="004B38B8" w:rsidRDefault="00B7469C" w:rsidP="004B38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-386715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8B8" w:rsidRPr="004B38B8" w:rsidRDefault="004B38B8" w:rsidP="004B38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38B8" w:rsidRPr="004B38B8" w:rsidRDefault="004B38B8" w:rsidP="004B38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38B8" w:rsidRPr="004B38B8" w:rsidRDefault="004B38B8" w:rsidP="004B38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38B8" w:rsidRDefault="004B38B8" w:rsidP="004B38B8">
      <w:pPr>
        <w:keepNext/>
        <w:numPr>
          <w:ilvl w:val="0"/>
          <w:numId w:val="1"/>
        </w:numPr>
        <w:suppressAutoHyphens/>
        <w:spacing w:after="0" w:line="240" w:lineRule="auto"/>
        <w:ind w:left="708" w:hanging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B38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ВЕТ</w:t>
      </w:r>
      <w:r w:rsidRPr="004B38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ДЕПУТАТОВ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4B38B8" w:rsidRPr="004B38B8" w:rsidRDefault="004B38B8" w:rsidP="004B38B8">
      <w:pPr>
        <w:keepNext/>
        <w:numPr>
          <w:ilvl w:val="0"/>
          <w:numId w:val="1"/>
        </w:numPr>
        <w:suppressAutoHyphens/>
        <w:spacing w:after="0" w:line="240" w:lineRule="auto"/>
        <w:ind w:left="708" w:hanging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ТОЛСТИНСКОГО СЕЛЬСКОГО ПОСЕЛЕНИЯ</w:t>
      </w:r>
    </w:p>
    <w:p w:rsidR="004B38B8" w:rsidRPr="004B38B8" w:rsidRDefault="004B38B8" w:rsidP="004B38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B38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ВАРНЕНСКОГО МУНИЦИПАЛЬНОГО РАЙОНА</w:t>
      </w:r>
    </w:p>
    <w:p w:rsidR="004B38B8" w:rsidRPr="004B38B8" w:rsidRDefault="004B38B8" w:rsidP="004B38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B38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ЧЕЛЯБИНСКОЙ ОБЛАСТИ</w:t>
      </w:r>
    </w:p>
    <w:p w:rsidR="004B38B8" w:rsidRPr="004B38B8" w:rsidRDefault="004B38B8" w:rsidP="004B38B8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B38B8" w:rsidRPr="004B38B8" w:rsidRDefault="004B38B8" w:rsidP="004B38B8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4B38B8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РЕШЕНИЕ</w:t>
      </w:r>
    </w:p>
    <w:p w:rsidR="004B38B8" w:rsidRPr="004B38B8" w:rsidRDefault="004B38B8" w:rsidP="004B38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38B8" w:rsidRPr="004B38B8" w:rsidRDefault="004B38B8" w:rsidP="004B38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38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FF0153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декабря</w:t>
      </w:r>
      <w:r w:rsidRPr="004B38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2015 года                         </w:t>
      </w:r>
    </w:p>
    <w:p w:rsidR="004B38B8" w:rsidRPr="004B38B8" w:rsidRDefault="004B38B8" w:rsidP="004B38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38B8"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proofErr w:type="gramStart"/>
      <w:r w:rsidRPr="004B38B8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олсты</w:t>
      </w:r>
      <w:r w:rsidRPr="004B38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№ 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</w:p>
    <w:p w:rsidR="004B38B8" w:rsidRPr="004B38B8" w:rsidRDefault="004B38B8" w:rsidP="004B38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B38B8" w:rsidRPr="004B38B8" w:rsidRDefault="004B38B8" w:rsidP="004B38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B38B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 назначении членов конкурсной комиссии,</w:t>
      </w:r>
    </w:p>
    <w:p w:rsidR="004B38B8" w:rsidRPr="004B38B8" w:rsidRDefault="004B38B8" w:rsidP="004B38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proofErr w:type="gramStart"/>
      <w:r w:rsidRPr="004B38B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формируемой</w:t>
      </w:r>
      <w:proofErr w:type="gramEnd"/>
      <w:r w:rsidRPr="004B38B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для проведения конкурса  по отбору </w:t>
      </w:r>
    </w:p>
    <w:p w:rsidR="004B38B8" w:rsidRDefault="004B38B8" w:rsidP="004B38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B38B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кандидатур на должность главы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Толстинского</w:t>
      </w:r>
      <w:proofErr w:type="spellEnd"/>
    </w:p>
    <w:p w:rsidR="004B38B8" w:rsidRPr="004B38B8" w:rsidRDefault="004B38B8" w:rsidP="004B38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сельского поселения </w:t>
      </w:r>
      <w:proofErr w:type="spellStart"/>
      <w:r w:rsidRPr="004B38B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Варненского</w:t>
      </w:r>
      <w:proofErr w:type="spellEnd"/>
      <w:r w:rsidRPr="004B38B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4B38B8" w:rsidRPr="004B38B8" w:rsidRDefault="004B38B8" w:rsidP="004B38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B38B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муниципального района </w:t>
      </w:r>
    </w:p>
    <w:p w:rsidR="004B38B8" w:rsidRPr="004B38B8" w:rsidRDefault="004B38B8" w:rsidP="004B38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4B38B8" w:rsidRPr="004B38B8" w:rsidRDefault="004B38B8" w:rsidP="004B38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38B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proofErr w:type="gramStart"/>
      <w:r w:rsidRPr="004B38B8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Законом Челябинской области от 11 июня 2015 года № 189-ЗО                    «О некоторых вопросах правового  регулирования организации местного самоуправления в Челябинской области», Уставом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</w:t>
      </w:r>
      <w:r w:rsidRPr="004B38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4B38B8">
        <w:rPr>
          <w:rFonts w:ascii="Times New Roman" w:eastAsia="Times New Roman" w:hAnsi="Times New Roman" w:cs="Times New Roman"/>
          <w:sz w:val="26"/>
          <w:szCs w:val="26"/>
          <w:lang w:eastAsia="ar-SA"/>
        </w:rPr>
        <w:t>Варненского</w:t>
      </w:r>
      <w:proofErr w:type="spellEnd"/>
      <w:r w:rsidRPr="004B38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района, Положением о порядке проведения конкурса по отбору кандидатур на должность главы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</w:t>
      </w:r>
      <w:proofErr w:type="spellStart"/>
      <w:r w:rsidRPr="004B38B8">
        <w:rPr>
          <w:rFonts w:ascii="Times New Roman" w:eastAsia="Times New Roman" w:hAnsi="Times New Roman" w:cs="Times New Roman"/>
          <w:sz w:val="26"/>
          <w:szCs w:val="26"/>
          <w:lang w:eastAsia="ar-SA"/>
        </w:rPr>
        <w:t>Варненского</w:t>
      </w:r>
      <w:proofErr w:type="spellEnd"/>
      <w:proofErr w:type="gramEnd"/>
      <w:r w:rsidRPr="004B38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 Челябинской области, утвержденным Решением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Советом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</w:t>
      </w:r>
      <w:r w:rsidRPr="004B38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4B38B8">
        <w:rPr>
          <w:rFonts w:ascii="Times New Roman" w:eastAsia="Times New Roman" w:hAnsi="Times New Roman" w:cs="Times New Roman"/>
          <w:sz w:val="26"/>
          <w:szCs w:val="26"/>
          <w:lang w:eastAsia="ar-SA"/>
        </w:rPr>
        <w:t>Варненского</w:t>
      </w:r>
      <w:proofErr w:type="spellEnd"/>
      <w:r w:rsidRPr="004B38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 от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03 сентября </w:t>
      </w:r>
      <w:r w:rsidRPr="004B38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2015 года №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15</w:t>
      </w:r>
      <w:r w:rsidRPr="004B38B8">
        <w:rPr>
          <w:rFonts w:ascii="Times New Roman" w:eastAsia="Times New Roman" w:hAnsi="Times New Roman" w:cs="Times New Roman"/>
          <w:sz w:val="26"/>
          <w:szCs w:val="26"/>
          <w:lang w:eastAsia="ar-SA"/>
        </w:rPr>
        <w:t>, Со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вет</w:t>
      </w:r>
      <w:r w:rsidRPr="004B38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</w:t>
      </w:r>
    </w:p>
    <w:p w:rsidR="004B38B8" w:rsidRPr="004B38B8" w:rsidRDefault="004B38B8" w:rsidP="004B38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38B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4B38B8" w:rsidRPr="004B38B8" w:rsidRDefault="004B38B8" w:rsidP="004B38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B38B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РЕШАЕТ:</w:t>
      </w:r>
    </w:p>
    <w:p w:rsidR="004B38B8" w:rsidRPr="004B38B8" w:rsidRDefault="004B38B8" w:rsidP="004B38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4B38B8" w:rsidRPr="004B38B8" w:rsidRDefault="004B38B8" w:rsidP="004B38B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38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Назначить членами конкурсной комиссии, формируемой для проведения конкурса по отбору кандидатур на  </w:t>
      </w:r>
      <w:r w:rsidRPr="004B38B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должность главы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сельского поселения </w:t>
      </w:r>
      <w:proofErr w:type="spellStart"/>
      <w:r w:rsidRPr="004B38B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Варненского</w:t>
      </w:r>
      <w:proofErr w:type="spellEnd"/>
      <w:r w:rsidRPr="004B38B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муниципального района, следующих лиц:</w:t>
      </w:r>
      <w:r w:rsidRPr="004B38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4B38B8" w:rsidRPr="004B38B8" w:rsidRDefault="004B38B8" w:rsidP="004B38B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4B38B8" w:rsidRPr="004B38B8" w:rsidRDefault="004B38B8" w:rsidP="004B38B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Парфенов Евгений Анатольевич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4B38B8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proofErr w:type="gramEnd"/>
      <w:r w:rsidRPr="004B38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первый </w:t>
      </w:r>
      <w:r w:rsidRPr="004B38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заместитель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</w:t>
      </w:r>
    </w:p>
    <w:p w:rsidR="004B38B8" w:rsidRPr="004B38B8" w:rsidRDefault="00194C7C" w:rsidP="004B38B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Макайкина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4B38B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Светлана А</w:t>
      </w:r>
      <w:r w:rsidR="006C206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натольевна</w:t>
      </w:r>
      <w:r w:rsidR="004B38B8" w:rsidRPr="004B38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4B38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заместитель Главы </w:t>
      </w:r>
      <w:proofErr w:type="spellStart"/>
      <w:r w:rsidR="004B38B8">
        <w:rPr>
          <w:rFonts w:ascii="Times New Roman" w:eastAsia="Times New Roman" w:hAnsi="Times New Roman" w:cs="Times New Roman"/>
          <w:sz w:val="26"/>
          <w:szCs w:val="26"/>
          <w:lang w:eastAsia="ar-SA"/>
        </w:rPr>
        <w:t>Варненского</w:t>
      </w:r>
      <w:proofErr w:type="spellEnd"/>
      <w:r w:rsidR="004B38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 по социальным вопросам</w:t>
      </w:r>
    </w:p>
    <w:p w:rsidR="004B38B8" w:rsidRPr="004B38B8" w:rsidRDefault="004B38B8" w:rsidP="004B38B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Кормилицын А</w:t>
      </w:r>
      <w:r w:rsidR="00FF015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лексей Анатольевич,</w:t>
      </w:r>
      <w:r w:rsidRPr="004B38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депутат Собрания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Варнеского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</w:t>
      </w:r>
    </w:p>
    <w:p w:rsidR="004B38B8" w:rsidRPr="004B38B8" w:rsidRDefault="004B38B8" w:rsidP="004B38B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Артемьев Сергей Викторович</w:t>
      </w:r>
      <w:r w:rsidRPr="004B38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депутат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от </w:t>
      </w:r>
      <w:r w:rsidRPr="004B38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избирательного округа № </w:t>
      </w:r>
      <w:r w:rsidR="00B7469C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</w:p>
    <w:p w:rsidR="00B7469C" w:rsidRPr="004B38B8" w:rsidRDefault="00B7469C" w:rsidP="00B7469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Голикова Марина Александровна</w:t>
      </w:r>
      <w:r w:rsidRPr="004B38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депутат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от </w:t>
      </w:r>
      <w:r w:rsidRPr="004B38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избирательного округа №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</w:p>
    <w:p w:rsidR="00B7469C" w:rsidRPr="004B38B8" w:rsidRDefault="00B7469C" w:rsidP="00B7469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>Сергалеев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Серик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Адильханович</w:t>
      </w:r>
      <w:proofErr w:type="spellEnd"/>
      <w:r w:rsidRPr="004B38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депутат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от </w:t>
      </w:r>
      <w:r w:rsidRPr="004B38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избирательного округа №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</w:p>
    <w:p w:rsidR="004B38B8" w:rsidRPr="004B38B8" w:rsidRDefault="004B38B8" w:rsidP="004B38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38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</w:p>
    <w:p w:rsidR="004B38B8" w:rsidRPr="004B38B8" w:rsidRDefault="004B38B8" w:rsidP="004B38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38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Настоящее Решение обнародовать на Информационном стенде администрации </w:t>
      </w:r>
      <w:proofErr w:type="spellStart"/>
      <w:r w:rsidR="00B7469C">
        <w:rPr>
          <w:rFonts w:ascii="Times New Roman" w:eastAsia="Times New Roman" w:hAnsi="Times New Roman" w:cs="Times New Roman"/>
          <w:sz w:val="26"/>
          <w:szCs w:val="26"/>
          <w:lang w:eastAsia="ar-SA"/>
        </w:rPr>
        <w:t>Толстинского</w:t>
      </w:r>
      <w:proofErr w:type="spellEnd"/>
      <w:r w:rsidR="00B746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</w:t>
      </w:r>
      <w:proofErr w:type="spellStart"/>
      <w:r w:rsidRPr="004B38B8">
        <w:rPr>
          <w:rFonts w:ascii="Times New Roman" w:eastAsia="Times New Roman" w:hAnsi="Times New Roman" w:cs="Times New Roman"/>
          <w:sz w:val="26"/>
          <w:szCs w:val="26"/>
          <w:lang w:eastAsia="ar-SA"/>
        </w:rPr>
        <w:t>Варненского</w:t>
      </w:r>
      <w:proofErr w:type="spellEnd"/>
      <w:r w:rsidRPr="004B38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 и </w:t>
      </w:r>
      <w:proofErr w:type="gramStart"/>
      <w:r w:rsidRPr="004B38B8">
        <w:rPr>
          <w:rFonts w:ascii="Times New Roman" w:eastAsia="Times New Roman" w:hAnsi="Times New Roman" w:cs="Times New Roman"/>
          <w:sz w:val="26"/>
          <w:szCs w:val="26"/>
          <w:lang w:eastAsia="ar-SA"/>
        </w:rPr>
        <w:t>на</w:t>
      </w:r>
      <w:proofErr w:type="gramEnd"/>
      <w:r w:rsidRPr="004B38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официальном </w:t>
      </w:r>
      <w:proofErr w:type="gramStart"/>
      <w:r w:rsidRPr="004B38B8">
        <w:rPr>
          <w:rFonts w:ascii="Times New Roman" w:eastAsia="Times New Roman" w:hAnsi="Times New Roman" w:cs="Times New Roman"/>
          <w:sz w:val="26"/>
          <w:szCs w:val="26"/>
          <w:lang w:eastAsia="ar-SA"/>
        </w:rPr>
        <w:t>сайте</w:t>
      </w:r>
      <w:proofErr w:type="gramEnd"/>
      <w:r w:rsidRPr="004B38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</w:t>
      </w:r>
      <w:proofErr w:type="spellStart"/>
      <w:r w:rsidR="00B7469C">
        <w:rPr>
          <w:rFonts w:ascii="Times New Roman" w:eastAsia="Times New Roman" w:hAnsi="Times New Roman" w:cs="Times New Roman"/>
          <w:sz w:val="26"/>
          <w:szCs w:val="26"/>
          <w:lang w:eastAsia="ar-SA"/>
        </w:rPr>
        <w:t>Толстинского</w:t>
      </w:r>
      <w:proofErr w:type="spellEnd"/>
      <w:r w:rsidR="00B746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</w:t>
      </w:r>
      <w:proofErr w:type="spellStart"/>
      <w:r w:rsidRPr="004B38B8">
        <w:rPr>
          <w:rFonts w:ascii="Times New Roman" w:eastAsia="Times New Roman" w:hAnsi="Times New Roman" w:cs="Times New Roman"/>
          <w:sz w:val="26"/>
          <w:szCs w:val="26"/>
          <w:lang w:eastAsia="ar-SA"/>
        </w:rPr>
        <w:t>Варненского</w:t>
      </w:r>
      <w:proofErr w:type="spellEnd"/>
      <w:r w:rsidRPr="004B38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 в сети Интернет.</w:t>
      </w:r>
    </w:p>
    <w:p w:rsidR="004B38B8" w:rsidRPr="004B38B8" w:rsidRDefault="004B38B8" w:rsidP="004B38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B38B8" w:rsidRPr="004B38B8" w:rsidRDefault="004B38B8" w:rsidP="004B38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38B8">
        <w:rPr>
          <w:rFonts w:ascii="Times New Roman" w:eastAsia="Times New Roman" w:hAnsi="Times New Roman" w:cs="Times New Roman"/>
          <w:sz w:val="26"/>
          <w:szCs w:val="26"/>
          <w:lang w:eastAsia="ar-SA"/>
        </w:rPr>
        <w:t>3. Настоящее Решение вступает в силу со дня его подписания.</w:t>
      </w:r>
    </w:p>
    <w:p w:rsidR="004B38B8" w:rsidRPr="004B38B8" w:rsidRDefault="004B38B8" w:rsidP="004B38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B38B8" w:rsidRPr="004B38B8" w:rsidRDefault="004B38B8" w:rsidP="004B38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B38B8" w:rsidRPr="004B38B8" w:rsidRDefault="004B38B8" w:rsidP="004B38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469C" w:rsidRDefault="004B38B8" w:rsidP="004B38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B38B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Председатель Со</w:t>
      </w:r>
      <w:r w:rsidR="00B746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вета</w:t>
      </w:r>
      <w:r w:rsidRPr="004B38B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депутатов</w:t>
      </w:r>
    </w:p>
    <w:p w:rsidR="004B38B8" w:rsidRPr="004B38B8" w:rsidRDefault="00B7469C" w:rsidP="004B38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сельского поселения </w:t>
      </w:r>
    </w:p>
    <w:p w:rsidR="004B38B8" w:rsidRPr="004B38B8" w:rsidRDefault="004B38B8" w:rsidP="004B38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proofErr w:type="spellStart"/>
      <w:r w:rsidRPr="004B38B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Варненского</w:t>
      </w:r>
      <w:proofErr w:type="spellEnd"/>
      <w:r w:rsidRPr="004B38B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муниципального района                                        </w:t>
      </w:r>
      <w:r w:rsidR="00B746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С.В. Артемьев</w:t>
      </w:r>
      <w:r w:rsidRPr="004B38B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</w:t>
      </w:r>
    </w:p>
    <w:p w:rsidR="004B38B8" w:rsidRPr="004B38B8" w:rsidRDefault="004B38B8" w:rsidP="004B38B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B38B8" w:rsidRPr="004B38B8" w:rsidRDefault="004B38B8" w:rsidP="004B38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B38B8" w:rsidRPr="004B38B8" w:rsidRDefault="004B38B8" w:rsidP="004B38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B38B8" w:rsidRPr="004B38B8" w:rsidRDefault="004B38B8" w:rsidP="004B38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B38B8" w:rsidRPr="004B38B8" w:rsidRDefault="004B38B8" w:rsidP="004B38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606D9" w:rsidRDefault="001606D9"/>
    <w:sectPr w:rsidR="001606D9" w:rsidSect="007F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247A3B"/>
    <w:multiLevelType w:val="hybridMultilevel"/>
    <w:tmpl w:val="8634FA88"/>
    <w:lvl w:ilvl="0" w:tplc="CB26E428">
      <w:start w:val="1"/>
      <w:numFmt w:val="decimal"/>
      <w:lvlText w:val="%1."/>
      <w:lvlJc w:val="left"/>
      <w:pPr>
        <w:ind w:left="171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8B8"/>
    <w:rsid w:val="001606D9"/>
    <w:rsid w:val="00194C7C"/>
    <w:rsid w:val="004B38B8"/>
    <w:rsid w:val="006C206F"/>
    <w:rsid w:val="007F2DD1"/>
    <w:rsid w:val="00B7469C"/>
    <w:rsid w:val="00F55C97"/>
    <w:rsid w:val="00FF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2015-12-15T05:18:00Z</cp:lastPrinted>
  <dcterms:created xsi:type="dcterms:W3CDTF">2015-12-14T09:17:00Z</dcterms:created>
  <dcterms:modified xsi:type="dcterms:W3CDTF">2015-12-15T05:19:00Z</dcterms:modified>
</cp:coreProperties>
</file>