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152E" w14:textId="5C4C8C99" w:rsidR="00997720" w:rsidRDefault="00997720" w:rsidP="00997720">
      <w:pPr>
        <w:jc w:val="both"/>
        <w:rPr>
          <w:sz w:val="28"/>
          <w:szCs w:val="28"/>
        </w:rPr>
      </w:pPr>
      <w:r w:rsidRPr="00997720">
        <w:rPr>
          <w:sz w:val="28"/>
          <w:szCs w:val="28"/>
        </w:rPr>
        <w:t>Министерством имущества Челябинской области на электронной торговой площадке АО «ТЭК-Торг» (www.tektorg.ru) в секции «Продажа и аренда государственного и муниципального имущества» организован приём заявок на участие в аукционе на право заключения договора аренды земельного участка, находящегося в государственной собственности Челябинской области – земельный участок из земель сельскохозяйственного назначения с кадастровым номером 74:05:5000006:1 площадью 1 000 000 кв. метров, вид разрешённого использования – для сельскохозяйственного использования, местоположение установлено относительно ориентира, расположенного за пределами участка. Ориентир п. Красный Октябрь.</w:t>
      </w:r>
    </w:p>
    <w:p w14:paraId="7663C0D9" w14:textId="7F863FDA" w:rsidR="00E13EDB" w:rsidRPr="00997720" w:rsidRDefault="00997720" w:rsidP="00997720">
      <w:pPr>
        <w:jc w:val="both"/>
        <w:rPr>
          <w:sz w:val="28"/>
          <w:szCs w:val="28"/>
        </w:rPr>
      </w:pPr>
      <w:r w:rsidRPr="00997720">
        <w:rPr>
          <w:sz w:val="28"/>
          <w:szCs w:val="28"/>
        </w:rPr>
        <w:t>Участок находится примерно в 3470 м по направлению Администрация Варненского муниципального района Челябинской области 2 на северо-восток от ориентира. Почтовый адрес ориентира: Челябинская область, Варненский район, для сельскохозяйственного использования. Начальная цена – 43 050,00 руб. без учёта НДС. Номер процедуры № 22000019790000000174.</w:t>
      </w:r>
    </w:p>
    <w:sectPr w:rsidR="00E13EDB" w:rsidRPr="00997720" w:rsidSect="00CA5BF7">
      <w:headerReference w:type="default" r:id="rId4"/>
      <w:pgSz w:w="11906" w:h="16838"/>
      <w:pgMar w:top="2127" w:right="924" w:bottom="1135" w:left="1418" w:header="567" w:footer="567" w:gutter="0"/>
      <w:pgNumType w:start="1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D05B" w14:textId="1C710981" w:rsidR="009D6FEA" w:rsidRDefault="001A6B5C">
    <w:pPr>
      <w:pStyle w:val="1"/>
      <w:rPr>
        <w:color w:val="000000"/>
        <w:lang w:val="ru-RU" w:eastAsia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53663C" wp14:editId="7D93715D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5"/>
              <wp:effectExtent l="9525" t="9525" r="6985" b="1524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0" cy="1333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06E11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36pt;margin-top:51pt;width:.2pt;height: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" strokeweight=".35mm">
              <v:stroke joinstyle="miter" endcap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5C"/>
    <w:rsid w:val="001A6B5C"/>
    <w:rsid w:val="001D51B9"/>
    <w:rsid w:val="00997720"/>
    <w:rsid w:val="00E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95F32"/>
  <w15:chartTrackingRefBased/>
  <w15:docId w15:val="{87F7D602-1569-4C67-BA5E-85461AB3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6B5C"/>
    <w:rPr>
      <w:color w:val="0000FF"/>
      <w:w w:val="100"/>
      <w:position w:val="0"/>
      <w:sz w:val="24"/>
      <w:u w:val="single"/>
      <w:vertAlign w:val="baseline"/>
      <w:em w:val="none"/>
    </w:rPr>
  </w:style>
  <w:style w:type="character" w:styleId="a4">
    <w:name w:val="Strong"/>
    <w:qFormat/>
    <w:rsid w:val="001A6B5C"/>
    <w:rPr>
      <w:b/>
      <w:w w:val="100"/>
      <w:position w:val="0"/>
      <w:sz w:val="24"/>
      <w:vertAlign w:val="baseline"/>
      <w:em w:val="none"/>
    </w:rPr>
  </w:style>
  <w:style w:type="paragraph" w:customStyle="1" w:styleId="1">
    <w:name w:val="Обычный1"/>
    <w:rsid w:val="001A6B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O-normal">
    <w:name w:val="LO-normal"/>
    <w:rsid w:val="001A6B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2024-08-28T11:55:00Z</dcterms:created>
  <dcterms:modified xsi:type="dcterms:W3CDTF">2024-08-28T12:03:00Z</dcterms:modified>
</cp:coreProperties>
</file>