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21F" w:rsidRPr="00C1721F" w:rsidRDefault="00C1721F" w:rsidP="00C172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1721F"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C1721F" w:rsidRPr="00C1721F" w:rsidRDefault="00C1721F" w:rsidP="00C172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1F">
        <w:rPr>
          <w:rFonts w:ascii="Times New Roman" w:hAnsi="Times New Roman" w:cs="Times New Roman"/>
          <w:b/>
          <w:bCs/>
          <w:sz w:val="24"/>
          <w:szCs w:val="24"/>
        </w:rPr>
        <w:t>ФЕДЕРАЛЬНЫЙ ЗАКОН</w:t>
      </w:r>
    </w:p>
    <w:p w:rsidR="00C1721F" w:rsidRPr="00C1721F" w:rsidRDefault="00C1721F" w:rsidP="00C172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F" w:rsidRPr="00C1721F" w:rsidRDefault="00C1721F" w:rsidP="00C172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1F">
        <w:rPr>
          <w:rFonts w:ascii="Times New Roman" w:hAnsi="Times New Roman" w:cs="Times New Roman"/>
          <w:b/>
          <w:bCs/>
          <w:sz w:val="24"/>
          <w:szCs w:val="24"/>
        </w:rPr>
        <w:t>О ПОРЯДКЕ РАССМОТРЕНИЯ ОБРАЩЕНИЙ</w:t>
      </w:r>
    </w:p>
    <w:p w:rsidR="00C1721F" w:rsidRDefault="00C1721F" w:rsidP="00C172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1F">
        <w:rPr>
          <w:rFonts w:ascii="Times New Roman" w:hAnsi="Times New Roman" w:cs="Times New Roman"/>
          <w:b/>
          <w:bCs/>
          <w:sz w:val="24"/>
          <w:szCs w:val="24"/>
        </w:rPr>
        <w:t>ГРАЖДАН РОССИЙСКОЙ ФЕДЕРАЦИИ</w:t>
      </w:r>
    </w:p>
    <w:p w:rsidR="00C1721F" w:rsidRPr="00C1721F" w:rsidRDefault="00C1721F" w:rsidP="002E44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Принят</w:t>
      </w:r>
    </w:p>
    <w:p w:rsidR="00C1721F" w:rsidRPr="00C1721F" w:rsidRDefault="00C1721F" w:rsidP="00C17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C1721F" w:rsidRPr="00C1721F" w:rsidRDefault="00C1721F" w:rsidP="00C17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21 апреля 2006 года</w:t>
      </w:r>
    </w:p>
    <w:p w:rsidR="00C1721F" w:rsidRPr="00C1721F" w:rsidRDefault="00C1721F" w:rsidP="00C17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Одобрен</w:t>
      </w:r>
    </w:p>
    <w:p w:rsidR="00C1721F" w:rsidRPr="00C1721F" w:rsidRDefault="00C1721F" w:rsidP="00C17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C1721F" w:rsidRPr="00C1721F" w:rsidRDefault="00C1721F" w:rsidP="00C17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26 апреля 2006 года</w:t>
      </w:r>
    </w:p>
    <w:p w:rsidR="00C1721F" w:rsidRPr="00C1721F" w:rsidRDefault="00C1721F" w:rsidP="00C172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2E4485" w:rsidP="00C172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 xml:space="preserve"> </w:t>
      </w:r>
      <w:r w:rsidR="00C1721F" w:rsidRPr="00C1721F">
        <w:rPr>
          <w:rFonts w:ascii="Times New Roman" w:hAnsi="Times New Roman" w:cs="Times New Roman"/>
          <w:sz w:val="24"/>
          <w:szCs w:val="24"/>
        </w:rPr>
        <w:t>(в ред. Федеральных законов от 29.06.2010 N 126-ФЗ,</w:t>
      </w:r>
    </w:p>
    <w:p w:rsidR="00C1721F" w:rsidRPr="00C1721F" w:rsidRDefault="00C1721F" w:rsidP="00C172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от 27.07.2010 N 227-ФЗ, от 07.05.2013 N 80-ФЗ,</w:t>
      </w:r>
    </w:p>
    <w:p w:rsidR="00C1721F" w:rsidRPr="00C1721F" w:rsidRDefault="00C1721F" w:rsidP="00C172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от 02.07.2013 N 182-ФЗ, от 24.11.2014 N 357-ФЗ,</w:t>
      </w:r>
    </w:p>
    <w:p w:rsidR="00C1721F" w:rsidRPr="00C1721F" w:rsidRDefault="00C1721F" w:rsidP="00C172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с изм., внесенными Постановлением Конституционного Суда РФ</w:t>
      </w:r>
    </w:p>
    <w:p w:rsidR="00C1721F" w:rsidRPr="00C1721F" w:rsidRDefault="00C1721F" w:rsidP="00C172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от 18.07.2012 N 19-П)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26"/>
      <w:bookmarkEnd w:id="1"/>
      <w:r w:rsidRPr="00C1721F">
        <w:rPr>
          <w:rFonts w:ascii="Times New Roman" w:hAnsi="Times New Roman" w:cs="Times New Roman"/>
          <w:sz w:val="24"/>
          <w:szCs w:val="24"/>
        </w:rPr>
        <w:t>Статья 1. Сфера применения настоящего Федерального закона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Конституцией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C1721F" w:rsidRPr="00C1721F" w:rsidRDefault="00C1721F" w:rsidP="00C1721F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721F">
        <w:rPr>
          <w:rFonts w:ascii="Times New Roman" w:hAnsi="Times New Roman" w:cs="Times New Roman"/>
          <w:sz w:val="24"/>
          <w:szCs w:val="24"/>
        </w:rPr>
        <w:t>(часть 4 введена Федеральным законом от 07.05.2013 N 80-ФЗ)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34"/>
      <w:bookmarkEnd w:id="2"/>
      <w:r w:rsidRPr="00C1721F">
        <w:rPr>
          <w:rFonts w:ascii="Times New Roman" w:hAnsi="Times New Roman" w:cs="Times New Roman"/>
          <w:sz w:val="24"/>
          <w:szCs w:val="24"/>
        </w:rPr>
        <w:t>Статья 2. Право граждан на обращение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</w:t>
      </w:r>
      <w:r w:rsidRPr="00C1721F">
        <w:rPr>
          <w:rFonts w:ascii="Times New Roman" w:hAnsi="Times New Roman" w:cs="Times New Roman"/>
          <w:sz w:val="24"/>
          <w:szCs w:val="24"/>
        </w:rPr>
        <w:lastRenderedPageBreak/>
        <w:t>организации, на которые возложено осуществление публично значимых функций, и их должностным лицам.</w:t>
      </w:r>
    </w:p>
    <w:p w:rsidR="00C1721F" w:rsidRPr="00C1721F" w:rsidRDefault="00C1721F" w:rsidP="00C17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(часть 1 в ред. Федерального закона от 07.05.2013 N 80-ФЗ)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3. Рассмотрение обращений граждан осуществляется бесплатно.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Par41"/>
      <w:bookmarkEnd w:id="3"/>
      <w:r w:rsidRPr="00C1721F">
        <w:rPr>
          <w:rFonts w:ascii="Times New Roman" w:hAnsi="Times New Roman" w:cs="Times New Roman"/>
          <w:sz w:val="24"/>
          <w:szCs w:val="24"/>
        </w:rPr>
        <w:t>Статья 3. Правовое регулирование правоотношений, связанных с рассмотрением обращений граждан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1. Правоотношения, связанные с рассмотрением обращений граждан, регулируются Конституцией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Par46"/>
      <w:bookmarkEnd w:id="4"/>
      <w:r w:rsidRPr="00C1721F">
        <w:rPr>
          <w:rFonts w:ascii="Times New Roman" w:hAnsi="Times New Roman" w:cs="Times New Roman"/>
          <w:sz w:val="24"/>
          <w:szCs w:val="24"/>
        </w:rPr>
        <w:t>Статья 4. Основные термины, используемые в настоящем Федеральном законе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Для целей настоящего Федерального закона используются следующие основные термины: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C1721F" w:rsidRPr="00C1721F" w:rsidRDefault="00C1721F" w:rsidP="00C17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(в ред. Федерального закона от 27.07.2010 N 227-ФЗ)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2E4485" w:rsidRDefault="002E4485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Par56"/>
      <w:bookmarkEnd w:id="5"/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Статья 5. Права гражданина при рассмотрении обращения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C1721F" w:rsidRPr="00C1721F" w:rsidRDefault="00C1721F" w:rsidP="00C17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(в ред. Федерального закона от 27.07.2010 N 227-ФЗ)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</w:t>
      </w:r>
      <w:r w:rsidRPr="00C1721F">
        <w:rPr>
          <w:rFonts w:ascii="Times New Roman" w:hAnsi="Times New Roman" w:cs="Times New Roman"/>
          <w:sz w:val="24"/>
          <w:szCs w:val="24"/>
        </w:rPr>
        <w:lastRenderedPageBreak/>
        <w:t>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ar109" w:tooltip="Ссылка на текущий документ" w:history="1">
        <w:r w:rsidRPr="00C1721F">
          <w:rPr>
            <w:rFonts w:ascii="Times New Roman" w:hAnsi="Times New Roman" w:cs="Times New Roman"/>
            <w:color w:val="0000FF"/>
            <w:sz w:val="24"/>
            <w:szCs w:val="24"/>
          </w:rPr>
          <w:t>статье 11</w:t>
        </w:r>
      </w:hyperlink>
      <w:r w:rsidRPr="00C1721F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5) обращаться с заявлением о прекращении рассмотрения обращения.</w:t>
      </w: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Статья 6. Гарантии безопасности гражданина в связи с его обращением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6" w:name="Par71"/>
      <w:bookmarkEnd w:id="6"/>
      <w:r w:rsidRPr="00C1721F">
        <w:rPr>
          <w:rFonts w:ascii="Times New Roman" w:hAnsi="Times New Roman" w:cs="Times New Roman"/>
          <w:sz w:val="24"/>
          <w:szCs w:val="24"/>
        </w:rPr>
        <w:t>Статья 7. Требования к письменному обращению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ar95" w:tooltip="Ссылка на текущий документ" w:history="1">
        <w:r w:rsidRPr="00C1721F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C1721F">
        <w:rPr>
          <w:rFonts w:ascii="Times New Roman" w:hAnsi="Times New Roman" w:cs="Times New Roman"/>
          <w:sz w:val="24"/>
          <w:szCs w:val="24"/>
        </w:rP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C1721F" w:rsidRPr="00C1721F" w:rsidRDefault="00C1721F" w:rsidP="00C17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(часть 3 в ред. Федерального закона от 27.07.2010 N 227-ФЗ)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Par78"/>
      <w:bookmarkEnd w:id="7"/>
      <w:r w:rsidRPr="00C1721F">
        <w:rPr>
          <w:rFonts w:ascii="Times New Roman" w:hAnsi="Times New Roman" w:cs="Times New Roman"/>
          <w:sz w:val="24"/>
          <w:szCs w:val="24"/>
        </w:rPr>
        <w:t>Статья 8. Направление и регистрация письменного обращения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 xml:space="preserve">2. Письменное обращение подлежит обязательной регистрации в течение трех дней с </w:t>
      </w:r>
      <w:r w:rsidRPr="00C1721F">
        <w:rPr>
          <w:rFonts w:ascii="Times New Roman" w:hAnsi="Times New Roman" w:cs="Times New Roman"/>
          <w:sz w:val="24"/>
          <w:szCs w:val="24"/>
        </w:rPr>
        <w:lastRenderedPageBreak/>
        <w:t>момента поступления в государственный орган, орган местного самоуправления или должностному лицу.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ar116" w:tooltip="Ссылка на текущий документ" w:history="1">
        <w:r w:rsidRPr="00C1721F">
          <w:rPr>
            <w:rFonts w:ascii="Times New Roman" w:hAnsi="Times New Roman" w:cs="Times New Roman"/>
            <w:color w:val="0000FF"/>
            <w:sz w:val="24"/>
            <w:szCs w:val="24"/>
          </w:rPr>
          <w:t>статьи 11</w:t>
        </w:r>
      </w:hyperlink>
      <w:r w:rsidRPr="00C1721F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 xml:space="preserve">3.1.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ar116" w:tooltip="Ссылка на текущий документ" w:history="1">
        <w:r w:rsidRPr="00C1721F">
          <w:rPr>
            <w:rFonts w:ascii="Times New Roman" w:hAnsi="Times New Roman" w:cs="Times New Roman"/>
            <w:color w:val="0000FF"/>
            <w:sz w:val="24"/>
            <w:szCs w:val="24"/>
          </w:rPr>
          <w:t>части 4 статьи 11</w:t>
        </w:r>
      </w:hyperlink>
      <w:r w:rsidRPr="00C1721F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C1721F" w:rsidRPr="00C1721F" w:rsidRDefault="00C1721F" w:rsidP="00C17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(часть 3.1 введена Федеральным законом от 24.11.2014 N 357-ФЗ)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87"/>
      <w:bookmarkEnd w:id="8"/>
      <w:r w:rsidRPr="00C1721F">
        <w:rPr>
          <w:rFonts w:ascii="Times New Roman" w:hAnsi="Times New Roman" w:cs="Times New Roman"/>
          <w:sz w:val="24"/>
          <w:szCs w:val="24"/>
        </w:rP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 xml:space="preserve">7. В случае, если в соответствии с запретом, предусмотренным </w:t>
      </w:r>
      <w:hyperlink w:anchor="Par87" w:tooltip="Ссылка на текущий документ" w:history="1">
        <w:r w:rsidRPr="00C1721F">
          <w:rPr>
            <w:rFonts w:ascii="Times New Roman" w:hAnsi="Times New Roman" w:cs="Times New Roman"/>
            <w:color w:val="0000FF"/>
            <w:sz w:val="24"/>
            <w:szCs w:val="24"/>
          </w:rPr>
          <w:t>частью 6</w:t>
        </w:r>
      </w:hyperlink>
      <w:r w:rsidRPr="00C1721F">
        <w:rPr>
          <w:rFonts w:ascii="Times New Roman" w:hAnsi="Times New Roman" w:cs="Times New Roman"/>
          <w:sz w:val="24"/>
          <w:szCs w:val="24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2E4485" w:rsidRDefault="002E4485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Par90"/>
      <w:bookmarkEnd w:id="9"/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Статья 9. Обязательность принятия обращения к рассмотрению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0" w:name="Par95"/>
      <w:bookmarkEnd w:id="10"/>
      <w:r w:rsidRPr="00C1721F">
        <w:rPr>
          <w:rFonts w:ascii="Times New Roman" w:hAnsi="Times New Roman" w:cs="Times New Roman"/>
          <w:sz w:val="24"/>
          <w:szCs w:val="24"/>
        </w:rPr>
        <w:t>Статья 10. Рассмотрение обращения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1. Государственный орган, орган местного самоуправления или должностное лицо: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lastRenderedPageBreak/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C1721F" w:rsidRPr="00C1721F" w:rsidRDefault="00C1721F" w:rsidP="00C17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(в ред. Федерального закона от 27.07.2010 N 227-ФЗ)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ar109" w:tooltip="Ссылка на текущий документ" w:history="1">
        <w:r w:rsidRPr="00C1721F">
          <w:rPr>
            <w:rFonts w:ascii="Times New Roman" w:hAnsi="Times New Roman" w:cs="Times New Roman"/>
            <w:color w:val="0000FF"/>
            <w:sz w:val="24"/>
            <w:szCs w:val="24"/>
          </w:rPr>
          <w:t>статье 11</w:t>
        </w:r>
      </w:hyperlink>
      <w:r w:rsidRPr="00C1721F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104"/>
      <w:bookmarkEnd w:id="11"/>
      <w:r w:rsidRPr="00C1721F">
        <w:rPr>
          <w:rFonts w:ascii="Times New Roman" w:hAnsi="Times New Roman" w:cs="Times New Roman"/>
          <w:sz w:val="24"/>
          <w:szCs w:val="24"/>
        </w:rPr>
        <w:t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C1721F" w:rsidRPr="00C1721F" w:rsidRDefault="00C1721F" w:rsidP="00C1721F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721F">
        <w:rPr>
          <w:rFonts w:ascii="Times New Roman" w:hAnsi="Times New Roman" w:cs="Times New Roman"/>
          <w:sz w:val="24"/>
          <w:szCs w:val="24"/>
        </w:rPr>
        <w:t>(часть 4 в ред. Федерального закона от 27.07.2010 N 227-ФЗ)</w:t>
      </w:r>
      <w:bookmarkStart w:id="12" w:name="Par109"/>
      <w:bookmarkEnd w:id="12"/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Статья 11. Порядок рассмотрения отдельных обращений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C1721F" w:rsidRPr="00C1721F" w:rsidRDefault="00C1721F" w:rsidP="00C17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(в ред. Федерального закона от 02.07.2013 N 182-ФЗ)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C1721F" w:rsidRPr="00C1721F" w:rsidRDefault="00C1721F" w:rsidP="00C17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(в ред. Федерального закона от 29.06.2010 N 126-ФЗ)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16"/>
      <w:bookmarkEnd w:id="13"/>
      <w:r w:rsidRPr="00C1721F">
        <w:rPr>
          <w:rFonts w:ascii="Times New Roman" w:hAnsi="Times New Roman" w:cs="Times New Roman"/>
          <w:sz w:val="24"/>
          <w:szCs w:val="24"/>
        </w:rP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C1721F" w:rsidRPr="00C1721F" w:rsidRDefault="00C1721F" w:rsidP="00C17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lastRenderedPageBreak/>
        <w:t>(в ред. Федерального закона от 29.06.2010 N 126-ФЗ)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C1721F" w:rsidRPr="00C1721F" w:rsidRDefault="00C1721F" w:rsidP="00C17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(в ред. Федерального закона от 02.07.2013 N 182-ФЗ)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4" w:name="Par123"/>
      <w:bookmarkEnd w:id="14"/>
      <w:r w:rsidRPr="00C1721F">
        <w:rPr>
          <w:rFonts w:ascii="Times New Roman" w:hAnsi="Times New Roman" w:cs="Times New Roman"/>
          <w:sz w:val="24"/>
          <w:szCs w:val="24"/>
        </w:rPr>
        <w:t>Статья 12. Сроки рассмотрения письменного обращения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ar127" w:tooltip="Ссылка на текущий документ" w:history="1">
        <w:r w:rsidRPr="00C1721F">
          <w:rPr>
            <w:rFonts w:ascii="Times New Roman" w:hAnsi="Times New Roman" w:cs="Times New Roman"/>
            <w:color w:val="0000FF"/>
            <w:sz w:val="24"/>
            <w:szCs w:val="24"/>
          </w:rPr>
          <w:t>части 1.1</w:t>
        </w:r>
      </w:hyperlink>
      <w:r w:rsidRPr="00C1721F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C1721F" w:rsidRPr="00C1721F" w:rsidRDefault="00C1721F" w:rsidP="00C17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(в ред. Федерального закона от 24.11.2014 N 357-ФЗ)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27"/>
      <w:bookmarkEnd w:id="15"/>
      <w:r w:rsidRPr="00C1721F">
        <w:rPr>
          <w:rFonts w:ascii="Times New Roman" w:hAnsi="Times New Roman" w:cs="Times New Roman"/>
          <w:sz w:val="24"/>
          <w:szCs w:val="24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C1721F" w:rsidRPr="00C1721F" w:rsidRDefault="00C1721F" w:rsidP="00C17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(часть 1.1 введена Федеральным законом от 24.11.2014 N 357-ФЗ)</w:t>
      </w:r>
    </w:p>
    <w:p w:rsidR="00C1721F" w:rsidRPr="006012EE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 xml:space="preserve">2. В исключительных случаях, а также в случае направления запроса, предусмотренного частью 2 </w:t>
      </w:r>
      <w:hyperlink w:anchor="Par104" w:tooltip="Ссылка на текущий документ" w:history="1">
        <w:r w:rsidRPr="00C1721F">
          <w:rPr>
            <w:rFonts w:ascii="Times New Roman" w:hAnsi="Times New Roman" w:cs="Times New Roman"/>
            <w:color w:val="0000FF"/>
            <w:sz w:val="24"/>
            <w:szCs w:val="24"/>
          </w:rPr>
          <w:t>статьи 10</w:t>
        </w:r>
      </w:hyperlink>
      <w:r w:rsidRPr="00C1721F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гражданина,направившего обращение.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6" w:name="Par131"/>
      <w:bookmarkEnd w:id="16"/>
      <w:r w:rsidRPr="00C1721F">
        <w:rPr>
          <w:rFonts w:ascii="Times New Roman" w:hAnsi="Times New Roman" w:cs="Times New Roman"/>
          <w:sz w:val="24"/>
          <w:szCs w:val="24"/>
        </w:rPr>
        <w:t>Статья 13. Личный прием граждан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2. При личном приеме гражданин предъявляет документ, удостоверяющий его личность.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</w:t>
      </w:r>
      <w:r w:rsidRPr="00C1721F">
        <w:rPr>
          <w:rFonts w:ascii="Times New Roman" w:hAnsi="Times New Roman" w:cs="Times New Roman"/>
          <w:sz w:val="24"/>
          <w:szCs w:val="24"/>
        </w:rPr>
        <w:lastRenderedPageBreak/>
        <w:t>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7" w:name="Par140"/>
      <w:bookmarkEnd w:id="17"/>
      <w:r w:rsidRPr="00C1721F">
        <w:rPr>
          <w:rFonts w:ascii="Times New Roman" w:hAnsi="Times New Roman" w:cs="Times New Roman"/>
          <w:sz w:val="24"/>
          <w:szCs w:val="24"/>
        </w:rPr>
        <w:t>Статья 14. Контроль за соблюдением порядка рассмотрения обращений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8" w:name="Par144"/>
      <w:bookmarkEnd w:id="18"/>
      <w:r w:rsidRPr="00C1721F">
        <w:rPr>
          <w:rFonts w:ascii="Times New Roman" w:hAnsi="Times New Roman" w:cs="Times New Roman"/>
          <w:sz w:val="24"/>
          <w:szCs w:val="24"/>
        </w:rPr>
        <w:t>Статья 15. Ответственность за нарушение настоящего Федерального закона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Лица, виновные в нарушении настоящего Федерального закона, несут ответственность, предусмотренную законодательством Российской Федерации.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9" w:name="Par148"/>
      <w:bookmarkEnd w:id="19"/>
      <w:r w:rsidRPr="00C1721F">
        <w:rPr>
          <w:rFonts w:ascii="Times New Roman" w:hAnsi="Times New Roman" w:cs="Times New Roman"/>
          <w:sz w:val="24"/>
          <w:szCs w:val="24"/>
        </w:rPr>
        <w:t>Статья 16. Возмещение причиненных убытков и взыскание понесенных расходов при рассмотрении обращений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0" w:name="Par153"/>
      <w:bookmarkEnd w:id="20"/>
      <w:r w:rsidRPr="00C1721F">
        <w:rPr>
          <w:rFonts w:ascii="Times New Roman" w:hAnsi="Times New Roman" w:cs="Times New Roman"/>
          <w:sz w:val="24"/>
          <w:szCs w:val="24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Признать не действующими на территории Российской Федерации: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1) Указ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предложений,заявлений и жалоб граждан" (Ведомости Верховного Совета СССР, 1980, N 11, ст. 192);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lastRenderedPageBreak/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1" w:name="Par163"/>
      <w:bookmarkEnd w:id="21"/>
      <w:r w:rsidRPr="00C1721F">
        <w:rPr>
          <w:rFonts w:ascii="Times New Roman" w:hAnsi="Times New Roman" w:cs="Times New Roman"/>
          <w:sz w:val="24"/>
          <w:szCs w:val="24"/>
        </w:rPr>
        <w:t>Статья 18. Вступление в силу настоящего Федерального закона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C1721F" w:rsidRPr="00C1721F" w:rsidRDefault="00C1721F" w:rsidP="00C17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721F" w:rsidRPr="00C1721F" w:rsidRDefault="00C1721F" w:rsidP="00C17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Президент</w:t>
      </w:r>
    </w:p>
    <w:p w:rsidR="00C1721F" w:rsidRPr="00C1721F" w:rsidRDefault="00C1721F" w:rsidP="00C17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C1721F" w:rsidRPr="00C1721F" w:rsidRDefault="00C1721F" w:rsidP="00C17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В.ПУТИН</w:t>
      </w:r>
    </w:p>
    <w:p w:rsidR="00C1721F" w:rsidRPr="00C1721F" w:rsidRDefault="00C1721F" w:rsidP="00C1721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C1721F" w:rsidRPr="00C1721F" w:rsidRDefault="00C1721F" w:rsidP="00C1721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1721F">
        <w:rPr>
          <w:rFonts w:ascii="Times New Roman" w:hAnsi="Times New Roman" w:cs="Times New Roman"/>
          <w:sz w:val="24"/>
          <w:szCs w:val="24"/>
        </w:rPr>
        <w:t>2 мая 2006 года</w:t>
      </w:r>
    </w:p>
    <w:p w:rsidR="00C1721F" w:rsidRDefault="00C1721F" w:rsidP="00C1721F">
      <w:pPr>
        <w:pStyle w:val="ConsPlusNormal"/>
      </w:pPr>
      <w:r w:rsidRPr="00C1721F">
        <w:rPr>
          <w:rFonts w:ascii="Times New Roman" w:hAnsi="Times New Roman" w:cs="Times New Roman"/>
          <w:sz w:val="24"/>
          <w:szCs w:val="24"/>
        </w:rPr>
        <w:t>N 59-ФЗ</w:t>
      </w:r>
    </w:p>
    <w:p w:rsidR="00C1721F" w:rsidRPr="00C1721F" w:rsidRDefault="00C1721F" w:rsidP="00C1721F">
      <w:pPr>
        <w:pStyle w:val="ConsPlusNormal"/>
        <w:ind w:firstLine="540"/>
        <w:jc w:val="both"/>
        <w:rPr>
          <w:lang w:val="en-US"/>
        </w:rPr>
      </w:pPr>
    </w:p>
    <w:p w:rsidR="00C1721F" w:rsidRDefault="00C1721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p w:rsidR="00D52AEF" w:rsidRDefault="00D52AEF" w:rsidP="00C1721F">
      <w:pPr>
        <w:pStyle w:val="ConsPlusNormal"/>
        <w:ind w:firstLine="540"/>
        <w:jc w:val="both"/>
      </w:pPr>
    </w:p>
    <w:sectPr w:rsidR="00D52AEF" w:rsidSect="002E448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D6B8E"/>
    <w:multiLevelType w:val="hybridMultilevel"/>
    <w:tmpl w:val="038A1F3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9FB666B"/>
    <w:multiLevelType w:val="hybridMultilevel"/>
    <w:tmpl w:val="1C2AD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6F"/>
    <w:rsid w:val="000464C6"/>
    <w:rsid w:val="000E7F6F"/>
    <w:rsid w:val="000F4716"/>
    <w:rsid w:val="002E4485"/>
    <w:rsid w:val="002E472E"/>
    <w:rsid w:val="003F091C"/>
    <w:rsid w:val="005C163B"/>
    <w:rsid w:val="006012EE"/>
    <w:rsid w:val="0074073E"/>
    <w:rsid w:val="007C4DE4"/>
    <w:rsid w:val="0092204A"/>
    <w:rsid w:val="00A83AF7"/>
    <w:rsid w:val="00B250B5"/>
    <w:rsid w:val="00C1721F"/>
    <w:rsid w:val="00CD451C"/>
    <w:rsid w:val="00D52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D3495-DD23-4B31-8017-35CEC392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21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21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C1721F"/>
    <w:pPr>
      <w:ind w:left="720"/>
      <w:contextualSpacing/>
    </w:pPr>
  </w:style>
  <w:style w:type="table" w:styleId="a4">
    <w:name w:val="Table Grid"/>
    <w:basedOn w:val="a1"/>
    <w:uiPriority w:val="59"/>
    <w:rsid w:val="007407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wnload\2019\04\&#1060;&#1077;&#1076;&#1077;&#1088;&#1072;&#1083;&#1100;&#1085;&#1099;&#1081;%20&#1079;&#1072;&#1082;&#1086;&#1085;%20&#1086;&#1090;%202.05.2006&#1075;.%20&#8470;59-&#1060;&#1047;%20&#1054;%20&#1055;&#1054;&#1056;&#1071;&#1044;&#1050;&#1045;%20&#1056;&#1040;&#1057;&#1057;&#1052;&#1054;&#1058;&#1056;&#1045;&#1053;&#1048;&#1071;%20&#1054;&#1041;&#1056;&#1040;&#1065;&#1045;&#1053;&#1048;&#1049;%20&#1043;&#1056;&#1040;&#1046;&#1044;&#1040;&#1053;%20&#1056;&#1054;&#1057;&#1057;&#1048;&#1049;&#1057;&#1050;&#1054;&#1049;%20&#1060;&#1045;&#1044;&#1045;&#1056;&#1040;&#1062;&#1048;&#1048;%2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Федеральный закон от 2.05.2006г. №59-ФЗ О ПОРЯДКЕ РАССМОТРЕНИЯ ОБРАЩЕНИЙ ГРАЖДАН РОССИЙСКОЙ ФЕДЕРАЦИИ </Template>
  <TotalTime>0</TotalTime>
  <Pages>8</Pages>
  <Words>3596</Words>
  <Characters>20500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24048</CharactersWithSpaces>
  <SharedDoc>false</SharedDoc>
  <HLinks>
    <vt:vector size="48" baseType="variant">
      <vt:variant>
        <vt:i4>6553650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Par104</vt:lpwstr>
      </vt:variant>
      <vt:variant>
        <vt:i4>6750256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Par127</vt:lpwstr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Par109</vt:lpwstr>
      </vt:variant>
      <vt:variant>
        <vt:i4>5832706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Par87</vt:lpwstr>
      </vt:variant>
      <vt:variant>
        <vt:i4>6684723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Par116</vt:lpwstr>
      </vt:variant>
      <vt:variant>
        <vt:i4>6684723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Par116</vt:lpwstr>
      </vt:variant>
      <vt:variant>
        <vt:i4>5767170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6881330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Par109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 Z</dc:creator>
  <cp:keywords/>
  <cp:lastModifiedBy>User</cp:lastModifiedBy>
  <cp:revision>2</cp:revision>
  <cp:lastPrinted>2015-01-28T11:33:00Z</cp:lastPrinted>
  <dcterms:created xsi:type="dcterms:W3CDTF">2024-07-17T07:06:00Z</dcterms:created>
  <dcterms:modified xsi:type="dcterms:W3CDTF">2024-07-17T07:06:00Z</dcterms:modified>
</cp:coreProperties>
</file>