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19" w:rsidRPr="007062F7" w:rsidRDefault="00323919" w:rsidP="00323919">
      <w:pPr>
        <w:jc w:val="right"/>
        <w:rPr>
          <w:rFonts w:ascii="Arial" w:hAnsi="Arial" w:cs="Arial"/>
          <w:sz w:val="24"/>
        </w:rPr>
      </w:pPr>
      <w:r w:rsidRPr="007062F7">
        <w:rPr>
          <w:rFonts w:ascii="Arial" w:hAnsi="Arial" w:cs="Arial"/>
          <w:sz w:val="24"/>
        </w:rPr>
        <w:t>20.07.2020</w:t>
      </w:r>
    </w:p>
    <w:p w:rsidR="00323919" w:rsidRDefault="00323919" w:rsidP="00323919">
      <w:pPr>
        <w:spacing w:before="360" w:after="0" w:line="276" w:lineRule="auto"/>
        <w:rPr>
          <w:rFonts w:ascii="Arial" w:hAnsi="Arial" w:cs="Arial"/>
          <w:b/>
          <w:sz w:val="48"/>
        </w:rPr>
      </w:pPr>
      <w:r>
        <w:rPr>
          <w:rFonts w:ascii="Arial" w:hAnsi="Arial" w:cs="Arial"/>
          <w:b/>
          <w:sz w:val="48"/>
        </w:rPr>
        <w:t xml:space="preserve">ПЕРЕПИСЬ ПОСЧИТАЕТ НАРОДЫ И ЯЗЫКИ РОССИИ </w:t>
      </w:r>
    </w:p>
    <w:p w:rsidR="00323919" w:rsidRPr="007062F7" w:rsidRDefault="00323919" w:rsidP="00323919">
      <w:pPr>
        <w:spacing w:before="360" w:after="0" w:line="276" w:lineRule="auto"/>
        <w:rPr>
          <w:rFonts w:ascii="Arial" w:hAnsi="Arial" w:cs="Arial"/>
          <w:b/>
          <w:sz w:val="6"/>
          <w:szCs w:val="6"/>
        </w:rPr>
      </w:pPr>
    </w:p>
    <w:p w:rsidR="00323919" w:rsidRDefault="00323919" w:rsidP="00323919">
      <w:pPr>
        <w:ind w:left="709"/>
        <w:rPr>
          <w:rFonts w:ascii="Arial" w:hAnsi="Arial" w:cs="Arial"/>
          <w:b/>
          <w:color w:val="525252" w:themeColor="accent3" w:themeShade="80"/>
          <w:sz w:val="24"/>
          <w:szCs w:val="24"/>
        </w:rPr>
      </w:pPr>
      <w:r w:rsidRPr="004F5133">
        <w:rPr>
          <w:rFonts w:ascii="Arial" w:hAnsi="Arial" w:cs="Arial"/>
          <w:b/>
          <w:color w:val="525252" w:themeColor="accent3" w:themeShade="80"/>
          <w:sz w:val="24"/>
          <w:szCs w:val="24"/>
        </w:rPr>
        <w:t xml:space="preserve">Всероссийская перепись населения, которая пройдет в апреле 2021 года, даст уникальную информацию о национальном составе страны и используемых языках. </w:t>
      </w:r>
      <w:r>
        <w:rPr>
          <w:rFonts w:ascii="Arial" w:hAnsi="Arial" w:cs="Arial"/>
          <w:b/>
          <w:color w:val="525252" w:themeColor="accent3" w:themeShade="80"/>
          <w:sz w:val="24"/>
          <w:szCs w:val="24"/>
        </w:rPr>
        <w:t>Сегодня рас</w:t>
      </w:r>
      <w:r w:rsidRPr="004F5133">
        <w:rPr>
          <w:rFonts w:ascii="Arial" w:hAnsi="Arial" w:cs="Arial"/>
          <w:b/>
          <w:color w:val="525252" w:themeColor="accent3" w:themeShade="80"/>
          <w:sz w:val="24"/>
          <w:szCs w:val="24"/>
        </w:rPr>
        <w:t xml:space="preserve">сказываем, как предстоящая перепись населения будет учитывать народы России и почему ее новый цифровой формат поможет жителям страны </w:t>
      </w:r>
      <w:r>
        <w:rPr>
          <w:rFonts w:ascii="Arial" w:hAnsi="Arial" w:cs="Arial"/>
          <w:b/>
          <w:color w:val="525252" w:themeColor="accent3" w:themeShade="80"/>
          <w:sz w:val="24"/>
          <w:szCs w:val="24"/>
        </w:rPr>
        <w:t xml:space="preserve">и её регионов </w:t>
      </w:r>
      <w:r w:rsidRPr="004F5133">
        <w:rPr>
          <w:rFonts w:ascii="Arial" w:hAnsi="Arial" w:cs="Arial"/>
          <w:b/>
          <w:color w:val="525252" w:themeColor="accent3" w:themeShade="80"/>
          <w:sz w:val="24"/>
          <w:szCs w:val="24"/>
        </w:rPr>
        <w:t>заявить о своей национальной принадлежности.</w:t>
      </w:r>
    </w:p>
    <w:p w:rsidR="00323919" w:rsidRPr="002E3296" w:rsidRDefault="00323919" w:rsidP="00323919">
      <w:pPr>
        <w:ind w:firstLine="708"/>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Всероссийская перепись населения позволит жителям страны реализовать свое право на национальную самоидентификацию. Так как один из главных принципов переписей населения — самоопределение, то и все сведения, в том числе о национальной принадлежности, будут фиксироваться со слов опрашиваемых. Предъявлять какие-то подтверждающие документы не нужно. Этот принцип работает и при самостоятельном заполнении электронных переписных листов на портале «Госуслуги». Также необходимо помнить, что перепись населения полностью анонимна — в переписные листы не заносятся Ф.И.О. и адрес.</w:t>
      </w:r>
    </w:p>
    <w:p w:rsidR="00323919" w:rsidRDefault="00323919" w:rsidP="00323919">
      <w:pPr>
        <w:ind w:firstLine="708"/>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По итогам последней переписи 2010 года в России насчитывалось семь национальностей, численность населения которых превышала 1 млн человек: русские (80,9% населения, указавшего национальность), татары (3,9%), украинцы (1,4%), башкиры (1,2%), чуваши (1,1%), чеченцы (1,0%) и армяне (0,9%). При этом владение русским языком указало 138 млн человек (99,4% из числа ответивших на вопрос о владении русским языком).</w:t>
      </w:r>
    </w:p>
    <w:p w:rsidR="00323919" w:rsidRPr="0034587E" w:rsidRDefault="00323919" w:rsidP="00323919">
      <w:pPr>
        <w:ind w:firstLine="708"/>
        <w:jc w:val="both"/>
        <w:rPr>
          <w:rFonts w:ascii="Arial" w:hAnsi="Arial" w:cs="Arial"/>
          <w:color w:val="595959" w:themeColor="text1" w:themeTint="A6"/>
          <w:sz w:val="24"/>
          <w:szCs w:val="24"/>
        </w:rPr>
      </w:pPr>
      <w:r w:rsidRPr="00B8716F">
        <w:rPr>
          <w:rFonts w:ascii="Arial" w:hAnsi="Arial" w:cs="Arial"/>
          <w:color w:val="595959" w:themeColor="text1" w:themeTint="A6"/>
          <w:sz w:val="24"/>
          <w:szCs w:val="24"/>
        </w:rPr>
        <w:t xml:space="preserve">В Челябинской области к национальностям, численность населения которых по итогам Всероссийской переписи населения 2010 года превышала </w:t>
      </w:r>
      <w:r w:rsidR="00F52B21">
        <w:rPr>
          <w:rFonts w:ascii="Arial" w:hAnsi="Arial" w:cs="Arial"/>
          <w:color w:val="595959" w:themeColor="text1" w:themeTint="A6"/>
          <w:sz w:val="24"/>
          <w:szCs w:val="24"/>
        </w:rPr>
        <w:br/>
      </w:r>
      <w:r w:rsidRPr="00B8716F">
        <w:rPr>
          <w:rFonts w:ascii="Arial" w:hAnsi="Arial" w:cs="Arial"/>
          <w:color w:val="595959" w:themeColor="text1" w:themeTint="A6"/>
          <w:sz w:val="24"/>
          <w:szCs w:val="24"/>
        </w:rPr>
        <w:t>5 тысяч человек,</w:t>
      </w:r>
      <w:r>
        <w:rPr>
          <w:rFonts w:ascii="Arial" w:hAnsi="Arial" w:cs="Arial"/>
          <w:color w:val="595959" w:themeColor="text1" w:themeTint="A6"/>
          <w:sz w:val="24"/>
          <w:szCs w:val="24"/>
        </w:rPr>
        <w:t xml:space="preserve"> были</w:t>
      </w:r>
      <w:r w:rsidRPr="00B8716F">
        <w:rPr>
          <w:rFonts w:ascii="Arial" w:hAnsi="Arial" w:cs="Arial"/>
          <w:color w:val="595959" w:themeColor="text1" w:themeTint="A6"/>
          <w:sz w:val="24"/>
          <w:szCs w:val="24"/>
        </w:rPr>
        <w:t xml:space="preserve"> отн</w:t>
      </w:r>
      <w:r>
        <w:rPr>
          <w:rFonts w:ascii="Arial" w:hAnsi="Arial" w:cs="Arial"/>
          <w:color w:val="595959" w:themeColor="text1" w:themeTint="A6"/>
          <w:sz w:val="24"/>
          <w:szCs w:val="24"/>
        </w:rPr>
        <w:t>е</w:t>
      </w:r>
      <w:r w:rsidRPr="00B8716F">
        <w:rPr>
          <w:rFonts w:ascii="Arial" w:hAnsi="Arial" w:cs="Arial"/>
          <w:color w:val="595959" w:themeColor="text1" w:themeTint="A6"/>
          <w:sz w:val="24"/>
          <w:szCs w:val="24"/>
        </w:rPr>
        <w:t>с</w:t>
      </w:r>
      <w:r>
        <w:rPr>
          <w:rFonts w:ascii="Arial" w:hAnsi="Arial" w:cs="Arial"/>
          <w:color w:val="595959" w:themeColor="text1" w:themeTint="A6"/>
          <w:sz w:val="24"/>
          <w:szCs w:val="24"/>
        </w:rPr>
        <w:t>ены</w:t>
      </w:r>
      <w:r w:rsidRPr="00B8716F">
        <w:rPr>
          <w:rFonts w:ascii="Arial" w:hAnsi="Arial" w:cs="Arial"/>
          <w:color w:val="595959" w:themeColor="text1" w:themeTint="A6"/>
          <w:sz w:val="24"/>
          <w:szCs w:val="24"/>
        </w:rPr>
        <w:t xml:space="preserve"> 14 национальностей. Среди них русские (83,8%), татары (5,4%), башкиры (4,8%), украинцы (1,5%), казахи (1</w:t>
      </w:r>
      <w:r w:rsidR="00F52B21">
        <w:rPr>
          <w:rFonts w:ascii="Arial" w:hAnsi="Arial" w:cs="Arial"/>
          <w:color w:val="595959" w:themeColor="text1" w:themeTint="A6"/>
          <w:sz w:val="24"/>
          <w:szCs w:val="24"/>
        </w:rPr>
        <w:t>,0</w:t>
      </w:r>
      <w:r w:rsidR="000740CD">
        <w:rPr>
          <w:rFonts w:ascii="Arial" w:hAnsi="Arial" w:cs="Arial"/>
          <w:color w:val="595959" w:themeColor="text1" w:themeTint="A6"/>
          <w:sz w:val="24"/>
          <w:szCs w:val="24"/>
        </w:rPr>
        <w:t xml:space="preserve">%), немцы (0,5%), белорусы и </w:t>
      </w:r>
      <w:r w:rsidR="00B218F7">
        <w:rPr>
          <w:rFonts w:ascii="Arial" w:hAnsi="Arial" w:cs="Arial"/>
          <w:color w:val="595959" w:themeColor="text1" w:themeTint="A6"/>
          <w:sz w:val="24"/>
          <w:szCs w:val="24"/>
        </w:rPr>
        <w:t xml:space="preserve">мордва </w:t>
      </w:r>
      <w:r w:rsidRPr="00B8716F">
        <w:rPr>
          <w:rFonts w:ascii="Arial" w:hAnsi="Arial" w:cs="Arial"/>
          <w:color w:val="595959" w:themeColor="text1" w:themeTint="A6"/>
          <w:sz w:val="24"/>
          <w:szCs w:val="24"/>
        </w:rPr>
        <w:t>(</w:t>
      </w:r>
      <w:r w:rsidR="00B218F7">
        <w:rPr>
          <w:rFonts w:ascii="Arial" w:hAnsi="Arial" w:cs="Arial"/>
          <w:color w:val="595959" w:themeColor="text1" w:themeTint="A6"/>
          <w:sz w:val="24"/>
          <w:szCs w:val="24"/>
        </w:rPr>
        <w:t>по </w:t>
      </w:r>
      <w:r w:rsidRPr="00B8716F">
        <w:rPr>
          <w:rFonts w:ascii="Arial" w:hAnsi="Arial" w:cs="Arial"/>
          <w:color w:val="595959" w:themeColor="text1" w:themeTint="A6"/>
          <w:sz w:val="24"/>
          <w:szCs w:val="24"/>
        </w:rPr>
        <w:t>0,4%), армяне (0,3%), нагайбаки</w:t>
      </w:r>
      <w:r w:rsidR="000740CD">
        <w:rPr>
          <w:rFonts w:ascii="Arial" w:hAnsi="Arial" w:cs="Arial"/>
          <w:color w:val="595959" w:themeColor="text1" w:themeTint="A6"/>
          <w:sz w:val="24"/>
          <w:szCs w:val="24"/>
        </w:rPr>
        <w:t>, таджики</w:t>
      </w:r>
      <w:r w:rsidRPr="00B8716F">
        <w:rPr>
          <w:rFonts w:ascii="Arial" w:hAnsi="Arial" w:cs="Arial"/>
          <w:color w:val="595959" w:themeColor="text1" w:themeTint="A6"/>
          <w:sz w:val="24"/>
          <w:szCs w:val="24"/>
        </w:rPr>
        <w:t>, азербайджанцы</w:t>
      </w:r>
      <w:r w:rsidR="000740CD">
        <w:rPr>
          <w:rFonts w:ascii="Arial" w:hAnsi="Arial" w:cs="Arial"/>
          <w:color w:val="595959" w:themeColor="text1" w:themeTint="A6"/>
          <w:sz w:val="24"/>
          <w:szCs w:val="24"/>
        </w:rPr>
        <w:t>,</w:t>
      </w:r>
      <w:r w:rsidRPr="00B8716F">
        <w:rPr>
          <w:rFonts w:ascii="Arial" w:hAnsi="Arial" w:cs="Arial"/>
          <w:color w:val="595959" w:themeColor="text1" w:themeTint="A6"/>
          <w:sz w:val="24"/>
          <w:szCs w:val="24"/>
        </w:rPr>
        <w:t xml:space="preserve"> чуваши </w:t>
      </w:r>
      <w:r w:rsidR="00B218F7">
        <w:rPr>
          <w:rFonts w:ascii="Arial" w:hAnsi="Arial" w:cs="Arial"/>
          <w:color w:val="595959" w:themeColor="text1" w:themeTint="A6"/>
          <w:sz w:val="24"/>
          <w:szCs w:val="24"/>
        </w:rPr>
        <w:t xml:space="preserve">и узбеки </w:t>
      </w:r>
      <w:r w:rsidR="000740CD">
        <w:rPr>
          <w:rFonts w:ascii="Arial" w:hAnsi="Arial" w:cs="Arial"/>
          <w:color w:val="595959" w:themeColor="text1" w:themeTint="A6"/>
          <w:sz w:val="24"/>
          <w:szCs w:val="24"/>
        </w:rPr>
        <w:t>(</w:t>
      </w:r>
      <w:r w:rsidR="00B218F7">
        <w:rPr>
          <w:rFonts w:ascii="Arial" w:hAnsi="Arial" w:cs="Arial"/>
          <w:color w:val="595959" w:themeColor="text1" w:themeTint="A6"/>
          <w:sz w:val="24"/>
          <w:szCs w:val="24"/>
        </w:rPr>
        <w:t>по </w:t>
      </w:r>
      <w:r w:rsidR="000740CD">
        <w:rPr>
          <w:rFonts w:ascii="Arial" w:hAnsi="Arial" w:cs="Arial"/>
          <w:color w:val="595959" w:themeColor="text1" w:themeTint="A6"/>
          <w:sz w:val="24"/>
          <w:szCs w:val="24"/>
        </w:rPr>
        <w:t>0,2</w:t>
      </w:r>
      <w:r w:rsidRPr="00B8716F">
        <w:rPr>
          <w:rFonts w:ascii="Arial" w:hAnsi="Arial" w:cs="Arial"/>
          <w:color w:val="595959" w:themeColor="text1" w:themeTint="A6"/>
          <w:sz w:val="24"/>
          <w:szCs w:val="24"/>
        </w:rPr>
        <w:t>%).</w:t>
      </w:r>
      <w:r>
        <w:rPr>
          <w:rFonts w:ascii="Arial" w:hAnsi="Arial" w:cs="Arial"/>
          <w:color w:val="595959" w:themeColor="text1" w:themeTint="A6"/>
          <w:sz w:val="24"/>
          <w:szCs w:val="24"/>
        </w:rPr>
        <w:t xml:space="preserve"> </w:t>
      </w:r>
      <w:r w:rsidRPr="0034587E">
        <w:rPr>
          <w:rFonts w:ascii="Arial" w:hAnsi="Arial" w:cs="Arial"/>
          <w:color w:val="595959" w:themeColor="text1" w:themeTint="A6"/>
          <w:sz w:val="24"/>
          <w:szCs w:val="24"/>
        </w:rPr>
        <w:t xml:space="preserve">Характерной особенностью Челябинской области </w:t>
      </w:r>
      <w:r>
        <w:rPr>
          <w:rFonts w:ascii="Arial" w:hAnsi="Arial" w:cs="Arial"/>
          <w:color w:val="595959" w:themeColor="text1" w:themeTint="A6"/>
          <w:sz w:val="24"/>
          <w:szCs w:val="24"/>
        </w:rPr>
        <w:t>было</w:t>
      </w:r>
      <w:r w:rsidRPr="0034587E">
        <w:rPr>
          <w:rFonts w:ascii="Arial" w:hAnsi="Arial" w:cs="Arial"/>
          <w:color w:val="595959" w:themeColor="text1" w:themeTint="A6"/>
          <w:sz w:val="24"/>
          <w:szCs w:val="24"/>
        </w:rPr>
        <w:t xml:space="preserve"> проживание на те</w:t>
      </w:r>
      <w:r w:rsidR="000740CD">
        <w:rPr>
          <w:rFonts w:ascii="Arial" w:hAnsi="Arial" w:cs="Arial"/>
          <w:color w:val="595959" w:themeColor="text1" w:themeTint="A6"/>
          <w:sz w:val="24"/>
          <w:szCs w:val="24"/>
        </w:rPr>
        <w:t>рритории региона преобладающего большинства «нагайбаков» </w:t>
      </w:r>
      <w:r w:rsidRPr="0034587E">
        <w:rPr>
          <w:rFonts w:ascii="Arial" w:hAnsi="Arial" w:cs="Arial"/>
          <w:color w:val="595959" w:themeColor="text1" w:themeTint="A6"/>
          <w:sz w:val="24"/>
          <w:szCs w:val="24"/>
        </w:rPr>
        <w:t>России</w:t>
      </w:r>
      <w:r w:rsidR="000740CD">
        <w:rPr>
          <w:rFonts w:ascii="Arial" w:hAnsi="Arial" w:cs="Arial"/>
          <w:color w:val="595959" w:themeColor="text1" w:themeTint="A6"/>
          <w:sz w:val="24"/>
          <w:szCs w:val="24"/>
        </w:rPr>
        <w:t> </w:t>
      </w:r>
      <w:r w:rsidR="00F52B21">
        <w:rPr>
          <w:rFonts w:ascii="Arial" w:hAnsi="Arial" w:cs="Arial"/>
          <w:color w:val="595959" w:themeColor="text1" w:themeTint="A6"/>
          <w:sz w:val="24"/>
          <w:szCs w:val="24"/>
        </w:rPr>
        <w:t>(94,0</w:t>
      </w:r>
      <w:r w:rsidRPr="0034587E">
        <w:rPr>
          <w:rFonts w:ascii="Arial" w:hAnsi="Arial" w:cs="Arial"/>
          <w:color w:val="595959" w:themeColor="text1" w:themeTint="A6"/>
          <w:sz w:val="24"/>
          <w:szCs w:val="24"/>
        </w:rPr>
        <w:t>%)</w:t>
      </w:r>
      <w:r>
        <w:rPr>
          <w:rFonts w:ascii="Arial" w:hAnsi="Arial" w:cs="Arial"/>
          <w:color w:val="595959" w:themeColor="text1" w:themeTint="A6"/>
          <w:sz w:val="24"/>
          <w:szCs w:val="24"/>
        </w:rPr>
        <w:t xml:space="preserve">, их численность </w:t>
      </w:r>
      <w:r w:rsidRPr="00C37B58">
        <w:rPr>
          <w:rFonts w:ascii="Arial" w:hAnsi="Arial" w:cs="Arial"/>
          <w:color w:val="595959" w:themeColor="text1" w:themeTint="A6"/>
          <w:sz w:val="24"/>
          <w:szCs w:val="24"/>
        </w:rPr>
        <w:t>составила 7679 человек</w:t>
      </w:r>
      <w:r>
        <w:t>.</w:t>
      </w:r>
      <w:r w:rsidRPr="0034587E">
        <w:rPr>
          <w:rFonts w:ascii="Arial" w:hAnsi="Arial" w:cs="Arial"/>
          <w:color w:val="595959" w:themeColor="text1" w:themeTint="A6"/>
          <w:sz w:val="24"/>
          <w:szCs w:val="24"/>
        </w:rPr>
        <w:t xml:space="preserve"> </w:t>
      </w:r>
      <w:r>
        <w:rPr>
          <w:rFonts w:ascii="Arial" w:hAnsi="Arial" w:cs="Arial"/>
          <w:color w:val="595959" w:themeColor="text1" w:themeTint="A6"/>
          <w:sz w:val="24"/>
          <w:szCs w:val="24"/>
        </w:rPr>
        <w:t xml:space="preserve">Владение русским языком указало 3,4 млн человек или 99,9% из числа ответивших на вопрос о владении русским языком. </w:t>
      </w:r>
    </w:p>
    <w:p w:rsidR="00323919" w:rsidRDefault="00323919" w:rsidP="00323919">
      <w:pPr>
        <w:ind w:firstLine="708"/>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В переписные листы будущей переписи включены следующие этнолингвистические вопро</w:t>
      </w:r>
      <w:r>
        <w:rPr>
          <w:rFonts w:ascii="Arial" w:hAnsi="Arial" w:cs="Arial"/>
          <w:color w:val="525252" w:themeColor="accent3" w:themeShade="80"/>
          <w:sz w:val="24"/>
          <w:szCs w:val="24"/>
        </w:rPr>
        <w:t>сы к постоянным жителям страны:</w:t>
      </w:r>
    </w:p>
    <w:p w:rsidR="00323919" w:rsidRDefault="00323919" w:rsidP="00323919">
      <w:pPr>
        <w:pStyle w:val="ae"/>
        <w:numPr>
          <w:ilvl w:val="0"/>
          <w:numId w:val="2"/>
        </w:numPr>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национальная принадлежность;</w:t>
      </w:r>
    </w:p>
    <w:p w:rsidR="00323919" w:rsidRDefault="00323919" w:rsidP="00323919">
      <w:pPr>
        <w:pStyle w:val="ae"/>
        <w:numPr>
          <w:ilvl w:val="0"/>
          <w:numId w:val="2"/>
        </w:numPr>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родной язык;</w:t>
      </w:r>
    </w:p>
    <w:p w:rsidR="00323919" w:rsidRDefault="00323919" w:rsidP="00323919">
      <w:pPr>
        <w:pStyle w:val="ae"/>
        <w:numPr>
          <w:ilvl w:val="0"/>
          <w:numId w:val="2"/>
        </w:numPr>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lastRenderedPageBreak/>
        <w:t>владение и пользование русским языком;</w:t>
      </w:r>
    </w:p>
    <w:p w:rsidR="00323919" w:rsidRPr="002E3296" w:rsidRDefault="00323919" w:rsidP="00323919">
      <w:pPr>
        <w:pStyle w:val="ae"/>
        <w:numPr>
          <w:ilvl w:val="0"/>
          <w:numId w:val="2"/>
        </w:numPr>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владение и пользование иными языками.</w:t>
      </w:r>
    </w:p>
    <w:p w:rsidR="00323919" w:rsidRPr="002E3296" w:rsidRDefault="00323919" w:rsidP="00323919">
      <w:pPr>
        <w:ind w:firstLine="708"/>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Ответы на них позволят получить информацию о численности этносов, населяющих Россию, их размещении на территории страны, выяснить условиях их проживания, а также собрать многие другие демографические, лингвистические и экономические данные.</w:t>
      </w:r>
    </w:p>
    <w:p w:rsidR="00323919" w:rsidRPr="002E3296" w:rsidRDefault="00323919" w:rsidP="00323919">
      <w:pPr>
        <w:ind w:firstLine="708"/>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Вопрос «Ваша</w:t>
      </w:r>
      <w:r>
        <w:rPr>
          <w:rFonts w:ascii="Arial" w:hAnsi="Arial" w:cs="Arial"/>
          <w:color w:val="525252" w:themeColor="accent3" w:themeShade="80"/>
          <w:sz w:val="24"/>
          <w:szCs w:val="24"/>
        </w:rPr>
        <w:t xml:space="preserve"> </w:t>
      </w:r>
      <w:r w:rsidRPr="002E3296">
        <w:rPr>
          <w:rFonts w:ascii="Arial" w:hAnsi="Arial" w:cs="Arial"/>
          <w:color w:val="525252" w:themeColor="accent3" w:themeShade="80"/>
          <w:sz w:val="24"/>
          <w:szCs w:val="24"/>
        </w:rPr>
        <w:t>национальная принадлежность» в переписных листах открытый, он не предполагает использование каких бы то ни было «допустимых» вариантов ответа. Переписчикам запрещено задавать наводящие вопросы или ставить под сомнение ответы, в переписной лист вносится то название, которое произносит респондент.</w:t>
      </w:r>
    </w:p>
    <w:p w:rsidR="00323919" w:rsidRPr="002E3296" w:rsidRDefault="00323919" w:rsidP="00323919">
      <w:pPr>
        <w:ind w:firstLine="708"/>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При подготовке переписей населения Росстат активно сотрудничает с этнографами и лингвистами. «Информация, предоставленная сотрудниками Института этнологии и антропологии РАН имени Н.Н. Миклухо-Маклая, становится основой для подготовки этнолингвистических вопросов в переписных листах и дальнейшей обработки результатов переписи», — отмечает главный научный сотрудник ИЭА,  председатель комиссии по гармонизации межнациональных и межрелигиозных отношений Общественной палаты России, член исполкома Российского общества политологов Владимир Зорин.</w:t>
      </w:r>
    </w:p>
    <w:p w:rsidR="00323919" w:rsidRPr="002E3296" w:rsidRDefault="00323919" w:rsidP="00323919">
      <w:pPr>
        <w:ind w:firstLine="708"/>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По его словам, новый цифровой формат предстоящей переписи населения станет эффективным инструментом выражения национальной идентичности. «Электронные переписные листы каждый житель страны сможет заполнить самостоятельно, без участия переписчика, и определить свою национальность также абсолютно самостоятельно», — подчеркнул Зорин.</w:t>
      </w:r>
    </w:p>
    <w:p w:rsidR="00323919" w:rsidRDefault="00323919" w:rsidP="00323919">
      <w:pPr>
        <w:ind w:firstLine="708"/>
        <w:jc w:val="both"/>
        <w:rPr>
          <w:rFonts w:ascii="Arial" w:hAnsi="Arial" w:cs="Arial"/>
          <w:color w:val="525252" w:themeColor="accent3" w:themeShade="80"/>
          <w:sz w:val="24"/>
          <w:szCs w:val="24"/>
        </w:rPr>
      </w:pPr>
      <w:r w:rsidRPr="002E3296">
        <w:rPr>
          <w:rFonts w:ascii="Arial" w:hAnsi="Arial" w:cs="Arial"/>
          <w:color w:val="525252" w:themeColor="accent3" w:themeShade="80"/>
          <w:sz w:val="24"/>
          <w:szCs w:val="24"/>
        </w:rPr>
        <w:t>Также он отметил, что итоги переписей населения наиболее полно отражают национальный состав населения. Именно они сориентируют органы власти на решение задач этнокультурного развития народов, населяющих нашу страну.</w:t>
      </w:r>
    </w:p>
    <w:p w:rsidR="00323919" w:rsidRDefault="00323919" w:rsidP="00323919">
      <w:pPr>
        <w:ind w:firstLine="708"/>
        <w:jc w:val="both"/>
        <w:rPr>
          <w:rFonts w:ascii="Arial" w:hAnsi="Arial" w:cs="Arial"/>
          <w:color w:val="525252" w:themeColor="accent3" w:themeShade="80"/>
          <w:sz w:val="24"/>
          <w:szCs w:val="24"/>
        </w:rPr>
      </w:pPr>
    </w:p>
    <w:p w:rsidR="00323919" w:rsidRDefault="00323919" w:rsidP="00323919">
      <w:pPr>
        <w:ind w:firstLine="708"/>
        <w:jc w:val="both"/>
        <w:rPr>
          <w:rFonts w:ascii="Arial" w:hAnsi="Arial" w:cs="Arial"/>
          <w:i/>
          <w:color w:val="525252" w:themeColor="accent3" w:themeShade="80"/>
          <w:sz w:val="24"/>
          <w:szCs w:val="24"/>
        </w:rPr>
      </w:pPr>
      <w:r w:rsidRPr="00A8199E">
        <w:rPr>
          <w:rFonts w:ascii="Arial" w:hAnsi="Arial" w:cs="Arial"/>
          <w:i/>
          <w:color w:val="525252" w:themeColor="accent3" w:themeShade="80"/>
          <w:sz w:val="24"/>
          <w:szCs w:val="24"/>
        </w:rPr>
        <w:t xml:space="preserve">Всероссийская перепись населения пройдет с 1 по 30 апреля 2021 года с </w:t>
      </w:r>
      <w:r>
        <w:rPr>
          <w:rFonts w:ascii="Arial" w:hAnsi="Arial" w:cs="Arial"/>
          <w:i/>
          <w:color w:val="525252" w:themeColor="accent3" w:themeShade="80"/>
          <w:sz w:val="24"/>
          <w:szCs w:val="24"/>
        </w:rPr>
        <w:t xml:space="preserve">применением цифровых технологий. </w:t>
      </w:r>
      <w:r w:rsidRPr="00A8199E">
        <w:rPr>
          <w:rFonts w:ascii="Arial" w:hAnsi="Arial" w:cs="Arial"/>
          <w:i/>
          <w:color w:val="525252" w:themeColor="accent3" w:themeShade="80"/>
          <w:sz w:val="24"/>
          <w:szCs w:val="24"/>
        </w:rPr>
        <w:t>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0740CD" w:rsidRDefault="000740CD">
      <w:pPr>
        <w:rPr>
          <w:rFonts w:ascii="Arial" w:hAnsi="Arial" w:cs="Arial"/>
          <w:b/>
          <w:color w:val="595959"/>
          <w:sz w:val="24"/>
        </w:rPr>
      </w:pPr>
      <w:r>
        <w:rPr>
          <w:rFonts w:ascii="Arial" w:hAnsi="Arial" w:cs="Arial"/>
          <w:b/>
          <w:color w:val="595959"/>
          <w:sz w:val="24"/>
        </w:rPr>
        <w:br w:type="page"/>
      </w:r>
    </w:p>
    <w:p w:rsidR="00323919" w:rsidRPr="0002467F" w:rsidRDefault="00323919" w:rsidP="00323919">
      <w:pPr>
        <w:spacing w:after="0" w:line="240" w:lineRule="auto"/>
        <w:rPr>
          <w:rFonts w:ascii="Arial" w:hAnsi="Arial" w:cs="Arial"/>
          <w:b/>
          <w:color w:val="595959"/>
          <w:sz w:val="24"/>
        </w:rPr>
      </w:pPr>
      <w:r>
        <w:rPr>
          <w:rFonts w:ascii="Arial" w:hAnsi="Arial" w:cs="Arial"/>
          <w:b/>
          <w:color w:val="595959"/>
          <w:sz w:val="24"/>
        </w:rPr>
        <w:lastRenderedPageBreak/>
        <w:t>Медиаофис Всероссийской переписи населения</w:t>
      </w:r>
    </w:p>
    <w:p w:rsidR="00323919" w:rsidRPr="0002467F" w:rsidRDefault="00296197" w:rsidP="00323919">
      <w:pPr>
        <w:spacing w:after="0" w:line="240" w:lineRule="auto"/>
        <w:jc w:val="both"/>
        <w:rPr>
          <w:rFonts w:ascii="Arial" w:hAnsi="Arial" w:cs="Arial"/>
          <w:sz w:val="24"/>
          <w:szCs w:val="24"/>
        </w:rPr>
      </w:pPr>
      <w:hyperlink r:id="rId8" w:history="1">
        <w:r w:rsidR="00323919" w:rsidRPr="0002467F">
          <w:rPr>
            <w:rStyle w:val="a7"/>
            <w:rFonts w:ascii="Arial" w:hAnsi="Arial" w:cs="Arial"/>
            <w:sz w:val="24"/>
            <w:szCs w:val="24"/>
          </w:rPr>
          <w:t>media@strana2020.ru</w:t>
        </w:r>
      </w:hyperlink>
    </w:p>
    <w:p w:rsidR="00323919" w:rsidRDefault="00296197" w:rsidP="00323919">
      <w:pPr>
        <w:spacing w:after="0" w:line="240" w:lineRule="auto"/>
        <w:jc w:val="both"/>
        <w:rPr>
          <w:rFonts w:ascii="Arial" w:hAnsi="Arial" w:cs="Arial"/>
          <w:color w:val="595959"/>
          <w:sz w:val="24"/>
        </w:rPr>
      </w:pPr>
      <w:hyperlink r:id="rId9" w:history="1">
        <w:r w:rsidR="00323919" w:rsidRPr="00AB70C1">
          <w:rPr>
            <w:rStyle w:val="a7"/>
            <w:rFonts w:ascii="Arial" w:hAnsi="Arial" w:cs="Arial"/>
            <w:sz w:val="24"/>
          </w:rPr>
          <w:t>www.strana2020.ru</w:t>
        </w:r>
      </w:hyperlink>
    </w:p>
    <w:p w:rsidR="00323919" w:rsidRDefault="00323919" w:rsidP="00323919">
      <w:pPr>
        <w:spacing w:after="0" w:line="240" w:lineRule="auto"/>
        <w:jc w:val="both"/>
        <w:rPr>
          <w:rFonts w:ascii="Arial" w:hAnsi="Arial" w:cs="Arial"/>
          <w:color w:val="595959"/>
          <w:sz w:val="24"/>
        </w:rPr>
      </w:pPr>
      <w:r w:rsidRPr="0002467F">
        <w:rPr>
          <w:rFonts w:ascii="Arial" w:hAnsi="Arial" w:cs="Arial"/>
          <w:color w:val="595959"/>
          <w:sz w:val="24"/>
        </w:rPr>
        <w:t>+7 (495) 933-31-94</w:t>
      </w:r>
    </w:p>
    <w:p w:rsidR="00323919" w:rsidRPr="0002467F" w:rsidRDefault="00296197" w:rsidP="00323919">
      <w:pPr>
        <w:spacing w:after="0" w:line="240" w:lineRule="auto"/>
        <w:jc w:val="both"/>
        <w:rPr>
          <w:rFonts w:ascii="Arial" w:hAnsi="Arial" w:cs="Arial"/>
          <w:color w:val="595959"/>
          <w:sz w:val="24"/>
        </w:rPr>
      </w:pPr>
      <w:hyperlink r:id="rId10" w:history="1">
        <w:r w:rsidR="00323919" w:rsidRPr="0002467F">
          <w:rPr>
            <w:rStyle w:val="a7"/>
            <w:rFonts w:ascii="Arial" w:hAnsi="Arial" w:cs="Arial"/>
            <w:sz w:val="24"/>
          </w:rPr>
          <w:t>https://www.facebook.com/strana2020</w:t>
        </w:r>
      </w:hyperlink>
    </w:p>
    <w:p w:rsidR="00323919" w:rsidRPr="0002467F" w:rsidRDefault="00296197" w:rsidP="00323919">
      <w:pPr>
        <w:spacing w:after="0" w:line="240" w:lineRule="auto"/>
        <w:jc w:val="both"/>
        <w:rPr>
          <w:rFonts w:ascii="Arial" w:hAnsi="Arial" w:cs="Arial"/>
          <w:color w:val="595959"/>
          <w:sz w:val="24"/>
        </w:rPr>
      </w:pPr>
      <w:hyperlink r:id="rId11" w:history="1">
        <w:r w:rsidR="00323919" w:rsidRPr="0002467F">
          <w:rPr>
            <w:rStyle w:val="a7"/>
            <w:rFonts w:ascii="Arial" w:hAnsi="Arial" w:cs="Arial"/>
            <w:sz w:val="24"/>
          </w:rPr>
          <w:t>https://vk.com/strana2020</w:t>
        </w:r>
      </w:hyperlink>
    </w:p>
    <w:p w:rsidR="00323919" w:rsidRPr="0002467F" w:rsidRDefault="00296197" w:rsidP="00323919">
      <w:pPr>
        <w:spacing w:after="0" w:line="240" w:lineRule="auto"/>
        <w:jc w:val="both"/>
        <w:rPr>
          <w:rFonts w:ascii="Arial" w:hAnsi="Arial" w:cs="Arial"/>
          <w:color w:val="595959"/>
          <w:sz w:val="24"/>
        </w:rPr>
      </w:pPr>
      <w:hyperlink r:id="rId12" w:history="1">
        <w:r w:rsidR="00323919" w:rsidRPr="0002467F">
          <w:rPr>
            <w:rStyle w:val="a7"/>
            <w:rFonts w:ascii="Arial" w:hAnsi="Arial" w:cs="Arial"/>
            <w:sz w:val="24"/>
          </w:rPr>
          <w:t>https://ok.ru/strana2020</w:t>
        </w:r>
      </w:hyperlink>
    </w:p>
    <w:p w:rsidR="00323919" w:rsidRPr="00065449" w:rsidRDefault="00296197" w:rsidP="00323919">
      <w:pPr>
        <w:spacing w:after="0" w:line="240" w:lineRule="auto"/>
        <w:jc w:val="both"/>
        <w:rPr>
          <w:rFonts w:ascii="Arial" w:hAnsi="Arial" w:cs="Arial"/>
          <w:color w:val="595959"/>
          <w:sz w:val="24"/>
        </w:rPr>
      </w:pPr>
      <w:hyperlink r:id="rId13" w:history="1">
        <w:r w:rsidR="00323919" w:rsidRPr="004D5603">
          <w:rPr>
            <w:rStyle w:val="a7"/>
            <w:rFonts w:ascii="Arial" w:hAnsi="Arial" w:cs="Arial"/>
            <w:sz w:val="24"/>
            <w:lang w:val="en-US"/>
          </w:rPr>
          <w:t>https</w:t>
        </w:r>
        <w:r w:rsidR="00323919" w:rsidRPr="00065449">
          <w:rPr>
            <w:rStyle w:val="a7"/>
            <w:rFonts w:ascii="Arial" w:hAnsi="Arial" w:cs="Arial"/>
            <w:sz w:val="24"/>
          </w:rPr>
          <w:t>://</w:t>
        </w:r>
        <w:r w:rsidR="00323919" w:rsidRPr="004D5603">
          <w:rPr>
            <w:rStyle w:val="a7"/>
            <w:rFonts w:ascii="Arial" w:hAnsi="Arial" w:cs="Arial"/>
            <w:sz w:val="24"/>
            <w:lang w:val="en-US"/>
          </w:rPr>
          <w:t>www</w:t>
        </w:r>
        <w:r w:rsidR="00323919" w:rsidRPr="00065449">
          <w:rPr>
            <w:rStyle w:val="a7"/>
            <w:rFonts w:ascii="Arial" w:hAnsi="Arial" w:cs="Arial"/>
            <w:sz w:val="24"/>
          </w:rPr>
          <w:t>.</w:t>
        </w:r>
        <w:r w:rsidR="00323919" w:rsidRPr="004D5603">
          <w:rPr>
            <w:rStyle w:val="a7"/>
            <w:rFonts w:ascii="Arial" w:hAnsi="Arial" w:cs="Arial"/>
            <w:sz w:val="24"/>
            <w:lang w:val="en-US"/>
          </w:rPr>
          <w:t>instagram</w:t>
        </w:r>
        <w:r w:rsidR="00323919" w:rsidRPr="00065449">
          <w:rPr>
            <w:rStyle w:val="a7"/>
            <w:rFonts w:ascii="Arial" w:hAnsi="Arial" w:cs="Arial"/>
            <w:sz w:val="24"/>
          </w:rPr>
          <w:t>.</w:t>
        </w:r>
        <w:r w:rsidR="00323919" w:rsidRPr="004D5603">
          <w:rPr>
            <w:rStyle w:val="a7"/>
            <w:rFonts w:ascii="Arial" w:hAnsi="Arial" w:cs="Arial"/>
            <w:sz w:val="24"/>
            <w:lang w:val="en-US"/>
          </w:rPr>
          <w:t>com</w:t>
        </w:r>
        <w:r w:rsidR="00323919" w:rsidRPr="00065449">
          <w:rPr>
            <w:rStyle w:val="a7"/>
            <w:rFonts w:ascii="Arial" w:hAnsi="Arial" w:cs="Arial"/>
            <w:sz w:val="24"/>
          </w:rPr>
          <w:t>/</w:t>
        </w:r>
        <w:r w:rsidR="00323919" w:rsidRPr="004D5603">
          <w:rPr>
            <w:rStyle w:val="a7"/>
            <w:rFonts w:ascii="Arial" w:hAnsi="Arial" w:cs="Arial"/>
            <w:sz w:val="24"/>
            <w:lang w:val="en-US"/>
          </w:rPr>
          <w:t>strana</w:t>
        </w:r>
        <w:r w:rsidR="00323919" w:rsidRPr="00065449">
          <w:rPr>
            <w:rStyle w:val="a7"/>
            <w:rFonts w:ascii="Arial" w:hAnsi="Arial" w:cs="Arial"/>
            <w:sz w:val="24"/>
          </w:rPr>
          <w:t>2020</w:t>
        </w:r>
      </w:hyperlink>
    </w:p>
    <w:p w:rsidR="00323919" w:rsidRPr="00065449" w:rsidRDefault="00296197" w:rsidP="00323919">
      <w:pPr>
        <w:spacing w:after="0" w:line="240" w:lineRule="auto"/>
        <w:jc w:val="both"/>
        <w:rPr>
          <w:rFonts w:ascii="Arial" w:hAnsi="Arial" w:cs="Arial"/>
          <w:color w:val="595959"/>
          <w:sz w:val="24"/>
        </w:rPr>
      </w:pPr>
      <w:hyperlink r:id="rId14" w:history="1">
        <w:r w:rsidR="00323919" w:rsidRPr="004D5603">
          <w:rPr>
            <w:rStyle w:val="a7"/>
            <w:rFonts w:ascii="Arial" w:hAnsi="Arial" w:cs="Arial"/>
            <w:sz w:val="24"/>
            <w:lang w:val="en-US"/>
          </w:rPr>
          <w:t>youtube</w:t>
        </w:r>
        <w:r w:rsidR="00323919" w:rsidRPr="00065449">
          <w:rPr>
            <w:rStyle w:val="a7"/>
            <w:rFonts w:ascii="Arial" w:hAnsi="Arial" w:cs="Arial"/>
            <w:sz w:val="24"/>
          </w:rPr>
          <w:t>.</w:t>
        </w:r>
        <w:r w:rsidR="00323919" w:rsidRPr="004D5603">
          <w:rPr>
            <w:rStyle w:val="a7"/>
            <w:rFonts w:ascii="Arial" w:hAnsi="Arial" w:cs="Arial"/>
            <w:sz w:val="24"/>
            <w:lang w:val="en-US"/>
          </w:rPr>
          <w:t>com</w:t>
        </w:r>
      </w:hyperlink>
    </w:p>
    <w:p w:rsidR="00323919" w:rsidRDefault="00323919" w:rsidP="00323919">
      <w:pPr>
        <w:jc w:val="both"/>
        <w:rPr>
          <w:rFonts w:ascii="Arial" w:hAnsi="Arial" w:cs="Arial"/>
          <w:color w:val="525252" w:themeColor="accent3" w:themeShade="80"/>
          <w:sz w:val="24"/>
          <w:szCs w:val="24"/>
        </w:rPr>
      </w:pPr>
    </w:p>
    <w:p w:rsidR="00323919" w:rsidRPr="001B11C1" w:rsidRDefault="00323919" w:rsidP="00323919">
      <w:pPr>
        <w:spacing w:after="0" w:line="240" w:lineRule="auto"/>
        <w:jc w:val="both"/>
        <w:rPr>
          <w:rFonts w:ascii="Arial" w:hAnsi="Arial" w:cs="Arial"/>
          <w:b/>
          <w:color w:val="595959"/>
          <w:sz w:val="24"/>
          <w:szCs w:val="24"/>
        </w:rPr>
      </w:pPr>
      <w:r w:rsidRPr="001B11C1">
        <w:rPr>
          <w:rFonts w:ascii="Arial" w:hAnsi="Arial" w:cs="Arial"/>
          <w:b/>
          <w:color w:val="595959"/>
          <w:sz w:val="24"/>
          <w:szCs w:val="24"/>
        </w:rPr>
        <w:t xml:space="preserve">Территориальный орган Федеральной службы </w:t>
      </w:r>
    </w:p>
    <w:p w:rsidR="00323919" w:rsidRPr="001B11C1" w:rsidRDefault="00323919" w:rsidP="00323919">
      <w:pPr>
        <w:spacing w:after="0" w:line="240" w:lineRule="auto"/>
        <w:jc w:val="both"/>
        <w:rPr>
          <w:rFonts w:ascii="Arial" w:hAnsi="Arial" w:cs="Arial"/>
          <w:b/>
          <w:color w:val="595959"/>
          <w:sz w:val="24"/>
          <w:szCs w:val="24"/>
        </w:rPr>
      </w:pPr>
      <w:r w:rsidRPr="001B11C1">
        <w:rPr>
          <w:rFonts w:ascii="Arial" w:hAnsi="Arial" w:cs="Arial"/>
          <w:b/>
          <w:color w:val="595959"/>
          <w:sz w:val="24"/>
          <w:szCs w:val="24"/>
        </w:rPr>
        <w:t>государственной статистики по Челябинской области (Челябинскстат)</w:t>
      </w:r>
    </w:p>
    <w:p w:rsidR="00323919" w:rsidRPr="001B11C1" w:rsidRDefault="00323919" w:rsidP="00323919">
      <w:pPr>
        <w:spacing w:after="0" w:line="240" w:lineRule="auto"/>
        <w:jc w:val="both"/>
        <w:rPr>
          <w:rFonts w:ascii="Arial" w:hAnsi="Arial" w:cs="Arial"/>
          <w:color w:val="595959"/>
          <w:sz w:val="24"/>
          <w:szCs w:val="24"/>
        </w:rPr>
      </w:pPr>
      <w:r w:rsidRPr="001B11C1">
        <w:rPr>
          <w:rFonts w:ascii="Arial" w:hAnsi="Arial" w:cs="Arial"/>
          <w:color w:val="595959"/>
          <w:sz w:val="24"/>
          <w:szCs w:val="24"/>
        </w:rPr>
        <w:t xml:space="preserve">Интернет-адрес: </w:t>
      </w:r>
      <w:r w:rsidRPr="001B11C1">
        <w:rPr>
          <w:rStyle w:val="a7"/>
          <w:rFonts w:ascii="Arial" w:hAnsi="Arial" w:cs="Arial"/>
          <w:sz w:val="24"/>
          <w:szCs w:val="24"/>
        </w:rPr>
        <w:t>https://chelstat.gks.ru</w:t>
      </w:r>
      <w:r w:rsidRPr="001B11C1">
        <w:rPr>
          <w:rFonts w:ascii="Arial" w:hAnsi="Arial" w:cs="Arial"/>
          <w:color w:val="595959"/>
          <w:sz w:val="24"/>
          <w:szCs w:val="24"/>
        </w:rPr>
        <w:t xml:space="preserve">; э/п: </w:t>
      </w:r>
      <w:r w:rsidRPr="001B11C1">
        <w:rPr>
          <w:rStyle w:val="a7"/>
          <w:rFonts w:ascii="Arial" w:hAnsi="Arial" w:cs="Arial"/>
          <w:sz w:val="24"/>
          <w:szCs w:val="24"/>
        </w:rPr>
        <w:t>p74@gks.ru</w:t>
      </w:r>
    </w:p>
    <w:p w:rsidR="00323919" w:rsidRPr="001B11C1" w:rsidRDefault="00323919" w:rsidP="00323919">
      <w:pPr>
        <w:spacing w:after="0" w:line="240" w:lineRule="auto"/>
        <w:jc w:val="both"/>
        <w:rPr>
          <w:rFonts w:ascii="Arial" w:hAnsi="Arial" w:cs="Arial"/>
          <w:sz w:val="24"/>
          <w:szCs w:val="24"/>
        </w:rPr>
      </w:pPr>
      <w:r w:rsidRPr="001B11C1">
        <w:rPr>
          <w:rFonts w:ascii="Arial" w:hAnsi="Arial" w:cs="Arial"/>
          <w:color w:val="595959"/>
          <w:sz w:val="24"/>
          <w:szCs w:val="24"/>
        </w:rPr>
        <w:t>Телефон: (351) 265-58-19</w:t>
      </w:r>
    </w:p>
    <w:p w:rsidR="00323919" w:rsidRPr="002E3296" w:rsidRDefault="00323919" w:rsidP="00323919">
      <w:pPr>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 </w:t>
      </w:r>
    </w:p>
    <w:p w:rsidR="00323919" w:rsidRDefault="00323919" w:rsidP="00323919">
      <w:pPr>
        <w:spacing w:after="0" w:line="240" w:lineRule="auto"/>
        <w:rPr>
          <w:rFonts w:ascii="Arial" w:hAnsi="Arial" w:cs="Arial"/>
          <w:i/>
          <w:color w:val="525252" w:themeColor="accent3" w:themeShade="80"/>
          <w:sz w:val="24"/>
          <w:szCs w:val="24"/>
        </w:rPr>
      </w:pPr>
    </w:p>
    <w:p w:rsidR="00323919" w:rsidRPr="000E569E" w:rsidRDefault="00323919" w:rsidP="00323919">
      <w:pPr>
        <w:spacing w:after="0" w:line="240" w:lineRule="auto"/>
        <w:jc w:val="both"/>
        <w:rPr>
          <w:rFonts w:ascii="Arial" w:hAnsi="Arial" w:cs="Arial"/>
          <w:color w:val="595959"/>
          <w:sz w:val="24"/>
        </w:rPr>
      </w:pPr>
    </w:p>
    <w:p w:rsidR="0071709D" w:rsidRPr="0071709D" w:rsidRDefault="0071709D" w:rsidP="00C724D4">
      <w:pPr>
        <w:rPr>
          <w:rFonts w:ascii="Arial" w:hAnsi="Arial" w:cs="Arial"/>
          <w:b/>
          <w:color w:val="595959"/>
          <w:sz w:val="24"/>
          <w:lang w:val="en-US"/>
        </w:rPr>
      </w:pPr>
    </w:p>
    <w:sectPr w:rsidR="0071709D" w:rsidRPr="0071709D"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817" w:rsidRDefault="00001817" w:rsidP="00A02726">
      <w:pPr>
        <w:spacing w:after="0" w:line="240" w:lineRule="auto"/>
      </w:pPr>
      <w:r>
        <w:separator/>
      </w:r>
    </w:p>
  </w:endnote>
  <w:endnote w:type="continuationSeparator" w:id="1">
    <w:p w:rsidR="00001817" w:rsidRDefault="00001817" w:rsidP="00A0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132960"/>
      <w:docPartObj>
        <w:docPartGallery w:val="Page Numbers (Bottom of Page)"/>
        <w:docPartUnique/>
      </w:docPartObj>
    </w:sdtPr>
    <w:sdtContent>
      <w:p w:rsidR="006D70A9" w:rsidRDefault="006B68F8">
        <w:pPr>
          <w:pStyle w:val="a5"/>
        </w:pPr>
        <w:r>
          <w:rPr>
            <w:noProof/>
            <w:lang w:eastAsia="ru-RU"/>
          </w:rPr>
          <w:drawing>
            <wp:anchor distT="0" distB="0" distL="114300" distR="114300" simplePos="0" relativeHeight="251670528" behindDoc="0" locked="0" layoutInCell="1" allowOverlap="1">
              <wp:simplePos x="0" y="0"/>
              <wp:positionH relativeFrom="column">
                <wp:posOffset>-89535</wp:posOffset>
              </wp:positionH>
              <wp:positionV relativeFrom="paragraph">
                <wp:posOffset>-40640</wp:posOffset>
              </wp:positionV>
              <wp:extent cx="285750" cy="285750"/>
              <wp:effectExtent l="19050" t="0" r="0" b="0"/>
              <wp:wrapSquare wrapText="bothSides"/>
              <wp:docPr id="4" name="Рисунок 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006D70A9" w:rsidRPr="00F524E0">
          <w:rPr>
            <w:noProof/>
            <w:lang w:eastAsia="ru-RU"/>
          </w:rPr>
          <w:drawing>
            <wp:anchor distT="0" distB="0" distL="114300" distR="114300" simplePos="0" relativeHeight="251660288"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006D70A9" w:rsidRPr="00F524E0">
          <w:rPr>
            <w:noProof/>
            <w:lang w:eastAsia="ru-RU"/>
          </w:rPr>
          <w:drawing>
            <wp:anchor distT="0" distB="0" distL="114300" distR="114300" simplePos="0" relativeHeight="251658240"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845" cy="283845"/>
                      </a:xfrm>
                      <a:prstGeom prst="rect">
                        <a:avLst/>
                      </a:prstGeom>
                      <a:noFill/>
                      <a:ln>
                        <a:noFill/>
                      </a:ln>
                    </pic:spPr>
                  </pic:pic>
                </a:graphicData>
              </a:graphic>
            </wp:anchor>
          </w:drawing>
        </w:r>
        <w:r w:rsidR="006D70A9" w:rsidRPr="00A30260">
          <w:rPr>
            <w:noProof/>
            <w:lang w:eastAsia="ru-RU"/>
          </w:rPr>
          <w:drawing>
            <wp:anchor distT="0" distB="0" distL="114300" distR="114300" simplePos="0" relativeHeight="251656192"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428625"/>
                      </a:xfrm>
                      <a:prstGeom prst="rect">
                        <a:avLst/>
                      </a:prstGeom>
                      <a:noFill/>
                      <a:ln>
                        <a:noFill/>
                      </a:ln>
                    </pic:spPr>
                  </pic:pic>
                </a:graphicData>
              </a:graphic>
            </wp:anchor>
          </w:drawing>
        </w:r>
        <w:r w:rsidR="00296197">
          <w:fldChar w:fldCharType="begin"/>
        </w:r>
        <w:r w:rsidR="00B6083F">
          <w:instrText>PAGE   \* MERGEFORMAT</w:instrText>
        </w:r>
        <w:r w:rsidR="00296197">
          <w:fldChar w:fldCharType="separate"/>
        </w:r>
        <w:r w:rsidR="007113CD">
          <w:rPr>
            <w:noProof/>
          </w:rPr>
          <w:t>2</w:t>
        </w:r>
        <w:r w:rsidR="00296197">
          <w:rPr>
            <w:noProof/>
          </w:rPr>
          <w:fldChar w:fldCharType="end"/>
        </w:r>
      </w:p>
    </w:sdtContent>
  </w:sdt>
  <w:p w:rsidR="006D70A9" w:rsidRDefault="006D70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817" w:rsidRDefault="00001817" w:rsidP="00A02726">
      <w:pPr>
        <w:spacing w:after="0" w:line="240" w:lineRule="auto"/>
      </w:pPr>
      <w:r>
        <w:separator/>
      </w:r>
    </w:p>
  </w:footnote>
  <w:footnote w:type="continuationSeparator" w:id="1">
    <w:p w:rsidR="00001817" w:rsidRDefault="00001817" w:rsidP="00A02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A9" w:rsidRDefault="00296197">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A9" w:rsidRPr="00943DF7" w:rsidRDefault="006D70A9" w:rsidP="00BD2DCB">
    <w:pPr>
      <w:pStyle w:val="a3"/>
      <w:ind w:left="6804"/>
      <w:jc w:val="right"/>
      <w:rPr>
        <w:color w:val="A6A6A6" w:themeColor="background1" w:themeShade="A6"/>
      </w:rPr>
    </w:pPr>
    <w:r>
      <w:rPr>
        <w:noProof/>
        <w:lang w:eastAsia="ru-RU"/>
      </w:rPr>
      <w:drawing>
        <wp:anchor distT="0" distB="0" distL="114300" distR="114300" simplePos="0" relativeHeight="251669504" behindDoc="0" locked="0" layoutInCell="1" allowOverlap="1">
          <wp:simplePos x="0" y="0"/>
          <wp:positionH relativeFrom="column">
            <wp:posOffset>-622935</wp:posOffset>
          </wp:positionH>
          <wp:positionV relativeFrom="paragraph">
            <wp:posOffset>22225</wp:posOffset>
          </wp:positionV>
          <wp:extent cx="1675765" cy="1178560"/>
          <wp:effectExtent l="0" t="0" r="0" b="2540"/>
          <wp:wrapThrough wrapText="bothSides">
            <wp:wrapPolygon edited="0">
              <wp:start x="13423" y="0"/>
              <wp:lineTo x="11131" y="3259"/>
              <wp:lineTo x="491" y="4888"/>
              <wp:lineTo x="0" y="5586"/>
              <wp:lineTo x="1146" y="7448"/>
              <wp:lineTo x="1310" y="13267"/>
              <wp:lineTo x="5238" y="14897"/>
              <wp:lineTo x="7858" y="14897"/>
              <wp:lineTo x="7694" y="18621"/>
              <wp:lineTo x="8512" y="18621"/>
              <wp:lineTo x="16206" y="21414"/>
              <wp:lineTo x="19971" y="21414"/>
              <wp:lineTo x="21281" y="20017"/>
              <wp:lineTo x="20626" y="19086"/>
              <wp:lineTo x="17188" y="18388"/>
              <wp:lineTo x="16206" y="14897"/>
              <wp:lineTo x="20626" y="14897"/>
              <wp:lineTo x="20626" y="13034"/>
              <wp:lineTo x="10149" y="11172"/>
              <wp:lineTo x="10968" y="10241"/>
              <wp:lineTo x="10968" y="7448"/>
              <wp:lineTo x="11786" y="7448"/>
              <wp:lineTo x="12768" y="6052"/>
              <wp:lineTo x="12605" y="3724"/>
              <wp:lineTo x="14569" y="0"/>
              <wp:lineTo x="13423" y="0"/>
            </wp:wrapPolygon>
          </wp:wrapThrough>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_4_colou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5765" cy="1178560"/>
                  </a:xfrm>
                  <a:prstGeom prst="rect">
                    <a:avLst/>
                  </a:prstGeom>
                </pic:spPr>
              </pic:pic>
            </a:graphicData>
          </a:graphic>
        </wp:anchor>
      </w:drawing>
    </w:r>
    <w:r>
      <w:ptab w:relativeTo="margin" w:alignment="center" w:leader="none"/>
    </w:r>
  </w:p>
  <w:p w:rsidR="006D70A9" w:rsidRDefault="006D70A9" w:rsidP="00BD2DCB">
    <w:pPr>
      <w:pStyle w:val="a3"/>
      <w:ind w:left="1418"/>
      <w:jc w:val="right"/>
      <w:rPr>
        <w:color w:val="A6A6A6" w:themeColor="background1" w:themeShade="A6"/>
      </w:rPr>
    </w:pPr>
  </w:p>
  <w:p w:rsidR="006D70A9" w:rsidRDefault="006D70A9" w:rsidP="00BD2DCB">
    <w:pPr>
      <w:pStyle w:val="a3"/>
      <w:ind w:left="1418"/>
      <w:jc w:val="right"/>
      <w:rPr>
        <w:color w:val="A6A6A6" w:themeColor="background1" w:themeShade="A6"/>
      </w:rPr>
    </w:pPr>
  </w:p>
  <w:p w:rsidR="006D70A9" w:rsidRDefault="006D70A9" w:rsidP="00BD2DCB">
    <w:pPr>
      <w:pStyle w:val="a3"/>
      <w:ind w:left="1418"/>
      <w:jc w:val="right"/>
      <w:rPr>
        <w:color w:val="A6A6A6" w:themeColor="background1" w:themeShade="A6"/>
      </w:rPr>
    </w:pPr>
  </w:p>
  <w:p w:rsidR="006D70A9" w:rsidRDefault="006D70A9" w:rsidP="00BD2DCB">
    <w:pPr>
      <w:pStyle w:val="a3"/>
      <w:ind w:left="1418"/>
      <w:jc w:val="right"/>
      <w:rPr>
        <w:rFonts w:ascii="Arial" w:hAnsi="Arial" w:cs="Arial"/>
        <w:b/>
        <w:bCs/>
        <w:color w:val="A6A6A6" w:themeColor="background1" w:themeShade="A6"/>
        <w:sz w:val="36"/>
        <w:szCs w:val="36"/>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rsidR="006D70A9" w:rsidRPr="00BD2DCB" w:rsidRDefault="006D70A9" w:rsidP="00BD2DCB">
    <w:pPr>
      <w:pStyle w:val="a3"/>
      <w:ind w:left="1418"/>
      <w:jc w:val="right"/>
      <w:rPr>
        <w:rFonts w:ascii="Arial" w:hAnsi="Arial" w:cs="Arial"/>
        <w:b/>
        <w:bCs/>
        <w:color w:val="A6A6A6" w:themeColor="background1" w:themeShade="A6"/>
        <w:sz w:val="20"/>
        <w:szCs w:val="20"/>
      </w:rPr>
    </w:pPr>
  </w:p>
  <w:p w:rsidR="006D70A9" w:rsidRDefault="00296197" w:rsidP="00A02726">
    <w:pPr>
      <w:pStyle w:val="a3"/>
      <w:ind w:left="-1701"/>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0A9" w:rsidRDefault="00296197">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8474F"/>
    <w:multiLevelType w:val="hybridMultilevel"/>
    <w:tmpl w:val="E982E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57"/>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A12E94"/>
    <w:rsid w:val="00001817"/>
    <w:rsid w:val="00013F8A"/>
    <w:rsid w:val="0006508E"/>
    <w:rsid w:val="000655CC"/>
    <w:rsid w:val="00065E34"/>
    <w:rsid w:val="00071BA7"/>
    <w:rsid w:val="000740CD"/>
    <w:rsid w:val="00080A4C"/>
    <w:rsid w:val="000A331D"/>
    <w:rsid w:val="000A6372"/>
    <w:rsid w:val="000B6712"/>
    <w:rsid w:val="000C3B79"/>
    <w:rsid w:val="000F69BD"/>
    <w:rsid w:val="00125694"/>
    <w:rsid w:val="00125AFB"/>
    <w:rsid w:val="001328FD"/>
    <w:rsid w:val="00136DA4"/>
    <w:rsid w:val="00155749"/>
    <w:rsid w:val="00176C22"/>
    <w:rsid w:val="00195026"/>
    <w:rsid w:val="001A2971"/>
    <w:rsid w:val="001B5BA4"/>
    <w:rsid w:val="001C7764"/>
    <w:rsid w:val="001F3766"/>
    <w:rsid w:val="00235DD7"/>
    <w:rsid w:val="00246F01"/>
    <w:rsid w:val="002511EF"/>
    <w:rsid w:val="00264AB7"/>
    <w:rsid w:val="00270F66"/>
    <w:rsid w:val="002779EF"/>
    <w:rsid w:val="00296197"/>
    <w:rsid w:val="002B7060"/>
    <w:rsid w:val="002C13B1"/>
    <w:rsid w:val="002C767B"/>
    <w:rsid w:val="002D542A"/>
    <w:rsid w:val="002E7850"/>
    <w:rsid w:val="002F118C"/>
    <w:rsid w:val="002F4E91"/>
    <w:rsid w:val="00302CBC"/>
    <w:rsid w:val="00323919"/>
    <w:rsid w:val="00327DA4"/>
    <w:rsid w:val="00402DA8"/>
    <w:rsid w:val="00423734"/>
    <w:rsid w:val="004620F2"/>
    <w:rsid w:val="004734D1"/>
    <w:rsid w:val="004A7F27"/>
    <w:rsid w:val="004D0EF3"/>
    <w:rsid w:val="00504B55"/>
    <w:rsid w:val="00507CCD"/>
    <w:rsid w:val="005967EA"/>
    <w:rsid w:val="005A62D5"/>
    <w:rsid w:val="005C191B"/>
    <w:rsid w:val="005D656A"/>
    <w:rsid w:val="00615C25"/>
    <w:rsid w:val="00620FCC"/>
    <w:rsid w:val="00644905"/>
    <w:rsid w:val="00661AC9"/>
    <w:rsid w:val="00665F58"/>
    <w:rsid w:val="00666598"/>
    <w:rsid w:val="00666CEC"/>
    <w:rsid w:val="0068533C"/>
    <w:rsid w:val="00695800"/>
    <w:rsid w:val="006A5AA7"/>
    <w:rsid w:val="006B68F8"/>
    <w:rsid w:val="006D70A9"/>
    <w:rsid w:val="006E2A24"/>
    <w:rsid w:val="006F0720"/>
    <w:rsid w:val="007113CD"/>
    <w:rsid w:val="0071709D"/>
    <w:rsid w:val="00725ADE"/>
    <w:rsid w:val="00730A31"/>
    <w:rsid w:val="007472F7"/>
    <w:rsid w:val="007636DA"/>
    <w:rsid w:val="00774D09"/>
    <w:rsid w:val="007A5B02"/>
    <w:rsid w:val="007D7781"/>
    <w:rsid w:val="007E1166"/>
    <w:rsid w:val="007E1A31"/>
    <w:rsid w:val="007F6157"/>
    <w:rsid w:val="008017EA"/>
    <w:rsid w:val="008225E1"/>
    <w:rsid w:val="0084654E"/>
    <w:rsid w:val="00850365"/>
    <w:rsid w:val="00860F10"/>
    <w:rsid w:val="00862C51"/>
    <w:rsid w:val="00871AF4"/>
    <w:rsid w:val="00887A55"/>
    <w:rsid w:val="008C4845"/>
    <w:rsid w:val="008D1013"/>
    <w:rsid w:val="008D11F4"/>
    <w:rsid w:val="00906603"/>
    <w:rsid w:val="00906715"/>
    <w:rsid w:val="00921C39"/>
    <w:rsid w:val="0092604D"/>
    <w:rsid w:val="00931C5F"/>
    <w:rsid w:val="00940537"/>
    <w:rsid w:val="00962C5A"/>
    <w:rsid w:val="00973FD6"/>
    <w:rsid w:val="0097610E"/>
    <w:rsid w:val="009A0448"/>
    <w:rsid w:val="009B2193"/>
    <w:rsid w:val="009C2C8A"/>
    <w:rsid w:val="009D0CD2"/>
    <w:rsid w:val="009D3CDC"/>
    <w:rsid w:val="009E6420"/>
    <w:rsid w:val="00A02726"/>
    <w:rsid w:val="00A03288"/>
    <w:rsid w:val="00A03689"/>
    <w:rsid w:val="00A12E94"/>
    <w:rsid w:val="00A277C6"/>
    <w:rsid w:val="00A30260"/>
    <w:rsid w:val="00A7544C"/>
    <w:rsid w:val="00AD0914"/>
    <w:rsid w:val="00AD3411"/>
    <w:rsid w:val="00AF756B"/>
    <w:rsid w:val="00B03FD8"/>
    <w:rsid w:val="00B14C77"/>
    <w:rsid w:val="00B14E34"/>
    <w:rsid w:val="00B218F7"/>
    <w:rsid w:val="00B4629B"/>
    <w:rsid w:val="00B6083F"/>
    <w:rsid w:val="00B66404"/>
    <w:rsid w:val="00B777FD"/>
    <w:rsid w:val="00B85460"/>
    <w:rsid w:val="00B909AE"/>
    <w:rsid w:val="00BD2DCB"/>
    <w:rsid w:val="00BF04B3"/>
    <w:rsid w:val="00C0356D"/>
    <w:rsid w:val="00C25E41"/>
    <w:rsid w:val="00C41645"/>
    <w:rsid w:val="00C516F0"/>
    <w:rsid w:val="00C724D4"/>
    <w:rsid w:val="00C84BB7"/>
    <w:rsid w:val="00D13B1D"/>
    <w:rsid w:val="00D35523"/>
    <w:rsid w:val="00D40E5F"/>
    <w:rsid w:val="00D64356"/>
    <w:rsid w:val="00D81215"/>
    <w:rsid w:val="00D84A9D"/>
    <w:rsid w:val="00DA033D"/>
    <w:rsid w:val="00DA3800"/>
    <w:rsid w:val="00E12988"/>
    <w:rsid w:val="00E25687"/>
    <w:rsid w:val="00E30D60"/>
    <w:rsid w:val="00E52EFB"/>
    <w:rsid w:val="00E556E4"/>
    <w:rsid w:val="00E60EEA"/>
    <w:rsid w:val="00E86E1E"/>
    <w:rsid w:val="00E90980"/>
    <w:rsid w:val="00E927AA"/>
    <w:rsid w:val="00EB7B6B"/>
    <w:rsid w:val="00EC68BA"/>
    <w:rsid w:val="00ED04AE"/>
    <w:rsid w:val="00EE36DC"/>
    <w:rsid w:val="00EF147E"/>
    <w:rsid w:val="00EF5CEA"/>
    <w:rsid w:val="00EF610D"/>
    <w:rsid w:val="00F13DA8"/>
    <w:rsid w:val="00F25FAD"/>
    <w:rsid w:val="00F524E0"/>
    <w:rsid w:val="00F52B21"/>
    <w:rsid w:val="00F55013"/>
    <w:rsid w:val="00F8220A"/>
    <w:rsid w:val="00FB51E4"/>
    <w:rsid w:val="00FB71C7"/>
    <w:rsid w:val="00FE3258"/>
    <w:rsid w:val="00FF5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character" w:styleId="a7">
    <w:name w:val="Hyperlink"/>
    <w:basedOn w:val="a0"/>
    <w:uiPriority w:val="99"/>
    <w:unhideWhenUsed/>
    <w:rsid w:val="00B777FD"/>
    <w:rPr>
      <w:color w:val="0000FF"/>
      <w:u w:val="single"/>
    </w:rPr>
  </w:style>
  <w:style w:type="character" w:customStyle="1" w:styleId="1">
    <w:name w:val="Неразрешенное упоминание1"/>
    <w:basedOn w:val="a0"/>
    <w:uiPriority w:val="99"/>
    <w:semiHidden/>
    <w:unhideWhenUsed/>
    <w:rsid w:val="00270F66"/>
    <w:rPr>
      <w:color w:val="605E5C"/>
      <w:shd w:val="clear" w:color="auto" w:fill="E1DFDD"/>
    </w:rPr>
  </w:style>
  <w:style w:type="character" w:styleId="a8">
    <w:name w:val="FollowedHyperlink"/>
    <w:basedOn w:val="a0"/>
    <w:uiPriority w:val="99"/>
    <w:semiHidden/>
    <w:unhideWhenUsed/>
    <w:rsid w:val="00644905"/>
    <w:rPr>
      <w:color w:val="954F72" w:themeColor="followedHyperlink"/>
      <w:u w:val="single"/>
    </w:rPr>
  </w:style>
  <w:style w:type="paragraph" w:styleId="a9">
    <w:name w:val="Normal (Web)"/>
    <w:basedOn w:val="a"/>
    <w:qFormat/>
    <w:rsid w:val="000A331D"/>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60F1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0F10"/>
    <w:rPr>
      <w:rFonts w:ascii="Tahoma" w:hAnsi="Tahoma" w:cs="Tahoma"/>
      <w:sz w:val="16"/>
      <w:szCs w:val="16"/>
    </w:rPr>
  </w:style>
  <w:style w:type="paragraph" w:styleId="ac">
    <w:name w:val="Plain Text"/>
    <w:basedOn w:val="a"/>
    <w:link w:val="ad"/>
    <w:uiPriority w:val="99"/>
    <w:unhideWhenUsed/>
    <w:rsid w:val="007E1A31"/>
    <w:pPr>
      <w:spacing w:after="0" w:line="240" w:lineRule="auto"/>
    </w:pPr>
    <w:rPr>
      <w:rFonts w:ascii="Arial" w:hAnsi="Arial"/>
      <w:szCs w:val="21"/>
    </w:rPr>
  </w:style>
  <w:style w:type="character" w:customStyle="1" w:styleId="ad">
    <w:name w:val="Текст Знак"/>
    <w:basedOn w:val="a0"/>
    <w:link w:val="ac"/>
    <w:uiPriority w:val="99"/>
    <w:rsid w:val="007E1A31"/>
    <w:rPr>
      <w:rFonts w:ascii="Arial" w:hAnsi="Arial"/>
      <w:szCs w:val="21"/>
    </w:rPr>
  </w:style>
  <w:style w:type="paragraph" w:styleId="ae">
    <w:name w:val="List Paragraph"/>
    <w:basedOn w:val="a"/>
    <w:uiPriority w:val="34"/>
    <w:qFormat/>
    <w:rsid w:val="005A62D5"/>
    <w:pPr>
      <w:ind w:left="720"/>
      <w:contextualSpacing/>
    </w:pPr>
  </w:style>
</w:styles>
</file>

<file path=word/webSettings.xml><?xml version="1.0" encoding="utf-8"?>
<w:webSettings xmlns:r="http://schemas.openxmlformats.org/officeDocument/2006/relationships" xmlns:w="http://schemas.openxmlformats.org/wordprocessingml/2006/main">
  <w:divs>
    <w:div w:id="74398938">
      <w:bodyDiv w:val="1"/>
      <w:marLeft w:val="0"/>
      <w:marRight w:val="0"/>
      <w:marTop w:val="0"/>
      <w:marBottom w:val="0"/>
      <w:divBdr>
        <w:top w:val="none" w:sz="0" w:space="0" w:color="auto"/>
        <w:left w:val="none" w:sz="0" w:space="0" w:color="auto"/>
        <w:bottom w:val="none" w:sz="0" w:space="0" w:color="auto"/>
        <w:right w:val="none" w:sz="0" w:space="0" w:color="auto"/>
      </w:divBdr>
    </w:div>
    <w:div w:id="397941700">
      <w:bodyDiv w:val="1"/>
      <w:marLeft w:val="0"/>
      <w:marRight w:val="0"/>
      <w:marTop w:val="0"/>
      <w:marBottom w:val="0"/>
      <w:divBdr>
        <w:top w:val="none" w:sz="0" w:space="0" w:color="auto"/>
        <w:left w:val="none" w:sz="0" w:space="0" w:color="auto"/>
        <w:bottom w:val="none" w:sz="0" w:space="0" w:color="auto"/>
        <w:right w:val="none" w:sz="0" w:space="0" w:color="auto"/>
      </w:divBdr>
    </w:div>
    <w:div w:id="611933655">
      <w:bodyDiv w:val="1"/>
      <w:marLeft w:val="0"/>
      <w:marRight w:val="0"/>
      <w:marTop w:val="0"/>
      <w:marBottom w:val="0"/>
      <w:divBdr>
        <w:top w:val="none" w:sz="0" w:space="0" w:color="auto"/>
        <w:left w:val="none" w:sz="0" w:space="0" w:color="auto"/>
        <w:bottom w:val="none" w:sz="0" w:space="0" w:color="auto"/>
        <w:right w:val="none" w:sz="0" w:space="0" w:color="auto"/>
      </w:divBdr>
    </w:div>
    <w:div w:id="194171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4CE2-E7EA-444C-A944-143A4332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KDN</cp:lastModifiedBy>
  <cp:revision>2</cp:revision>
  <cp:lastPrinted>2020-07-20T08:22:00Z</cp:lastPrinted>
  <dcterms:created xsi:type="dcterms:W3CDTF">2020-07-21T05:56:00Z</dcterms:created>
  <dcterms:modified xsi:type="dcterms:W3CDTF">2020-07-21T05:56:00Z</dcterms:modified>
</cp:coreProperties>
</file>