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C37BE" w14:textId="77777777" w:rsidR="00430CBD" w:rsidRPr="00E8252B" w:rsidRDefault="00F01B26" w:rsidP="00430CBD">
      <w:pPr>
        <w:jc w:val="right"/>
        <w:rPr>
          <w:rFonts w:ascii="Arial" w:eastAsia="Calibri" w:hAnsi="Arial" w:cs="Arial"/>
          <w:color w:val="595959"/>
          <w:sz w:val="24"/>
        </w:rPr>
      </w:pPr>
      <w:r w:rsidRPr="00E8252B">
        <w:rPr>
          <w:rFonts w:ascii="Arial" w:eastAsia="Calibri" w:hAnsi="Arial" w:cs="Arial"/>
          <w:color w:val="595959"/>
          <w:sz w:val="24"/>
        </w:rPr>
        <w:t>1</w:t>
      </w:r>
      <w:r w:rsidR="005F3A7D">
        <w:rPr>
          <w:rFonts w:ascii="Arial" w:eastAsia="Calibri" w:hAnsi="Arial" w:cs="Arial"/>
          <w:color w:val="595959"/>
          <w:sz w:val="24"/>
        </w:rPr>
        <w:t>4</w:t>
      </w:r>
      <w:r w:rsidR="007C5609" w:rsidRPr="00E8252B">
        <w:rPr>
          <w:rFonts w:ascii="Arial" w:eastAsia="Calibri" w:hAnsi="Arial" w:cs="Arial"/>
          <w:color w:val="595959"/>
          <w:sz w:val="24"/>
        </w:rPr>
        <w:t>.04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23934C5E" w14:textId="77777777" w:rsidR="00B023B7" w:rsidRPr="003240A6" w:rsidRDefault="00B023B7" w:rsidP="00544572">
      <w:pPr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3240A6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33 ВОПРОСА О ГЛАВНОМ</w:t>
      </w:r>
    </w:p>
    <w:p w14:paraId="64E579EE" w14:textId="77777777" w:rsidR="00B023B7" w:rsidRPr="00E8252B" w:rsidRDefault="00725A81" w:rsidP="00544572">
      <w:pPr>
        <w:spacing w:line="240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Осенью</w:t>
      </w:r>
      <w:r w:rsidR="00B023B7" w:rsidRPr="00E8252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2021 года пройдет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основной этап</w:t>
      </w:r>
      <w:r w:rsidR="00B023B7" w:rsidRPr="00E8252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ой</w:t>
      </w:r>
      <w:r w:rsidR="00B023B7" w:rsidRPr="00E8252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перепис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и</w:t>
      </w:r>
      <w:r w:rsidR="00B023B7" w:rsidRPr="00E8252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населения. В ходе переписи жителям </w:t>
      </w:r>
      <w:r w:rsidR="00182C06" w:rsidRPr="00E8252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области </w:t>
      </w:r>
      <w:r w:rsidR="00B023B7" w:rsidRPr="00E8252B">
        <w:rPr>
          <w:rFonts w:ascii="Arial" w:eastAsia="Calibri" w:hAnsi="Arial" w:cs="Arial"/>
          <w:b/>
          <w:bCs/>
          <w:color w:val="525252"/>
          <w:sz w:val="24"/>
          <w:szCs w:val="24"/>
        </w:rPr>
        <w:t>придется ответить на 33 вопроса, а временно гостящим иностранцам – всего на семь.</w:t>
      </w:r>
    </w:p>
    <w:p w14:paraId="528379C0" w14:textId="77777777" w:rsidR="00A6687F" w:rsidRPr="00E8252B" w:rsidRDefault="00182C06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8252B">
        <w:rPr>
          <w:rFonts w:ascii="Arial" w:eastAsia="Calibri" w:hAnsi="Arial" w:cs="Arial"/>
          <w:color w:val="525252"/>
          <w:sz w:val="24"/>
          <w:szCs w:val="24"/>
        </w:rPr>
        <w:t>Населению в</w:t>
      </w:r>
      <w:r w:rsidR="00A6687F" w:rsidRPr="00E8252B">
        <w:rPr>
          <w:rFonts w:ascii="Arial" w:eastAsia="Calibri" w:hAnsi="Arial" w:cs="Arial"/>
          <w:color w:val="525252"/>
          <w:sz w:val="24"/>
          <w:szCs w:val="24"/>
        </w:rPr>
        <w:t xml:space="preserve">о время переписи 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>предстоит</w:t>
      </w:r>
      <w:r w:rsidR="00A6687F" w:rsidRPr="00E8252B">
        <w:rPr>
          <w:rFonts w:ascii="Arial" w:eastAsia="Calibri" w:hAnsi="Arial" w:cs="Arial"/>
          <w:color w:val="525252"/>
          <w:sz w:val="24"/>
          <w:szCs w:val="24"/>
        </w:rPr>
        <w:t xml:space="preserve"> заполн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>ит</w:t>
      </w:r>
      <w:r w:rsidR="00A6687F" w:rsidRPr="00E8252B">
        <w:rPr>
          <w:rFonts w:ascii="Arial" w:eastAsia="Calibri" w:hAnsi="Arial" w:cs="Arial"/>
          <w:color w:val="525252"/>
          <w:sz w:val="24"/>
          <w:szCs w:val="24"/>
        </w:rPr>
        <w:t>ь бланки трех видов. По сравнению с предыдущей переписью 2010 года формулировки вопросов стали проще и понятнее.</w:t>
      </w:r>
    </w:p>
    <w:p w14:paraId="18E28FDF" w14:textId="77777777" w:rsidR="00A6687F" w:rsidRPr="00E8252B" w:rsidRDefault="00A6687F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8252B">
        <w:rPr>
          <w:rFonts w:ascii="Arial" w:eastAsia="Calibri" w:hAnsi="Arial" w:cs="Arial"/>
          <w:b/>
          <w:bCs/>
          <w:color w:val="525252"/>
          <w:sz w:val="24"/>
          <w:szCs w:val="24"/>
        </w:rPr>
        <w:t>Бланк формы Л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 предназначен для тех, кто постоянно живет в России. Следует ответить на 23 вопроса. Назвать пол, возраст, гражданство, место рождения, национальность, образование, состояние в браке, количество детей, источники средств к существованию, занятость.</w:t>
      </w:r>
    </w:p>
    <w:p w14:paraId="46B61EAD" w14:textId="77777777" w:rsidR="00A6687F" w:rsidRPr="00E8252B" w:rsidRDefault="00A6687F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8252B">
        <w:rPr>
          <w:rFonts w:ascii="Arial" w:eastAsia="Calibri" w:hAnsi="Arial" w:cs="Arial"/>
          <w:b/>
          <w:bCs/>
          <w:color w:val="525252"/>
          <w:sz w:val="24"/>
          <w:szCs w:val="24"/>
        </w:rPr>
        <w:t>Бланк формы П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 содержит 10 простых вопросов о жилищных условиях. Необходимо определить тип жилого помещения, в котором живет</w:t>
      </w:r>
      <w:r w:rsidR="00182C06" w:rsidRPr="00E8252B">
        <w:rPr>
          <w:rFonts w:ascii="Arial" w:eastAsia="Calibri" w:hAnsi="Arial" w:cs="Arial"/>
          <w:color w:val="525252"/>
          <w:sz w:val="24"/>
          <w:szCs w:val="24"/>
        </w:rPr>
        <w:t xml:space="preserve"> гражданин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>, время постройки дома, общую площадь квартиры или дома, количество комнат и виды благоустройства.</w:t>
      </w:r>
    </w:p>
    <w:p w14:paraId="53C3A352" w14:textId="77777777" w:rsidR="00A6687F" w:rsidRPr="00E8252B" w:rsidRDefault="00A6687F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8252B">
        <w:rPr>
          <w:rFonts w:ascii="Arial" w:eastAsia="Calibri" w:hAnsi="Arial" w:cs="Arial"/>
          <w:b/>
          <w:bCs/>
          <w:color w:val="525252"/>
          <w:sz w:val="24"/>
          <w:szCs w:val="24"/>
        </w:rPr>
        <w:t>В бланке формы В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 всего 7 вопросов. Его предстоит заполнить тем, кто постоянно проживает в другой стране, а в России находится временно. Среди вопросов – пол, возраст, страна постоянного проживания, цель приезда в Россию, продолжительность пребывания на территории нашей страны.</w:t>
      </w:r>
    </w:p>
    <w:p w14:paraId="135D5DC7" w14:textId="77777777" w:rsidR="00A6687F" w:rsidRPr="00E8252B" w:rsidRDefault="00A6687F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Предстоящая перепись впервые будет электронной. 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>Теперь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 переписаться 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 xml:space="preserve">можно будет 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самостоятельно на портале «Госуслуги», а переписчики 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 xml:space="preserve">при проведении опросов 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>будут использовать электронные планшеты.</w:t>
      </w:r>
    </w:p>
    <w:p w14:paraId="7FE35EBA" w14:textId="77777777" w:rsidR="00A6687F" w:rsidRPr="00E8252B" w:rsidRDefault="00A6687F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8252B">
        <w:rPr>
          <w:rFonts w:ascii="Arial" w:eastAsia="Calibri" w:hAnsi="Arial" w:cs="Arial"/>
          <w:color w:val="525252"/>
          <w:sz w:val="24"/>
          <w:szCs w:val="24"/>
        </w:rPr>
        <w:t>Некоторые вопросы переформулирова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>ны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 более точно и приве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>дены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 в соответствие с реалиями современной жизни и 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 xml:space="preserve">изменениями в 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>законодательств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>е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>. Одно из нововведений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 xml:space="preserve"> в переписном листе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 касается владения русским и другими языками. У 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>жителей области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 спросят, как активно пользу</w:t>
      </w:r>
      <w:r w:rsidR="00F01B26" w:rsidRPr="00E8252B">
        <w:rPr>
          <w:rFonts w:ascii="Arial" w:eastAsia="Calibri" w:hAnsi="Arial" w:cs="Arial"/>
          <w:color w:val="525252"/>
          <w:sz w:val="24"/>
          <w:szCs w:val="24"/>
        </w:rPr>
        <w:t>ют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>ся ими в повседневной жизни. Ответы позволят оценить эффективность образовательных программ, потребность в национальных школах и определить, какие культурные инициативы необходимо поддержать в первую очередь.</w:t>
      </w:r>
    </w:p>
    <w:p w14:paraId="50B5F1B1" w14:textId="77777777" w:rsidR="00A6687F" w:rsidRPr="00E8252B" w:rsidRDefault="00A6687F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8252B">
        <w:rPr>
          <w:rFonts w:ascii="Arial" w:eastAsia="Calibri" w:hAnsi="Arial" w:cs="Arial"/>
          <w:color w:val="525252"/>
          <w:sz w:val="24"/>
          <w:szCs w:val="24"/>
        </w:rPr>
        <w:t>В перечне источников средств к существованию для удобства указаны самые распространенные варианты ответов: заработная плата, предпринимательский доход, самозанятость, пенсия, пособие и еще несколько вариантов.</w:t>
      </w:r>
    </w:p>
    <w:p w14:paraId="6F05F155" w14:textId="77777777" w:rsidR="00A6687F" w:rsidRPr="00E8252B" w:rsidRDefault="00A6687F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8252B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Важно, что в переписном листе никогда не было и не будет вопроса о размере дохода. Не нужно называть </w:t>
      </w:r>
      <w:r w:rsidR="00544572" w:rsidRPr="00E8252B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>работодателя. Статистиков интересует только источник средств к существованию, например, «заработная плата» или «пенсия» без дополнительной детализации, и тем более документального подтверждения.</w:t>
      </w:r>
    </w:p>
    <w:p w14:paraId="52084882" w14:textId="77777777" w:rsidR="00A6687F" w:rsidRPr="00E8252B" w:rsidRDefault="00A6687F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8252B">
        <w:rPr>
          <w:rFonts w:ascii="Arial" w:eastAsia="Calibri" w:hAnsi="Arial" w:cs="Arial"/>
          <w:color w:val="525252"/>
          <w:sz w:val="24"/>
          <w:szCs w:val="24"/>
        </w:rPr>
        <w:t>Изменения в законе «Об образовании» потребовали доработать соответствующий блок вопросов об образовании. В нем появилась графа «дошкольное образование», а графу «среднее образование» разделили на «квалифицированный рабочий, служащий» и «специалист среднего звена». В</w:t>
      </w:r>
      <w:r w:rsidR="00544572" w:rsidRPr="00E8252B">
        <w:rPr>
          <w:rFonts w:ascii="Arial" w:eastAsia="Calibri" w:hAnsi="Arial" w:cs="Arial"/>
          <w:color w:val="525252"/>
          <w:sz w:val="24"/>
          <w:szCs w:val="24"/>
        </w:rPr>
        <w:t> 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>соответствие с законом привели и градации высшего образования: «бакалавриат», «специалитет», «магистратура».</w:t>
      </w:r>
    </w:p>
    <w:p w14:paraId="22D27C2B" w14:textId="77777777" w:rsidR="00A6687F" w:rsidRPr="00E8252B" w:rsidRDefault="00A6687F" w:rsidP="00544572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Перепись населения </w:t>
      </w:r>
      <w:r w:rsidR="00182C06" w:rsidRPr="00E8252B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>России – это главное статистическое событие десятилетия, позволя</w:t>
      </w:r>
      <w:r w:rsidR="00E34239" w:rsidRPr="00E8252B">
        <w:rPr>
          <w:rFonts w:ascii="Arial" w:eastAsia="Calibri" w:hAnsi="Arial" w:cs="Arial"/>
          <w:color w:val="525252"/>
          <w:sz w:val="24"/>
          <w:szCs w:val="24"/>
        </w:rPr>
        <w:t>ющее</w:t>
      </w:r>
      <w:r w:rsidRPr="00E8252B">
        <w:rPr>
          <w:rFonts w:ascii="Arial" w:eastAsia="Calibri" w:hAnsi="Arial" w:cs="Arial"/>
          <w:color w:val="525252"/>
          <w:sz w:val="24"/>
          <w:szCs w:val="24"/>
        </w:rPr>
        <w:t xml:space="preserve"> принимать верные государственные решения и планировать политику страны.</w:t>
      </w:r>
    </w:p>
    <w:p w14:paraId="7FF24865" w14:textId="77777777" w:rsidR="00FF7AF6" w:rsidRPr="00E8252B" w:rsidRDefault="00FF7AF6" w:rsidP="00FF7AF6">
      <w:pPr>
        <w:spacing w:after="0" w:line="276" w:lineRule="auto"/>
        <w:rPr>
          <w:rFonts w:ascii="Arial" w:eastAsia="Calibri" w:hAnsi="Arial" w:cs="Arial"/>
          <w:iCs/>
          <w:color w:val="525252"/>
          <w:sz w:val="24"/>
          <w:szCs w:val="24"/>
        </w:rPr>
      </w:pPr>
    </w:p>
    <w:p w14:paraId="0CD05589" w14:textId="77777777" w:rsidR="00E8252B" w:rsidRPr="00E8252B" w:rsidRDefault="00E8252B" w:rsidP="00FF7AF6">
      <w:pPr>
        <w:spacing w:after="0" w:line="276" w:lineRule="auto"/>
        <w:rPr>
          <w:rFonts w:ascii="Arial" w:eastAsia="Calibri" w:hAnsi="Arial" w:cs="Arial"/>
          <w:iCs/>
          <w:color w:val="525252"/>
          <w:sz w:val="24"/>
          <w:szCs w:val="24"/>
        </w:rPr>
      </w:pPr>
    </w:p>
    <w:p w14:paraId="2F6E3293" w14:textId="77777777" w:rsidR="00E8252B" w:rsidRPr="002740DC" w:rsidRDefault="00E8252B" w:rsidP="00E8252B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 w:rsidRPr="002740DC"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31970805" w14:textId="77777777" w:rsidR="00E8252B" w:rsidRPr="00812AA9" w:rsidRDefault="00000CA8" w:rsidP="00E8252B">
      <w:pPr>
        <w:spacing w:after="0" w:line="276" w:lineRule="auto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  <w:hyperlink r:id="rId8" w:history="1">
        <w:r w:rsidR="00E8252B" w:rsidRPr="00812AA9">
          <w:rPr>
            <w:rFonts w:ascii="Arial" w:hAnsi="Arial" w:cs="Arial"/>
            <w:color w:val="2E74B5" w:themeColor="accent1" w:themeShade="BF"/>
            <w:sz w:val="24"/>
            <w:szCs w:val="24"/>
            <w:u w:val="single"/>
          </w:rPr>
          <w:t>http</w:t>
        </w:r>
        <w:r w:rsidR="00E8252B" w:rsidRPr="00812AA9">
          <w:rPr>
            <w:rFonts w:ascii="Arial" w:hAnsi="Arial" w:cs="Arial"/>
            <w:color w:val="2E74B5" w:themeColor="accent1" w:themeShade="BF"/>
            <w:sz w:val="24"/>
            <w:szCs w:val="24"/>
            <w:u w:val="single"/>
            <w:lang w:val="en-US"/>
          </w:rPr>
          <w:t>s</w:t>
        </w:r>
        <w:r w:rsidR="00E8252B" w:rsidRPr="00812AA9">
          <w:rPr>
            <w:rFonts w:ascii="Arial" w:hAnsi="Arial" w:cs="Arial"/>
            <w:color w:val="2E74B5" w:themeColor="accent1" w:themeShade="BF"/>
            <w:sz w:val="24"/>
            <w:szCs w:val="24"/>
            <w:u w:val="single"/>
          </w:rPr>
          <w:t>://chelstat.gks.ru/</w:t>
        </w:r>
      </w:hyperlink>
    </w:p>
    <w:p w14:paraId="0A1B80C3" w14:textId="77777777" w:rsidR="00E8252B" w:rsidRPr="00812AA9" w:rsidRDefault="00000CA8" w:rsidP="00E8252B">
      <w:pPr>
        <w:spacing w:after="0" w:line="276" w:lineRule="auto"/>
        <w:rPr>
          <w:rFonts w:ascii="Arial" w:hAnsi="Arial" w:cs="Arial"/>
          <w:color w:val="2E74B5" w:themeColor="accent1" w:themeShade="BF"/>
          <w:sz w:val="24"/>
          <w:szCs w:val="24"/>
          <w:u w:val="single"/>
        </w:rPr>
      </w:pPr>
      <w:hyperlink r:id="rId9" w:history="1">
        <w:r w:rsidR="00E8252B" w:rsidRPr="00812AA9">
          <w:rPr>
            <w:rFonts w:ascii="Arial" w:hAnsi="Arial" w:cs="Arial"/>
            <w:color w:val="2E74B5" w:themeColor="accent1" w:themeShade="BF"/>
            <w:sz w:val="24"/>
            <w:szCs w:val="24"/>
            <w:u w:val="single"/>
          </w:rPr>
          <w:t>p74@gks.ru</w:t>
        </w:r>
      </w:hyperlink>
    </w:p>
    <w:p w14:paraId="5C275D41" w14:textId="77777777" w:rsidR="00E55132" w:rsidRPr="00E8252B" w:rsidRDefault="00E8252B" w:rsidP="00E8252B">
      <w:pPr>
        <w:spacing w:after="0" w:line="276" w:lineRule="auto"/>
        <w:rPr>
          <w:rFonts w:ascii="Arial" w:hAnsi="Arial" w:cs="Arial"/>
          <w:color w:val="595959"/>
          <w:sz w:val="24"/>
        </w:rPr>
      </w:pPr>
      <w:r w:rsidRPr="002740DC">
        <w:rPr>
          <w:rFonts w:ascii="Arial" w:eastAsia="Calibri" w:hAnsi="Arial" w:cs="Arial"/>
          <w:color w:val="525252"/>
          <w:sz w:val="24"/>
          <w:szCs w:val="24"/>
        </w:rPr>
        <w:t>8 (351) 265-58-19</w:t>
      </w:r>
      <w:r w:rsidRPr="002740DC"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sectPr w:rsidR="00E55132" w:rsidRPr="00E8252B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57979" w14:textId="77777777" w:rsidR="00000CA8" w:rsidRDefault="00000CA8" w:rsidP="00A02726">
      <w:pPr>
        <w:spacing w:after="0" w:line="240" w:lineRule="auto"/>
      </w:pPr>
      <w:r>
        <w:separator/>
      </w:r>
    </w:p>
  </w:endnote>
  <w:endnote w:type="continuationSeparator" w:id="0">
    <w:p w14:paraId="4F11ECDF" w14:textId="77777777" w:rsidR="00000CA8" w:rsidRDefault="00000CA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65CB0DCA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80CFED4" wp14:editId="6598D498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320B34C" wp14:editId="088B298E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DC5CFE0" wp14:editId="08C4B36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39DCF632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1C936" w14:textId="77777777" w:rsidR="00000CA8" w:rsidRDefault="00000CA8" w:rsidP="00A02726">
      <w:pPr>
        <w:spacing w:after="0" w:line="240" w:lineRule="auto"/>
      </w:pPr>
      <w:r>
        <w:separator/>
      </w:r>
    </w:p>
  </w:footnote>
  <w:footnote w:type="continuationSeparator" w:id="0">
    <w:p w14:paraId="010CC7A4" w14:textId="77777777" w:rsidR="00000CA8" w:rsidRDefault="00000CA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44730" w14:textId="77777777" w:rsidR="00962C5A" w:rsidRDefault="00000CA8">
    <w:pPr>
      <w:pStyle w:val="a3"/>
    </w:pPr>
    <w:r>
      <w:rPr>
        <w:noProof/>
        <w:lang w:eastAsia="ru-RU"/>
      </w:rPr>
      <w:pict w14:anchorId="1B66F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89B55" w14:textId="77777777" w:rsidR="007D1663" w:rsidRPr="00943DF7" w:rsidRDefault="00000CA8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7680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4C6689B1" wp14:editId="14BD2A50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AC1320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1668738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655E4BF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6D94BCF5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7E2203BA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79F5F92B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6C64D789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8DAE5" w14:textId="77777777" w:rsidR="00962C5A" w:rsidRDefault="00000CA8">
    <w:pPr>
      <w:pStyle w:val="a3"/>
    </w:pPr>
    <w:r>
      <w:rPr>
        <w:noProof/>
        <w:lang w:eastAsia="ru-RU"/>
      </w:rPr>
      <w:pict w14:anchorId="7D23F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0CA8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7622"/>
    <w:rsid w:val="007015B8"/>
    <w:rsid w:val="007028D7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80B88"/>
    <w:rsid w:val="00D8295E"/>
    <w:rsid w:val="00D82E3E"/>
    <w:rsid w:val="00D82FD2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50F40F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99F5-B2AE-4300-A7D9-3F36BBA2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я</cp:lastModifiedBy>
  <cp:revision>2</cp:revision>
  <cp:lastPrinted>2020-02-13T18:03:00Z</cp:lastPrinted>
  <dcterms:created xsi:type="dcterms:W3CDTF">2021-04-15T06:44:00Z</dcterms:created>
  <dcterms:modified xsi:type="dcterms:W3CDTF">2021-04-15T06:44:00Z</dcterms:modified>
</cp:coreProperties>
</file>