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967FD" w14:textId="37EB2641" w:rsidR="00430CBD" w:rsidRPr="00E8252B" w:rsidRDefault="00D200CD" w:rsidP="00430CBD">
      <w:pPr>
        <w:jc w:val="right"/>
        <w:rPr>
          <w:rFonts w:ascii="Arial" w:eastAsia="Calibri" w:hAnsi="Arial" w:cs="Arial"/>
          <w:color w:val="595959"/>
          <w:sz w:val="24"/>
        </w:rPr>
      </w:pPr>
      <w:r w:rsidRPr="00A90870">
        <w:rPr>
          <w:rFonts w:ascii="Arial" w:eastAsia="Calibri" w:hAnsi="Arial" w:cs="Arial"/>
          <w:color w:val="595959"/>
          <w:sz w:val="24"/>
        </w:rPr>
        <w:t>0</w:t>
      </w:r>
      <w:r w:rsidR="00B55ADE">
        <w:rPr>
          <w:rFonts w:ascii="Arial" w:eastAsia="Calibri" w:hAnsi="Arial" w:cs="Arial"/>
          <w:color w:val="595959"/>
          <w:sz w:val="24"/>
        </w:rPr>
        <w:t>5</w:t>
      </w:r>
      <w:r w:rsidRPr="00E8252B">
        <w:rPr>
          <w:rFonts w:ascii="Arial" w:eastAsia="Calibri" w:hAnsi="Arial" w:cs="Arial"/>
          <w:color w:val="595959"/>
          <w:sz w:val="24"/>
        </w:rPr>
        <w:t>.0</w:t>
      </w:r>
      <w:r w:rsidRPr="00A90870">
        <w:rPr>
          <w:rFonts w:ascii="Arial" w:eastAsia="Calibri" w:hAnsi="Arial" w:cs="Arial"/>
          <w:color w:val="595959"/>
          <w:sz w:val="24"/>
        </w:rPr>
        <w:t>5</w:t>
      </w:r>
      <w:r w:rsidRPr="00E8252B">
        <w:rPr>
          <w:rFonts w:ascii="Arial" w:eastAsia="Calibri" w:hAnsi="Arial" w:cs="Arial"/>
          <w:color w:val="595959"/>
          <w:sz w:val="24"/>
        </w:rPr>
        <w:t>.2021</w:t>
      </w:r>
    </w:p>
    <w:p w14:paraId="74A71AF7" w14:textId="77777777" w:rsidR="0087359B" w:rsidRDefault="00D200CD" w:rsidP="00544572">
      <w:pPr>
        <w:spacing w:line="276" w:lineRule="auto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87359B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РОССТАТ ПОКАЗАЛ НОВЫЕ ВОЗМОЖНОСТИ ЦИФРОВОЙ ПЕРЕПИСИ НАСЕЛЕНИЯ</w:t>
      </w:r>
    </w:p>
    <w:p w14:paraId="49C26F90" w14:textId="77777777" w:rsidR="0087359B" w:rsidRPr="0087359B" w:rsidRDefault="00D200CD" w:rsidP="00A90870">
      <w:pPr>
        <w:spacing w:line="240" w:lineRule="auto"/>
        <w:ind w:left="1276"/>
        <w:jc w:val="both"/>
        <w:rPr>
          <w:rFonts w:ascii="Arial" w:eastAsia="Calibri" w:hAnsi="Arial" w:cs="Arial"/>
          <w:b/>
          <w:bCs/>
          <w:color w:val="525252"/>
          <w:spacing w:val="-5"/>
          <w:sz w:val="24"/>
          <w:szCs w:val="24"/>
        </w:rPr>
      </w:pPr>
      <w:r w:rsidRPr="0087359B">
        <w:rPr>
          <w:rFonts w:ascii="Arial" w:eastAsia="Calibri" w:hAnsi="Arial" w:cs="Arial"/>
          <w:b/>
          <w:bCs/>
          <w:color w:val="525252"/>
          <w:spacing w:val="-5"/>
          <w:sz w:val="24"/>
          <w:szCs w:val="24"/>
        </w:rPr>
        <w:t>Как повысить качество, оперативность и адаптацию российской статисти</w:t>
      </w:r>
      <w:r w:rsidRPr="0087359B">
        <w:rPr>
          <w:rFonts w:ascii="Arial" w:eastAsia="Calibri" w:hAnsi="Arial" w:cs="Arial"/>
          <w:b/>
          <w:bCs/>
          <w:color w:val="525252"/>
          <w:spacing w:val="-5"/>
          <w:sz w:val="24"/>
          <w:szCs w:val="24"/>
        </w:rPr>
        <w:t>ки к стремительным изменениям в современной экономике? Как с внедрением цифровизации сохранить сопоставляемость «новых» и «старых» статистических данных? Об этом шла речь на коллегии Росстата с участием</w:t>
      </w:r>
      <w:r w:rsidRPr="001C7ADA">
        <w:rPr>
          <w:rFonts w:ascii="Arial" w:eastAsia="Calibri" w:hAnsi="Arial" w:cs="Arial"/>
          <w:b/>
          <w:bCs/>
          <w:color w:val="525252"/>
          <w:spacing w:val="-5"/>
          <w:sz w:val="24"/>
          <w:szCs w:val="24"/>
        </w:rPr>
        <w:t xml:space="preserve"> </w:t>
      </w:r>
      <w:r w:rsidRPr="0087359B">
        <w:rPr>
          <w:rFonts w:ascii="Arial" w:eastAsia="Calibri" w:hAnsi="Arial" w:cs="Arial"/>
          <w:b/>
          <w:bCs/>
          <w:color w:val="525252"/>
          <w:spacing w:val="-5"/>
          <w:sz w:val="24"/>
          <w:szCs w:val="24"/>
        </w:rPr>
        <w:t xml:space="preserve">представителей федеральных органов власти. </w:t>
      </w:r>
    </w:p>
    <w:p w14:paraId="433ECEA4" w14:textId="77777777" w:rsidR="0087359B" w:rsidRPr="0087359B" w:rsidRDefault="00D200CD" w:rsidP="00A90870">
      <w:pPr>
        <w:spacing w:line="240" w:lineRule="auto"/>
        <w:ind w:left="1276"/>
        <w:jc w:val="both"/>
        <w:rPr>
          <w:rFonts w:ascii="Arial" w:eastAsia="Calibri" w:hAnsi="Arial" w:cs="Arial"/>
          <w:b/>
          <w:bCs/>
          <w:color w:val="525252"/>
          <w:spacing w:val="-5"/>
          <w:sz w:val="24"/>
          <w:szCs w:val="24"/>
        </w:rPr>
      </w:pPr>
      <w:r w:rsidRPr="0087359B">
        <w:rPr>
          <w:rFonts w:ascii="Arial" w:eastAsia="Calibri" w:hAnsi="Arial" w:cs="Arial"/>
          <w:b/>
          <w:bCs/>
          <w:color w:val="525252"/>
          <w:spacing w:val="-5"/>
          <w:sz w:val="24"/>
          <w:szCs w:val="24"/>
        </w:rPr>
        <w:t>Один из п</w:t>
      </w:r>
      <w:r w:rsidRPr="0087359B">
        <w:rPr>
          <w:rFonts w:ascii="Arial" w:eastAsia="Calibri" w:hAnsi="Arial" w:cs="Arial"/>
          <w:b/>
          <w:bCs/>
          <w:color w:val="525252"/>
          <w:spacing w:val="-5"/>
          <w:sz w:val="24"/>
          <w:szCs w:val="24"/>
        </w:rPr>
        <w:t>римеров успешного внедрения новаций — флагманский проект Росстата — первая цифровая перепись населения.</w:t>
      </w:r>
    </w:p>
    <w:p w14:paraId="5B8A2F8F" w14:textId="77777777" w:rsidR="0087359B" w:rsidRPr="001C7ADA" w:rsidRDefault="00D200CD" w:rsidP="0087359B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pacing w:val="-6"/>
          <w:sz w:val="24"/>
          <w:szCs w:val="24"/>
        </w:rPr>
      </w:pPr>
      <w:r w:rsidRPr="001C7ADA">
        <w:rPr>
          <w:rFonts w:ascii="Arial" w:eastAsia="Calibri" w:hAnsi="Arial" w:cs="Arial"/>
          <w:bCs/>
          <w:color w:val="525252"/>
          <w:spacing w:val="-6"/>
          <w:sz w:val="24"/>
          <w:szCs w:val="24"/>
        </w:rPr>
        <w:t xml:space="preserve">«Новые подходы к работе, та высокая планка по цифровизации, которую поставил перед всем Правительством Михаил Владимирович Мишустин, </w:t>
      </w:r>
      <w:r>
        <w:rPr>
          <w:rFonts w:ascii="Arial" w:eastAsia="Calibri" w:hAnsi="Arial" w:cs="Arial"/>
          <w:bCs/>
          <w:color w:val="525252"/>
          <w:spacing w:val="-6"/>
          <w:sz w:val="24"/>
          <w:szCs w:val="24"/>
        </w:rPr>
        <w:br/>
      </w:r>
      <w:r w:rsidRPr="001C7ADA">
        <w:rPr>
          <w:rFonts w:ascii="Arial" w:eastAsia="Calibri" w:hAnsi="Arial" w:cs="Arial"/>
          <w:bCs/>
          <w:color w:val="525252"/>
          <w:spacing w:val="-6"/>
          <w:sz w:val="24"/>
          <w:szCs w:val="24"/>
        </w:rPr>
        <w:t xml:space="preserve">требует и от </w:t>
      </w:r>
      <w:r w:rsidRPr="001C7ADA">
        <w:rPr>
          <w:rFonts w:ascii="Arial" w:eastAsia="Calibri" w:hAnsi="Arial" w:cs="Arial"/>
          <w:bCs/>
          <w:color w:val="525252"/>
          <w:spacing w:val="-6"/>
          <w:sz w:val="24"/>
          <w:szCs w:val="24"/>
        </w:rPr>
        <w:t>Росстата иного качества работы с данными. И в первую очередь принципиальной является ускорение выдачи данных. Ведомство — не научное учреждение, а прежде всего измеритель, на основе результатов которого принимаются решения в экономике — как Правительством,</w:t>
      </w:r>
      <w:r w:rsidRPr="001C7ADA">
        <w:rPr>
          <w:rFonts w:ascii="Arial" w:eastAsia="Calibri" w:hAnsi="Arial" w:cs="Arial"/>
          <w:bCs/>
          <w:color w:val="525252"/>
          <w:spacing w:val="-6"/>
          <w:sz w:val="24"/>
          <w:szCs w:val="24"/>
        </w:rPr>
        <w:t xml:space="preserve"> так и субъектами хозяйственной деятельности», — отметил </w:t>
      </w:r>
      <w:r w:rsidRPr="001C7ADA">
        <w:rPr>
          <w:rFonts w:ascii="Arial" w:eastAsia="Calibri" w:hAnsi="Arial" w:cs="Arial"/>
          <w:b/>
          <w:bCs/>
          <w:color w:val="525252"/>
          <w:spacing w:val="-6"/>
          <w:sz w:val="24"/>
          <w:szCs w:val="24"/>
        </w:rPr>
        <w:t>министр экономического развития</w:t>
      </w:r>
      <w:r w:rsidRPr="001C7ADA">
        <w:rPr>
          <w:rFonts w:ascii="Arial" w:eastAsia="Calibri" w:hAnsi="Arial" w:cs="Arial"/>
          <w:b/>
          <w:bCs/>
          <w:color w:val="525252"/>
          <w:spacing w:val="-6"/>
          <w:sz w:val="24"/>
          <w:szCs w:val="24"/>
        </w:rPr>
        <w:t xml:space="preserve"> </w:t>
      </w:r>
      <w:r w:rsidRPr="001C7ADA">
        <w:rPr>
          <w:rFonts w:ascii="Arial" w:eastAsia="Calibri" w:hAnsi="Arial" w:cs="Arial"/>
          <w:b/>
          <w:bCs/>
          <w:color w:val="525252"/>
          <w:spacing w:val="-6"/>
          <w:sz w:val="24"/>
          <w:szCs w:val="24"/>
        </w:rPr>
        <w:t>РФ</w:t>
      </w:r>
      <w:r w:rsidRPr="001C7ADA">
        <w:rPr>
          <w:rFonts w:ascii="Arial" w:eastAsia="Calibri" w:hAnsi="Arial" w:cs="Arial"/>
          <w:bCs/>
          <w:color w:val="525252"/>
          <w:spacing w:val="-6"/>
          <w:sz w:val="24"/>
          <w:szCs w:val="24"/>
        </w:rPr>
        <w:t xml:space="preserve"> </w:t>
      </w:r>
      <w:r w:rsidRPr="001C7ADA">
        <w:rPr>
          <w:rFonts w:ascii="Arial" w:eastAsia="Calibri" w:hAnsi="Arial" w:cs="Arial"/>
          <w:b/>
          <w:bCs/>
          <w:color w:val="525252"/>
          <w:spacing w:val="-6"/>
          <w:sz w:val="24"/>
          <w:szCs w:val="24"/>
        </w:rPr>
        <w:t>Максим Решетников.</w:t>
      </w:r>
      <w:r w:rsidRPr="001C7ADA">
        <w:rPr>
          <w:rFonts w:ascii="Arial" w:eastAsia="Calibri" w:hAnsi="Arial" w:cs="Arial"/>
          <w:bCs/>
          <w:color w:val="525252"/>
          <w:spacing w:val="-6"/>
          <w:sz w:val="24"/>
          <w:szCs w:val="24"/>
        </w:rPr>
        <w:t xml:space="preserve"> </w:t>
      </w:r>
    </w:p>
    <w:p w14:paraId="5F4F73D0" w14:textId="77777777" w:rsidR="0087359B" w:rsidRPr="00257EEF" w:rsidRDefault="00D200CD" w:rsidP="0087359B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pacing w:val="-4"/>
          <w:sz w:val="24"/>
          <w:szCs w:val="24"/>
        </w:rPr>
      </w:pPr>
      <w:r w:rsidRPr="00257EEF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По словам главы Росстата, за последние два года была серьезно затронута методология получения данных по 70 направлениям. Новый импульс получили </w:t>
      </w:r>
      <w:r w:rsidRPr="00257EEF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>статистика труда и туризма. Существенно расширен круг обследуемых видов сервисов в статистике услуг. Появились абсолютно новые направления — статистика цифровых технологий, статистика групп предприятий.</w:t>
      </w:r>
    </w:p>
    <w:p w14:paraId="061ADDDD" w14:textId="77777777" w:rsidR="0087359B" w:rsidRPr="00257EEF" w:rsidRDefault="00D200CD" w:rsidP="0087359B">
      <w:pPr>
        <w:spacing w:line="276" w:lineRule="auto"/>
        <w:ind w:firstLine="708"/>
        <w:jc w:val="both"/>
        <w:rPr>
          <w:rFonts w:ascii="Arial" w:eastAsia="Calibri" w:hAnsi="Arial" w:cs="Arial"/>
          <w:b/>
          <w:bCs/>
          <w:color w:val="525252"/>
          <w:spacing w:val="-4"/>
          <w:sz w:val="24"/>
          <w:szCs w:val="24"/>
        </w:rPr>
      </w:pPr>
      <w:r w:rsidRPr="00257EEF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 «Для решения всех наших задач необходима «безоговоро</w:t>
      </w:r>
      <w:r w:rsidRPr="00257EEF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>чная» цифровизация. Сегодня в Росстате создана одна из самых мощных в стране информационных систем, половина форм статнаблюдений переведены в электронный вид, в следующем году завершим эту работу. Только так мы можем стать действительно надежным цифровым п</w:t>
      </w:r>
      <w:r w:rsidRPr="00257EEF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омощником для всех потребителей информации», — подчеркнул </w:t>
      </w:r>
      <w:r w:rsidRPr="00257EEF">
        <w:rPr>
          <w:rFonts w:ascii="Arial" w:eastAsia="Calibri" w:hAnsi="Arial" w:cs="Arial"/>
          <w:b/>
          <w:bCs/>
          <w:color w:val="525252"/>
          <w:spacing w:val="-4"/>
          <w:sz w:val="24"/>
          <w:szCs w:val="24"/>
        </w:rPr>
        <w:t xml:space="preserve">руководитель Росстата Павел Малков. </w:t>
      </w:r>
    </w:p>
    <w:p w14:paraId="4FBE1EF5" w14:textId="77777777" w:rsidR="0087359B" w:rsidRPr="00257EEF" w:rsidRDefault="00D200CD" w:rsidP="0087359B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pacing w:val="-4"/>
          <w:sz w:val="24"/>
          <w:szCs w:val="24"/>
        </w:rPr>
      </w:pPr>
      <w:r w:rsidRPr="00257EEF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Одним из прорывов в повышении качества и скорости предоставления данных стал запуск «нулевой фазы» специально разработанной для переписи населения России </w:t>
      </w:r>
      <w:r w:rsidRPr="00257EEF">
        <w:rPr>
          <w:rFonts w:ascii="Arial" w:eastAsia="Calibri" w:hAnsi="Arial" w:cs="Arial"/>
          <w:bCs/>
          <w:color w:val="525252"/>
          <w:spacing w:val="-4"/>
          <w:sz w:val="24"/>
          <w:szCs w:val="24"/>
          <w:lang w:val="en-US"/>
        </w:rPr>
        <w:t>BI</w:t>
      </w:r>
      <w:r w:rsidRPr="00257EEF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-платформы — цифровой системы отображения регулярных статданных. </w:t>
      </w:r>
    </w:p>
    <w:p w14:paraId="4BB67545" w14:textId="77777777" w:rsidR="0087359B" w:rsidRPr="00257EEF" w:rsidRDefault="00D200CD" w:rsidP="0087359B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pacing w:val="-4"/>
          <w:sz w:val="24"/>
          <w:szCs w:val="24"/>
        </w:rPr>
      </w:pPr>
      <w:r w:rsidRPr="00257EEF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lastRenderedPageBreak/>
        <w:t>Новация состоит в наглядности и доступности сопоставления данных предстоящей переписи не только с показателями предыдущих, но и с новыми результатами самых разных регулярных статистических и</w:t>
      </w:r>
      <w:r w:rsidRPr="00257EEF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>сследований. Это создаст мультипликативный эффект использования данных переписи, запланированной на осень 2021 года, — вариации разрезов сравнения информации станут практически безграничными, а</w:t>
      </w:r>
      <w:r w:rsidRPr="00257EEF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 </w:t>
      </w:r>
      <w:r w:rsidRPr="00257EEF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>прогнозы</w:t>
      </w:r>
      <w:r w:rsidRPr="00257EEF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 </w:t>
      </w:r>
      <w:r w:rsidRPr="00257EEF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>на их</w:t>
      </w:r>
      <w:r w:rsidRPr="00257EEF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 </w:t>
      </w:r>
      <w:r w:rsidRPr="00257EEF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основе — как никогда точными. </w:t>
      </w:r>
    </w:p>
    <w:p w14:paraId="31BDB0DC" w14:textId="77777777" w:rsidR="0087359B" w:rsidRPr="00257EEF" w:rsidRDefault="00D200CD" w:rsidP="0087359B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pacing w:val="-4"/>
          <w:sz w:val="24"/>
          <w:szCs w:val="24"/>
        </w:rPr>
      </w:pPr>
      <w:r w:rsidRPr="00257EEF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>Внесенные сегодн</w:t>
      </w:r>
      <w:r w:rsidRPr="00257EEF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я в </w:t>
      </w:r>
      <w:r w:rsidRPr="00257EEF">
        <w:rPr>
          <w:rFonts w:ascii="Arial" w:eastAsia="Calibri" w:hAnsi="Arial" w:cs="Arial"/>
          <w:bCs/>
          <w:color w:val="525252"/>
          <w:spacing w:val="-4"/>
          <w:sz w:val="24"/>
          <w:szCs w:val="24"/>
          <w:lang w:val="en-US"/>
        </w:rPr>
        <w:t>BI</w:t>
      </w:r>
      <w:r w:rsidRPr="00257EEF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>-платформу данные содержат актуальные демографические показатели, статистику предприятий, потребительских цен, торговли,</w:t>
      </w:r>
      <w:r w:rsidRPr="00257EEF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 </w:t>
      </w:r>
      <w:r w:rsidRPr="00257EEF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>и информация будет постоянно обновляться. Сама платформа — это первый шаг к созданию</w:t>
      </w:r>
      <w:r w:rsidRPr="00257EEF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 </w:t>
      </w:r>
      <w:r w:rsidRPr="00257EEF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>витрины данных и к доступной статистике:</w:t>
      </w:r>
      <w:r w:rsidRPr="00257EEF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 </w:t>
      </w:r>
      <w:r w:rsidRPr="00257EEF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>раб</w:t>
      </w:r>
      <w:r w:rsidRPr="00257EEF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отать </w:t>
      </w:r>
      <w:r w:rsidRPr="00257EEF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br/>
      </w:r>
      <w:r w:rsidRPr="00257EEF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с ней сможет даже непродвинутый пользователь. </w:t>
      </w:r>
      <w:r w:rsidRPr="00257EEF">
        <w:rPr>
          <w:rFonts w:ascii="Arial" w:eastAsia="Calibri" w:hAnsi="Arial" w:cs="Arial"/>
          <w:color w:val="525252"/>
          <w:spacing w:val="-4"/>
          <w:sz w:val="24"/>
          <w:szCs w:val="24"/>
        </w:rPr>
        <w:t>«Перепись населения в 2021 году пройдет в новом цифровом формате. Изменения коснутся не только сбора данных, когда у переписчиков появятся планшеты. Принципиально иным станет предоставление данных общест</w:t>
      </w:r>
      <w:r w:rsidRPr="00257EEF">
        <w:rPr>
          <w:rFonts w:ascii="Arial" w:eastAsia="Calibri" w:hAnsi="Arial" w:cs="Arial"/>
          <w:color w:val="525252"/>
          <w:spacing w:val="-4"/>
          <w:sz w:val="24"/>
          <w:szCs w:val="24"/>
        </w:rPr>
        <w:t>ву», — подчеркнул Павел Малков.</w:t>
      </w:r>
    </w:p>
    <w:p w14:paraId="5536A4C3" w14:textId="77777777" w:rsidR="0087359B" w:rsidRPr="00257EEF" w:rsidRDefault="00D200CD" w:rsidP="0087359B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pacing w:val="-4"/>
          <w:sz w:val="24"/>
          <w:szCs w:val="24"/>
        </w:rPr>
      </w:pPr>
      <w:r w:rsidRPr="00257EEF">
        <w:rPr>
          <w:rFonts w:ascii="Arial" w:eastAsia="Calibri" w:hAnsi="Arial" w:cs="Arial"/>
          <w:color w:val="525252"/>
          <w:spacing w:val="-4"/>
          <w:sz w:val="24"/>
          <w:szCs w:val="24"/>
        </w:rPr>
        <w:t xml:space="preserve">Если общедоступный профиль </w:t>
      </w:r>
      <w:r w:rsidRPr="00257EEF">
        <w:rPr>
          <w:rFonts w:ascii="Arial" w:eastAsia="Calibri" w:hAnsi="Arial" w:cs="Arial"/>
          <w:color w:val="525252"/>
          <w:spacing w:val="-4"/>
          <w:sz w:val="24"/>
          <w:szCs w:val="24"/>
          <w:lang w:val="en-US"/>
        </w:rPr>
        <w:t>BI</w:t>
      </w:r>
      <w:r w:rsidRPr="00257EEF">
        <w:rPr>
          <w:rFonts w:ascii="Arial" w:eastAsia="Calibri" w:hAnsi="Arial" w:cs="Arial"/>
          <w:color w:val="525252"/>
          <w:spacing w:val="-4"/>
          <w:sz w:val="24"/>
          <w:szCs w:val="24"/>
        </w:rPr>
        <w:t>-платформы только начал свою работу, то внутренний профиль, предназначенный исключительно для сотрудников ведомства, работает уже с 2020 года. В нем содержатся данные по подбору помещений для пер</w:t>
      </w:r>
      <w:r w:rsidRPr="00257EEF">
        <w:rPr>
          <w:rFonts w:ascii="Arial" w:eastAsia="Calibri" w:hAnsi="Arial" w:cs="Arial"/>
          <w:color w:val="525252"/>
          <w:spacing w:val="-4"/>
          <w:sz w:val="24"/>
          <w:szCs w:val="24"/>
        </w:rPr>
        <w:t xml:space="preserve">еписи, обучению и комплектованию персонала, адресам маршрутов — все, что создаст беспрецедентно безопасные условия для работы переписчиков. </w:t>
      </w:r>
    </w:p>
    <w:p w14:paraId="2C5BB990" w14:textId="77777777" w:rsidR="0087359B" w:rsidRPr="00257EEF" w:rsidRDefault="00D200CD" w:rsidP="0087359B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pacing w:val="-4"/>
          <w:sz w:val="24"/>
          <w:szCs w:val="24"/>
        </w:rPr>
      </w:pPr>
      <w:r w:rsidRPr="00257EEF">
        <w:rPr>
          <w:rFonts w:ascii="Arial" w:eastAsia="Calibri" w:hAnsi="Arial" w:cs="Arial"/>
          <w:color w:val="525252"/>
          <w:spacing w:val="-4"/>
          <w:sz w:val="24"/>
          <w:szCs w:val="24"/>
        </w:rPr>
        <w:t>По словам Павла Малкова, итогом цифровизации переписи станет заметное изменение качества данных и их доступность. Э</w:t>
      </w:r>
      <w:r w:rsidRPr="00257EEF">
        <w:rPr>
          <w:rFonts w:ascii="Arial" w:eastAsia="Calibri" w:hAnsi="Arial" w:cs="Arial"/>
          <w:color w:val="525252"/>
          <w:spacing w:val="-4"/>
          <w:sz w:val="24"/>
          <w:szCs w:val="24"/>
        </w:rPr>
        <w:t xml:space="preserve">то будут не только выводы по результатам подсчета и аналитики, но и обезличенные микроданные по разным сегментам, регионам, муниципалитетам. Цифры будут полезны экспертам и всем заинтересованным людям. </w:t>
      </w:r>
    </w:p>
    <w:p w14:paraId="55EA924B" w14:textId="77777777" w:rsidR="0087359B" w:rsidRPr="00257EEF" w:rsidRDefault="00D200CD" w:rsidP="0087359B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pacing w:val="-4"/>
          <w:sz w:val="24"/>
          <w:szCs w:val="24"/>
        </w:rPr>
      </w:pPr>
      <w:r w:rsidRPr="00257EEF">
        <w:rPr>
          <w:rFonts w:ascii="Arial" w:eastAsia="Calibri" w:hAnsi="Arial" w:cs="Arial"/>
          <w:color w:val="525252"/>
          <w:spacing w:val="-4"/>
          <w:sz w:val="24"/>
          <w:szCs w:val="24"/>
        </w:rPr>
        <w:t>«Раньше все данные Росстат публиковал в виде таблиц в</w:t>
      </w:r>
      <w:r w:rsidRPr="00257EEF">
        <w:rPr>
          <w:rFonts w:ascii="Arial" w:eastAsia="Calibri" w:hAnsi="Arial" w:cs="Arial"/>
          <w:color w:val="525252"/>
          <w:spacing w:val="-4"/>
          <w:sz w:val="24"/>
          <w:szCs w:val="24"/>
        </w:rPr>
        <w:t xml:space="preserve"> </w:t>
      </w:r>
      <w:r w:rsidRPr="00257EEF">
        <w:rPr>
          <w:rFonts w:ascii="Arial" w:eastAsia="Calibri" w:hAnsi="Arial" w:cs="Arial"/>
          <w:color w:val="525252"/>
          <w:spacing w:val="-4"/>
          <w:sz w:val="24"/>
          <w:szCs w:val="24"/>
          <w:lang w:val="en-US"/>
        </w:rPr>
        <w:t>Word</w:t>
      </w:r>
      <w:r w:rsidRPr="00257EEF">
        <w:rPr>
          <w:rFonts w:ascii="Arial" w:eastAsia="Calibri" w:hAnsi="Arial" w:cs="Arial"/>
          <w:color w:val="525252"/>
          <w:spacing w:val="-4"/>
          <w:sz w:val="24"/>
          <w:szCs w:val="24"/>
        </w:rPr>
        <w:t xml:space="preserve">, </w:t>
      </w:r>
      <w:r w:rsidRPr="00257EEF">
        <w:rPr>
          <w:rFonts w:ascii="Arial" w:eastAsia="Calibri" w:hAnsi="Arial" w:cs="Arial"/>
          <w:color w:val="525252"/>
          <w:spacing w:val="-4"/>
          <w:sz w:val="24"/>
          <w:szCs w:val="24"/>
          <w:lang w:val="en-US"/>
        </w:rPr>
        <w:t>PDF</w:t>
      </w:r>
      <w:r w:rsidRPr="00257EEF">
        <w:rPr>
          <w:rFonts w:ascii="Arial" w:eastAsia="Calibri" w:hAnsi="Arial" w:cs="Arial"/>
          <w:color w:val="525252"/>
          <w:spacing w:val="-4"/>
          <w:sz w:val="24"/>
          <w:szCs w:val="24"/>
        </w:rPr>
        <w:t xml:space="preserve">, </w:t>
      </w:r>
      <w:r w:rsidRPr="00257EEF">
        <w:rPr>
          <w:rFonts w:ascii="Arial" w:eastAsia="Calibri" w:hAnsi="Arial" w:cs="Arial"/>
          <w:color w:val="525252"/>
          <w:spacing w:val="-4"/>
          <w:sz w:val="24"/>
          <w:szCs w:val="24"/>
          <w:lang w:val="en-US"/>
        </w:rPr>
        <w:t>Ex</w:t>
      </w:r>
      <w:r>
        <w:rPr>
          <w:rFonts w:ascii="Arial" w:eastAsia="Calibri" w:hAnsi="Arial" w:cs="Arial"/>
          <w:color w:val="525252"/>
          <w:spacing w:val="-4"/>
          <w:sz w:val="24"/>
          <w:szCs w:val="24"/>
          <w:lang w:val="en-US"/>
        </w:rPr>
        <w:t>c</w:t>
      </w:r>
      <w:r w:rsidRPr="00257EEF">
        <w:rPr>
          <w:rFonts w:ascii="Arial" w:eastAsia="Calibri" w:hAnsi="Arial" w:cs="Arial"/>
          <w:color w:val="525252"/>
          <w:spacing w:val="-4"/>
          <w:sz w:val="24"/>
          <w:szCs w:val="24"/>
          <w:lang w:val="en-US"/>
        </w:rPr>
        <w:t>el</w:t>
      </w:r>
      <w:r w:rsidRPr="00257EEF">
        <w:rPr>
          <w:rFonts w:ascii="Arial" w:eastAsia="Calibri" w:hAnsi="Arial" w:cs="Arial"/>
          <w:color w:val="525252"/>
          <w:spacing w:val="-4"/>
          <w:sz w:val="24"/>
          <w:szCs w:val="24"/>
        </w:rPr>
        <w:t>. Сейчас мы стараемся предоставить другие форматы данных — инфографики, презентации — в визуальном и машиночитаемом виде. Объединяет все это аналитическая витрина. Она уже доступна на сайте Росстата. Все текущие данные, в том числе по демографии страны, бу</w:t>
      </w:r>
      <w:r w:rsidRPr="00257EEF">
        <w:rPr>
          <w:rFonts w:ascii="Arial" w:eastAsia="Calibri" w:hAnsi="Arial" w:cs="Arial"/>
          <w:color w:val="525252"/>
          <w:spacing w:val="-4"/>
          <w:sz w:val="24"/>
          <w:szCs w:val="24"/>
        </w:rPr>
        <w:t xml:space="preserve">дут собираться и отображаться именно в ней. На платформе строятся аналитические графики и карты, любую информацию можно скачать. Здесь можно будет увидеть и данные предстоящей Всероссийской переписи населения», — отметил </w:t>
      </w:r>
      <w:r w:rsidRPr="00257EEF">
        <w:rPr>
          <w:rFonts w:ascii="Arial" w:eastAsia="Calibri" w:hAnsi="Arial" w:cs="Arial"/>
          <w:b/>
          <w:color w:val="525252"/>
          <w:spacing w:val="-4"/>
          <w:sz w:val="24"/>
          <w:szCs w:val="24"/>
        </w:rPr>
        <w:t>заместитель главы Росстата Павел См</w:t>
      </w:r>
      <w:r w:rsidRPr="00257EEF">
        <w:rPr>
          <w:rFonts w:ascii="Arial" w:eastAsia="Calibri" w:hAnsi="Arial" w:cs="Arial"/>
          <w:b/>
          <w:color w:val="525252"/>
          <w:spacing w:val="-4"/>
          <w:sz w:val="24"/>
          <w:szCs w:val="24"/>
        </w:rPr>
        <w:t>елов</w:t>
      </w:r>
      <w:r w:rsidRPr="00257EEF">
        <w:rPr>
          <w:rFonts w:ascii="Arial" w:eastAsia="Calibri" w:hAnsi="Arial" w:cs="Arial"/>
          <w:color w:val="525252"/>
          <w:spacing w:val="-4"/>
          <w:sz w:val="24"/>
          <w:szCs w:val="24"/>
        </w:rPr>
        <w:t>.</w:t>
      </w:r>
    </w:p>
    <w:p w14:paraId="22FB1DF1" w14:textId="77777777" w:rsidR="0087359B" w:rsidRPr="00257EEF" w:rsidRDefault="00D200CD" w:rsidP="0087359B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pacing w:val="-4"/>
          <w:sz w:val="24"/>
          <w:szCs w:val="24"/>
        </w:rPr>
      </w:pPr>
      <w:r w:rsidRPr="00257EEF">
        <w:rPr>
          <w:rFonts w:ascii="Arial" w:eastAsia="Calibri" w:hAnsi="Arial" w:cs="Arial"/>
          <w:color w:val="525252"/>
          <w:spacing w:val="-4"/>
          <w:sz w:val="24"/>
          <w:szCs w:val="24"/>
        </w:rPr>
        <w:t>В Росстате пояснили, что данные предстоящей цифровой переписи также дополнят и усилят региональную и муниципальную статистику, в частности цифровые паспорта муниципалитетов, которые в 2021 году планируется создать по всей России. «Все, что будет посч</w:t>
      </w:r>
      <w:r w:rsidRPr="00257EEF">
        <w:rPr>
          <w:rFonts w:ascii="Arial" w:eastAsia="Calibri" w:hAnsi="Arial" w:cs="Arial"/>
          <w:color w:val="525252"/>
          <w:spacing w:val="-4"/>
          <w:sz w:val="24"/>
          <w:szCs w:val="24"/>
        </w:rPr>
        <w:t xml:space="preserve">итано в рамках переписи, будет положено </w:t>
      </w:r>
      <w:r>
        <w:rPr>
          <w:rFonts w:ascii="Arial" w:eastAsia="Calibri" w:hAnsi="Arial" w:cs="Arial"/>
          <w:color w:val="525252"/>
          <w:spacing w:val="-4"/>
          <w:sz w:val="24"/>
          <w:szCs w:val="24"/>
        </w:rPr>
        <w:br/>
      </w:r>
      <w:r w:rsidRPr="00257EEF">
        <w:rPr>
          <w:rFonts w:ascii="Arial" w:eastAsia="Calibri" w:hAnsi="Arial" w:cs="Arial"/>
          <w:color w:val="525252"/>
          <w:spacing w:val="-4"/>
          <w:sz w:val="24"/>
          <w:szCs w:val="24"/>
        </w:rPr>
        <w:lastRenderedPageBreak/>
        <w:t>в эти паспорта: статистика по уровню образования проживающих, численности, семейной структуре и многим другим демографическим показателям», — пояснил Смелов.</w:t>
      </w:r>
    </w:p>
    <w:p w14:paraId="16B86019" w14:textId="77777777" w:rsidR="0087359B" w:rsidRPr="00257EEF" w:rsidRDefault="00D200CD" w:rsidP="0087359B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pacing w:val="-4"/>
          <w:sz w:val="24"/>
          <w:szCs w:val="24"/>
        </w:rPr>
      </w:pPr>
      <w:r w:rsidRPr="00257EEF">
        <w:rPr>
          <w:rFonts w:ascii="Arial" w:eastAsia="Calibri" w:hAnsi="Arial" w:cs="Arial"/>
          <w:color w:val="525252"/>
          <w:spacing w:val="-4"/>
          <w:sz w:val="24"/>
          <w:szCs w:val="24"/>
        </w:rPr>
        <w:t>Он также добавил, что перепись раунда 2030 года по планам</w:t>
      </w:r>
      <w:r w:rsidRPr="00257EEF">
        <w:rPr>
          <w:rFonts w:ascii="Arial" w:eastAsia="Calibri" w:hAnsi="Arial" w:cs="Arial"/>
          <w:color w:val="525252"/>
          <w:spacing w:val="-4"/>
          <w:sz w:val="24"/>
          <w:szCs w:val="24"/>
        </w:rPr>
        <w:t xml:space="preserve"> будет полностью цифровой, очевидно, на основе смешанных источников: электронных административных данных и дополнительной информации, в сборе и анализе которой будет задействован искусственный интеллект. Сегодня он уже применяется в Росстате при расчете ин</w:t>
      </w:r>
      <w:r w:rsidRPr="00257EEF">
        <w:rPr>
          <w:rFonts w:ascii="Arial" w:eastAsia="Calibri" w:hAnsi="Arial" w:cs="Arial"/>
          <w:color w:val="525252"/>
          <w:spacing w:val="-4"/>
          <w:sz w:val="24"/>
          <w:szCs w:val="24"/>
        </w:rPr>
        <w:t xml:space="preserve">декса цен. В ходе предстоящей переписи будут также апробированы подходы анализа больших данных с применением искусственного интеллекта, в частности данных операторов сотовой связи. </w:t>
      </w:r>
    </w:p>
    <w:p w14:paraId="3A4B65BD" w14:textId="77777777" w:rsidR="0087359B" w:rsidRPr="00257EEF" w:rsidRDefault="00D200CD" w:rsidP="0087359B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pacing w:val="-4"/>
          <w:sz w:val="24"/>
          <w:szCs w:val="24"/>
        </w:rPr>
      </w:pPr>
      <w:r w:rsidRPr="00257EEF">
        <w:rPr>
          <w:rFonts w:ascii="Arial" w:eastAsia="Calibri" w:hAnsi="Arial" w:cs="Arial"/>
          <w:i/>
          <w:color w:val="525252"/>
          <w:spacing w:val="-4"/>
          <w:sz w:val="24"/>
          <w:szCs w:val="24"/>
        </w:rPr>
        <w:t>Справка:</w:t>
      </w:r>
    </w:p>
    <w:p w14:paraId="798AE883" w14:textId="77777777" w:rsidR="0087359B" w:rsidRPr="00257EEF" w:rsidRDefault="00D200CD" w:rsidP="0087359B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pacing w:val="-4"/>
          <w:sz w:val="24"/>
          <w:szCs w:val="24"/>
        </w:rPr>
      </w:pPr>
      <w:r w:rsidRPr="00257EEF">
        <w:rPr>
          <w:rFonts w:ascii="Arial" w:eastAsia="Calibri" w:hAnsi="Arial" w:cs="Arial"/>
          <w:i/>
          <w:color w:val="525252"/>
          <w:spacing w:val="-4"/>
          <w:sz w:val="24"/>
          <w:szCs w:val="24"/>
        </w:rPr>
        <w:t>BI-платформа (от business intelligence —</w:t>
      </w:r>
      <w:r w:rsidRPr="00257EEF">
        <w:rPr>
          <w:rFonts w:ascii="Arial" w:eastAsia="Calibri" w:hAnsi="Arial" w:cs="Arial"/>
          <w:i/>
          <w:color w:val="525252"/>
          <w:spacing w:val="-4"/>
          <w:sz w:val="24"/>
          <w:szCs w:val="24"/>
        </w:rPr>
        <w:t xml:space="preserve"> </w:t>
      </w:r>
      <w:r w:rsidRPr="00257EEF">
        <w:rPr>
          <w:rFonts w:ascii="Arial" w:eastAsia="Calibri" w:hAnsi="Arial" w:cs="Arial"/>
          <w:i/>
          <w:color w:val="525252"/>
          <w:spacing w:val="-4"/>
          <w:sz w:val="24"/>
          <w:szCs w:val="24"/>
        </w:rPr>
        <w:t xml:space="preserve">бизнес-аналитика, </w:t>
      </w:r>
      <w:r w:rsidRPr="00257EEF">
        <w:rPr>
          <w:rFonts w:ascii="Arial" w:eastAsia="Calibri" w:hAnsi="Arial" w:cs="Arial"/>
          <w:i/>
          <w:color w:val="525252"/>
          <w:spacing w:val="-4"/>
          <w:sz w:val="24"/>
          <w:szCs w:val="24"/>
        </w:rPr>
        <w:t>англ.) — это комплекс компьютерных программ для фильтрации, анализа и визуализации больших объемов информации. Такие системы позволяют вести финансовую аналитику, делать расчеты и развивать бизнес крупным компаниям. Теперь BI-платформа будет использоваться</w:t>
      </w:r>
      <w:r w:rsidRPr="00257EEF">
        <w:rPr>
          <w:rFonts w:ascii="Arial" w:eastAsia="Calibri" w:hAnsi="Arial" w:cs="Arial"/>
          <w:i/>
          <w:color w:val="525252"/>
          <w:spacing w:val="-4"/>
          <w:sz w:val="24"/>
          <w:szCs w:val="24"/>
        </w:rPr>
        <w:t xml:space="preserve"> и в переписи населения. Ее внедрение продиктовано масштабностью</w:t>
      </w:r>
      <w:r w:rsidRPr="00257EEF">
        <w:rPr>
          <w:rFonts w:ascii="Arial" w:eastAsia="Calibri" w:hAnsi="Arial" w:cs="Arial"/>
          <w:i/>
          <w:color w:val="525252"/>
          <w:spacing w:val="-4"/>
          <w:sz w:val="24"/>
          <w:szCs w:val="24"/>
        </w:rPr>
        <w:t xml:space="preserve"> </w:t>
      </w:r>
      <w:r w:rsidRPr="00257EEF">
        <w:rPr>
          <w:rFonts w:ascii="Arial" w:eastAsia="Calibri" w:hAnsi="Arial" w:cs="Arial"/>
          <w:i/>
          <w:color w:val="525252"/>
          <w:spacing w:val="-4"/>
          <w:sz w:val="24"/>
          <w:szCs w:val="24"/>
        </w:rPr>
        <w:t>предстоящего исследования. Применение технологии</w:t>
      </w:r>
      <w:r w:rsidRPr="00257EEF">
        <w:rPr>
          <w:rFonts w:ascii="Arial" w:eastAsia="Calibri" w:hAnsi="Arial" w:cs="Arial"/>
          <w:i/>
          <w:color w:val="525252"/>
          <w:spacing w:val="-4"/>
          <w:sz w:val="24"/>
          <w:szCs w:val="24"/>
        </w:rPr>
        <w:t xml:space="preserve"> </w:t>
      </w:r>
      <w:r w:rsidRPr="00257EEF">
        <w:rPr>
          <w:rFonts w:ascii="Arial" w:eastAsia="Calibri" w:hAnsi="Arial" w:cs="Arial"/>
          <w:i/>
          <w:color w:val="525252"/>
          <w:spacing w:val="-4"/>
          <w:sz w:val="24"/>
          <w:szCs w:val="24"/>
        </w:rPr>
        <w:t>стало закономерным продолжением взятого Росстатом курса на всестороннюю цифровизацию статистики.</w:t>
      </w:r>
    </w:p>
    <w:p w14:paraId="6106D629" w14:textId="77777777" w:rsidR="0087359B" w:rsidRPr="00257EEF" w:rsidRDefault="00D200CD" w:rsidP="0087359B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pacing w:val="-4"/>
          <w:sz w:val="24"/>
          <w:szCs w:val="24"/>
        </w:rPr>
      </w:pPr>
      <w:r w:rsidRPr="00257EEF">
        <w:rPr>
          <w:rFonts w:ascii="Arial" w:eastAsia="Calibri" w:hAnsi="Arial" w:cs="Arial"/>
          <w:i/>
          <w:color w:val="525252"/>
          <w:spacing w:val="-4"/>
          <w:sz w:val="24"/>
          <w:szCs w:val="24"/>
        </w:rPr>
        <w:t>Новая отечественная BI-платформа специально р</w:t>
      </w:r>
      <w:r w:rsidRPr="00257EEF">
        <w:rPr>
          <w:rFonts w:ascii="Arial" w:eastAsia="Calibri" w:hAnsi="Arial" w:cs="Arial"/>
          <w:i/>
          <w:color w:val="525252"/>
          <w:spacing w:val="-4"/>
          <w:sz w:val="24"/>
          <w:szCs w:val="24"/>
        </w:rPr>
        <w:t>азработана для переписи. Она позволит отслеживать и контролировать все этапы проведения исследования: от подготовки до подведения итогов. Вся информация из регионов будет отображаться на мониторах компьютеров специалистов Росстата в режиме реального времен</w:t>
      </w:r>
      <w:r w:rsidRPr="00257EEF">
        <w:rPr>
          <w:rFonts w:ascii="Arial" w:eastAsia="Calibri" w:hAnsi="Arial" w:cs="Arial"/>
          <w:i/>
          <w:color w:val="525252"/>
          <w:spacing w:val="-4"/>
          <w:sz w:val="24"/>
          <w:szCs w:val="24"/>
        </w:rPr>
        <w:t xml:space="preserve">и. </w:t>
      </w:r>
    </w:p>
    <w:p w14:paraId="5E52C460" w14:textId="77777777" w:rsidR="0087359B" w:rsidRPr="00257EEF" w:rsidRDefault="00D200CD" w:rsidP="0087359B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pacing w:val="-4"/>
          <w:sz w:val="24"/>
          <w:szCs w:val="24"/>
        </w:rPr>
      </w:pPr>
      <w:r w:rsidRPr="00257EEF">
        <w:rPr>
          <w:rFonts w:ascii="Arial" w:eastAsia="Calibri" w:hAnsi="Arial" w:cs="Arial"/>
          <w:i/>
          <w:color w:val="525252"/>
          <w:spacing w:val="-4"/>
          <w:sz w:val="24"/>
          <w:szCs w:val="24"/>
        </w:rPr>
        <w:t>Для сбора данных о населении в России впервые создано мобильное рабочее место переписчика с электронными устройствами. Отечественные предприятия произведут 360 тысяч планшетов, на них установят программное обеспечение российского производства — операци</w:t>
      </w:r>
      <w:r w:rsidRPr="00257EEF">
        <w:rPr>
          <w:rFonts w:ascii="Arial" w:eastAsia="Calibri" w:hAnsi="Arial" w:cs="Arial"/>
          <w:i/>
          <w:color w:val="525252"/>
          <w:spacing w:val="-4"/>
          <w:sz w:val="24"/>
          <w:szCs w:val="24"/>
        </w:rPr>
        <w:t>онную систему «Аврора». Задача устройств — сбор, временное хранение и передача информации о населении регионов России в центр обработки данных переписи. Полный анализ результатов будет осуществляться с помощью BI-платформы, разработанной специально для это</w:t>
      </w:r>
      <w:r w:rsidRPr="00257EEF">
        <w:rPr>
          <w:rFonts w:ascii="Arial" w:eastAsia="Calibri" w:hAnsi="Arial" w:cs="Arial"/>
          <w:i/>
          <w:color w:val="525252"/>
          <w:spacing w:val="-4"/>
          <w:sz w:val="24"/>
          <w:szCs w:val="24"/>
        </w:rPr>
        <w:t xml:space="preserve">й цели. </w:t>
      </w:r>
    </w:p>
    <w:p w14:paraId="28447CC7" w14:textId="77777777" w:rsidR="00257EEF" w:rsidRDefault="00D200CD" w:rsidP="0087359B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</w:p>
    <w:p w14:paraId="6673B954" w14:textId="77777777" w:rsidR="0087359B" w:rsidRPr="009C4997" w:rsidRDefault="00D200CD" w:rsidP="0087359B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r w:rsidRPr="009C4997">
        <w:rPr>
          <w:rFonts w:ascii="Arial" w:eastAsia="Calibri" w:hAnsi="Arial" w:cs="Arial"/>
          <w:b/>
          <w:color w:val="595959"/>
          <w:sz w:val="24"/>
        </w:rPr>
        <w:t>Медиаофис Всероссийской переписи населения</w:t>
      </w:r>
    </w:p>
    <w:p w14:paraId="0099BFF5" w14:textId="77777777" w:rsidR="0087359B" w:rsidRPr="009C4997" w:rsidRDefault="00D200CD" w:rsidP="0087359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Pr="009C499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2565D7D2" w14:textId="77777777" w:rsidR="0087359B" w:rsidRPr="009C4997" w:rsidRDefault="00D200CD" w:rsidP="0087359B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9" w:history="1">
        <w:r w:rsidRPr="009C4997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4F156782" w14:textId="77777777" w:rsidR="0087359B" w:rsidRPr="009C4997" w:rsidRDefault="00D200CD" w:rsidP="0087359B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Arial" w:eastAsia="Calibri" w:hAnsi="Arial" w:cs="Arial"/>
          <w:color w:val="595959"/>
          <w:sz w:val="24"/>
        </w:rPr>
        <w:t>+7 (495) 933-31-94</w:t>
      </w:r>
    </w:p>
    <w:p w14:paraId="0330D1DD" w14:textId="77777777" w:rsidR="0087359B" w:rsidRPr="009C4997" w:rsidRDefault="00D200CD" w:rsidP="0087359B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02EFCF2D" w14:textId="77777777" w:rsidR="0087359B" w:rsidRPr="009C4997" w:rsidRDefault="00D200CD" w:rsidP="0087359B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Pr="009C4997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44EB9431" w14:textId="77777777" w:rsidR="0087359B" w:rsidRPr="009C4997" w:rsidRDefault="00D200CD" w:rsidP="0087359B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Pr="009C4997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1CA0F809" w14:textId="77777777" w:rsidR="0087359B" w:rsidRPr="009C4997" w:rsidRDefault="00D200CD" w:rsidP="0087359B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6658341B" w14:textId="77777777" w:rsidR="0087359B" w:rsidRPr="009C4997" w:rsidRDefault="00D200CD" w:rsidP="0087359B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Pr="009C4997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60D3CA8C" w14:textId="77777777" w:rsidR="0087359B" w:rsidRPr="009C4997" w:rsidRDefault="00D200CD" w:rsidP="0087359B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380E356D" w14:textId="77777777" w:rsidR="0087359B" w:rsidRPr="009C4997" w:rsidRDefault="00D200CD" w:rsidP="0087359B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33F9E46" wp14:editId="4AA7D1A6">
            <wp:extent cx="771525" cy="771525"/>
            <wp:effectExtent l="0" t="0" r="9525" b="9525"/>
            <wp:docPr id="3" name="Рисунок 2" descr="qrcode_strana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qrcode_strana 20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464E7" w14:textId="77777777" w:rsidR="00E35F49" w:rsidRDefault="00D200CD" w:rsidP="0087359B">
      <w:pPr>
        <w:spacing w:after="120"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sectPr w:rsidR="00E35F49" w:rsidSect="00E8252B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13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F27B0" w14:textId="77777777" w:rsidR="00D200CD" w:rsidRDefault="00D200CD">
      <w:pPr>
        <w:spacing w:after="0" w:line="240" w:lineRule="auto"/>
      </w:pPr>
      <w:r>
        <w:separator/>
      </w:r>
    </w:p>
  </w:endnote>
  <w:endnote w:type="continuationSeparator" w:id="0">
    <w:p w14:paraId="603FDE19" w14:textId="77777777" w:rsidR="00D200CD" w:rsidRDefault="00D20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6132960"/>
      <w:docPartObj>
        <w:docPartGallery w:val="Page Numbers (Bottom of Page)"/>
        <w:docPartUnique/>
      </w:docPartObj>
    </w:sdtPr>
    <w:sdtEndPr/>
    <w:sdtContent>
      <w:p w14:paraId="0EB62782" w14:textId="77777777" w:rsidR="00A02726" w:rsidRDefault="00D200CD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3360" behindDoc="1" locked="0" layoutInCell="1" allowOverlap="1" wp14:anchorId="55864F7E" wp14:editId="1CA47D4D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8" name="Рисунок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59264" behindDoc="1" locked="0" layoutInCell="1" allowOverlap="1" wp14:anchorId="6D67B55B" wp14:editId="3EA561B7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9" name="Рисунок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69A2747B" wp14:editId="185B8C12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10" name="Рисунок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D1666F7" w14:textId="77777777" w:rsidR="00A02726" w:rsidRDefault="00D200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49526" w14:textId="77777777" w:rsidR="00D200CD" w:rsidRDefault="00D200CD">
      <w:pPr>
        <w:spacing w:after="0" w:line="240" w:lineRule="auto"/>
      </w:pPr>
      <w:r>
        <w:separator/>
      </w:r>
    </w:p>
  </w:footnote>
  <w:footnote w:type="continuationSeparator" w:id="0">
    <w:p w14:paraId="1B081746" w14:textId="77777777" w:rsidR="00D200CD" w:rsidRDefault="00D20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6F8AE" w14:textId="77777777" w:rsidR="00962C5A" w:rsidRDefault="00D200CD">
    <w:pPr>
      <w:pStyle w:val="a3"/>
    </w:pPr>
    <w:r>
      <w:rPr>
        <w:noProof/>
        <w:lang w:eastAsia="ru-RU"/>
      </w:rPr>
      <w:pict w14:anchorId="49745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3073" type="#_x0000_t75" style="position:absolute;margin-left:0;margin-top:0;width:.75pt;height:.75pt;z-index:-251655168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B235E" w14:textId="77777777" w:rsidR="007D1663" w:rsidRPr="00943DF7" w:rsidRDefault="00D200CD" w:rsidP="007D1663">
    <w:pPr>
      <w:pStyle w:val="a3"/>
      <w:ind w:left="6804"/>
      <w:jc w:val="right"/>
      <w:rPr>
        <w:color w:val="A6A6A6" w:themeColor="background1" w:themeShade="A6"/>
      </w:rPr>
    </w:pPr>
    <w:r>
      <w:rPr>
        <w:noProof/>
        <w:lang w:eastAsia="ru-RU"/>
      </w:rPr>
      <w:pict w14:anchorId="0FA4D1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3074" type="#_x0000_t75" style="position:absolute;left:0;text-align:left;margin-left:0;margin-top:0;width:.75pt;height:.75pt;z-index:-251654144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  <w:r>
      <w:rPr>
        <w:noProof/>
        <w:lang w:eastAsia="ru-RU"/>
      </w:rPr>
      <w:drawing>
        <wp:anchor distT="0" distB="0" distL="114300" distR="114300" simplePos="0" relativeHeight="251664384" behindDoc="0" locked="0" layoutInCell="1" allowOverlap="1" wp14:anchorId="40F999CB" wp14:editId="428DD08B">
          <wp:simplePos x="0" y="0"/>
          <wp:positionH relativeFrom="column">
            <wp:posOffset>-937260</wp:posOffset>
          </wp:positionH>
          <wp:positionV relativeFrom="paragraph">
            <wp:posOffset>-142875</wp:posOffset>
          </wp:positionV>
          <wp:extent cx="4428490" cy="1562735"/>
          <wp:effectExtent l="0" t="0" r="0" b="0"/>
          <wp:wrapNone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6870E4" w14:textId="77777777" w:rsidR="007D1663" w:rsidRDefault="00D200CD" w:rsidP="007D1663">
    <w:pPr>
      <w:pStyle w:val="a3"/>
      <w:ind w:left="1418"/>
      <w:jc w:val="right"/>
      <w:rPr>
        <w:color w:val="A6A6A6" w:themeColor="background1" w:themeShade="A6"/>
      </w:rPr>
    </w:pPr>
  </w:p>
  <w:p w14:paraId="3CBFA6F5" w14:textId="77777777" w:rsidR="007D1663" w:rsidRDefault="00D200CD" w:rsidP="007D1663">
    <w:pPr>
      <w:pStyle w:val="a3"/>
      <w:ind w:left="1418"/>
      <w:jc w:val="right"/>
      <w:rPr>
        <w:color w:val="A6A6A6" w:themeColor="background1" w:themeShade="A6"/>
      </w:rPr>
    </w:pPr>
  </w:p>
  <w:p w14:paraId="1F74CD76" w14:textId="77777777" w:rsidR="007D1663" w:rsidRDefault="00D200CD" w:rsidP="007D1663">
    <w:pPr>
      <w:pStyle w:val="a3"/>
      <w:ind w:left="1418"/>
      <w:jc w:val="right"/>
      <w:rPr>
        <w:color w:val="A6A6A6" w:themeColor="background1" w:themeShade="A6"/>
      </w:rPr>
    </w:pPr>
  </w:p>
  <w:p w14:paraId="5EFAF425" w14:textId="77777777" w:rsidR="007D1663" w:rsidRDefault="00D200CD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ЧЕЛЯБИНСК</w:t>
    </w:r>
    <w:r w:rsidRPr="00BD5523">
      <w:rPr>
        <w:rFonts w:ascii="Arial" w:hAnsi="Arial" w:cs="Arial"/>
        <w:b/>
        <w:bCs/>
        <w:color w:val="A6A6A6" w:themeColor="background1" w:themeShade="A6"/>
        <w:sz w:val="36"/>
        <w:szCs w:val="36"/>
      </w:rPr>
      <w:t>СТАТ</w:t>
    </w:r>
  </w:p>
  <w:p w14:paraId="5C7505D5" w14:textId="77777777" w:rsidR="007D1663" w:rsidRPr="00BD2DCB" w:rsidRDefault="00D200CD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</w:p>
  <w:p w14:paraId="106DA6C8" w14:textId="77777777" w:rsidR="00B023B7" w:rsidRDefault="00D200CD" w:rsidP="007D1663">
    <w:pPr>
      <w:pStyle w:val="a3"/>
      <w:tabs>
        <w:tab w:val="clear" w:pos="9355"/>
        <w:tab w:val="left" w:pos="6240"/>
      </w:tabs>
      <w:ind w:left="-1701"/>
    </w:pPr>
  </w:p>
  <w:p w14:paraId="59A3F76F" w14:textId="77777777" w:rsidR="007D1663" w:rsidRDefault="00D200CD" w:rsidP="007D1663">
    <w:pPr>
      <w:pStyle w:val="a3"/>
      <w:tabs>
        <w:tab w:val="clear" w:pos="9355"/>
        <w:tab w:val="left" w:pos="6240"/>
      </w:tabs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88E4C" w14:textId="77777777" w:rsidR="00962C5A" w:rsidRDefault="00D200CD">
    <w:pPr>
      <w:pStyle w:val="a3"/>
    </w:pPr>
    <w:r>
      <w:rPr>
        <w:noProof/>
        <w:lang w:eastAsia="ru-RU"/>
      </w:rPr>
      <w:pict w14:anchorId="0B194B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3075" type="#_x0000_t75" style="position:absolute;margin-left:0;margin-top:0;width:.75pt;height:.75pt;z-index:-251656192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312A8"/>
    <w:multiLevelType w:val="hybridMultilevel"/>
    <w:tmpl w:val="D6004AB4"/>
    <w:lvl w:ilvl="0" w:tplc="F920E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BCE720" w:tentative="1">
      <w:start w:val="1"/>
      <w:numFmt w:val="lowerLetter"/>
      <w:lvlText w:val="%2."/>
      <w:lvlJc w:val="left"/>
      <w:pPr>
        <w:ind w:left="1440" w:hanging="360"/>
      </w:pPr>
    </w:lvl>
    <w:lvl w:ilvl="2" w:tplc="4904986E" w:tentative="1">
      <w:start w:val="1"/>
      <w:numFmt w:val="lowerRoman"/>
      <w:lvlText w:val="%3."/>
      <w:lvlJc w:val="right"/>
      <w:pPr>
        <w:ind w:left="2160" w:hanging="180"/>
      </w:pPr>
    </w:lvl>
    <w:lvl w:ilvl="3" w:tplc="2F6000D8" w:tentative="1">
      <w:start w:val="1"/>
      <w:numFmt w:val="decimal"/>
      <w:lvlText w:val="%4."/>
      <w:lvlJc w:val="left"/>
      <w:pPr>
        <w:ind w:left="2880" w:hanging="360"/>
      </w:pPr>
    </w:lvl>
    <w:lvl w:ilvl="4" w:tplc="D1CE4E84" w:tentative="1">
      <w:start w:val="1"/>
      <w:numFmt w:val="lowerLetter"/>
      <w:lvlText w:val="%5."/>
      <w:lvlJc w:val="left"/>
      <w:pPr>
        <w:ind w:left="3600" w:hanging="360"/>
      </w:pPr>
    </w:lvl>
    <w:lvl w:ilvl="5" w:tplc="73CE1480" w:tentative="1">
      <w:start w:val="1"/>
      <w:numFmt w:val="lowerRoman"/>
      <w:lvlText w:val="%6."/>
      <w:lvlJc w:val="right"/>
      <w:pPr>
        <w:ind w:left="4320" w:hanging="180"/>
      </w:pPr>
    </w:lvl>
    <w:lvl w:ilvl="6" w:tplc="C6F05C70" w:tentative="1">
      <w:start w:val="1"/>
      <w:numFmt w:val="decimal"/>
      <w:lvlText w:val="%7."/>
      <w:lvlJc w:val="left"/>
      <w:pPr>
        <w:ind w:left="5040" w:hanging="360"/>
      </w:pPr>
    </w:lvl>
    <w:lvl w:ilvl="7" w:tplc="D2EC2FF2" w:tentative="1">
      <w:start w:val="1"/>
      <w:numFmt w:val="lowerLetter"/>
      <w:lvlText w:val="%8."/>
      <w:lvlJc w:val="left"/>
      <w:pPr>
        <w:ind w:left="5760" w:hanging="360"/>
      </w:pPr>
    </w:lvl>
    <w:lvl w:ilvl="8" w:tplc="D7BE31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9F8E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A6A0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B87D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D446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4EF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0C85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8662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26E6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90DC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7D1C3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267736" w:tentative="1">
      <w:start w:val="1"/>
      <w:numFmt w:val="lowerLetter"/>
      <w:lvlText w:val="%2."/>
      <w:lvlJc w:val="left"/>
      <w:pPr>
        <w:ind w:left="1440" w:hanging="360"/>
      </w:pPr>
    </w:lvl>
    <w:lvl w:ilvl="2" w:tplc="F5AEB53C" w:tentative="1">
      <w:start w:val="1"/>
      <w:numFmt w:val="lowerRoman"/>
      <w:lvlText w:val="%3."/>
      <w:lvlJc w:val="right"/>
      <w:pPr>
        <w:ind w:left="2160" w:hanging="180"/>
      </w:pPr>
    </w:lvl>
    <w:lvl w:ilvl="3" w:tplc="54DCE0A6" w:tentative="1">
      <w:start w:val="1"/>
      <w:numFmt w:val="decimal"/>
      <w:lvlText w:val="%4."/>
      <w:lvlJc w:val="left"/>
      <w:pPr>
        <w:ind w:left="2880" w:hanging="360"/>
      </w:pPr>
    </w:lvl>
    <w:lvl w:ilvl="4" w:tplc="CFA80870" w:tentative="1">
      <w:start w:val="1"/>
      <w:numFmt w:val="lowerLetter"/>
      <w:lvlText w:val="%5."/>
      <w:lvlJc w:val="left"/>
      <w:pPr>
        <w:ind w:left="3600" w:hanging="360"/>
      </w:pPr>
    </w:lvl>
    <w:lvl w:ilvl="5" w:tplc="3522E0FE" w:tentative="1">
      <w:start w:val="1"/>
      <w:numFmt w:val="lowerRoman"/>
      <w:lvlText w:val="%6."/>
      <w:lvlJc w:val="right"/>
      <w:pPr>
        <w:ind w:left="4320" w:hanging="180"/>
      </w:pPr>
    </w:lvl>
    <w:lvl w:ilvl="6" w:tplc="0FAA71F6" w:tentative="1">
      <w:start w:val="1"/>
      <w:numFmt w:val="decimal"/>
      <w:lvlText w:val="%7."/>
      <w:lvlJc w:val="left"/>
      <w:pPr>
        <w:ind w:left="5040" w:hanging="360"/>
      </w:pPr>
    </w:lvl>
    <w:lvl w:ilvl="7" w:tplc="7E10C602" w:tentative="1">
      <w:start w:val="1"/>
      <w:numFmt w:val="lowerLetter"/>
      <w:lvlText w:val="%8."/>
      <w:lvlJc w:val="left"/>
      <w:pPr>
        <w:ind w:left="5760" w:hanging="360"/>
      </w:pPr>
    </w:lvl>
    <w:lvl w:ilvl="8" w:tplc="C2502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84F4F82A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D245C78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F7E83FA8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710C3654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985A41A8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5AD40018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15244498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EA10F3A8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1D1AEF96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DE"/>
    <w:rsid w:val="00B55ADE"/>
    <w:rsid w:val="00D20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4:docId w14:val="63B0EF95"/>
  <w15:docId w15:val="{5C7C105F-51FD-4752-AEA9-A2723219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20F6"/>
  </w:style>
  <w:style w:type="paragraph" w:styleId="1">
    <w:name w:val="heading 1"/>
    <w:basedOn w:val="a"/>
    <w:next w:val="a"/>
    <w:link w:val="10"/>
    <w:uiPriority w:val="9"/>
    <w:qFormat/>
    <w:rsid w:val="000A6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6C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2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E9D48-6EB0-4507-85A2-7E67C1426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я</cp:lastModifiedBy>
  <cp:revision>2</cp:revision>
  <cp:lastPrinted>2020-02-13T18:03:00Z</cp:lastPrinted>
  <dcterms:created xsi:type="dcterms:W3CDTF">2021-05-05T08:39:00Z</dcterms:created>
  <dcterms:modified xsi:type="dcterms:W3CDTF">2021-05-05T08:39:00Z</dcterms:modified>
</cp:coreProperties>
</file>