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90" w:rsidRDefault="00052590" w:rsidP="00052590">
      <w:pPr>
        <w:ind w:firstLine="900"/>
        <w:jc w:val="right"/>
      </w:pPr>
    </w:p>
    <w:p w:rsidR="00460DDB" w:rsidRDefault="00365BAF" w:rsidP="00052590">
      <w:pPr>
        <w:ind w:firstLine="900"/>
        <w:jc w:val="right"/>
      </w:pPr>
      <w:r>
        <w:rPr>
          <w:noProof/>
        </w:rPr>
        <w:drawing>
          <wp:anchor distT="0" distB="0" distL="114300" distR="114300" simplePos="0" relativeHeight="251657728"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7">
                      <a:lum bright="-6000" contrast="18000"/>
                    </a:blip>
                    <a:srcRect/>
                    <a:stretch>
                      <a:fillRect/>
                    </a:stretch>
                  </pic:blipFill>
                  <pic:spPr bwMode="auto">
                    <a:xfrm>
                      <a:off x="0" y="0"/>
                      <a:ext cx="772160" cy="914400"/>
                    </a:xfrm>
                    <a:prstGeom prst="rect">
                      <a:avLst/>
                    </a:prstGeom>
                    <a:noFill/>
                  </pic:spPr>
                </pic:pic>
              </a:graphicData>
            </a:graphic>
          </wp:anchor>
        </w:drawing>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5D6CAD" w:rsidP="00460DDB">
      <w:pPr>
        <w:jc w:val="center"/>
        <w:rPr>
          <w:b/>
          <w:sz w:val="28"/>
          <w:szCs w:val="28"/>
        </w:rPr>
      </w:pPr>
      <w:r>
        <w:rPr>
          <w:b/>
          <w:sz w:val="28"/>
          <w:szCs w:val="28"/>
        </w:rPr>
        <w:t xml:space="preserve">АЛЕКСЕЕВСКОГО </w:t>
      </w:r>
      <w:r w:rsidR="00460DDB" w:rsidRPr="000837B6">
        <w:rPr>
          <w:b/>
          <w:sz w:val="28"/>
          <w:szCs w:val="28"/>
        </w:rPr>
        <w:t xml:space="preserve"> СЕЛЬСКОГО    ПОСЕЛЕНИЯ</w:t>
      </w:r>
    </w:p>
    <w:p w:rsidR="00460DDB" w:rsidRPr="000837B6" w:rsidRDefault="00460DDB" w:rsidP="00460DDB">
      <w:pPr>
        <w:jc w:val="center"/>
        <w:rPr>
          <w:b/>
          <w:sz w:val="28"/>
          <w:szCs w:val="28"/>
        </w:rPr>
      </w:pPr>
      <w:r w:rsidRPr="000837B6">
        <w:rPr>
          <w:b/>
          <w:sz w:val="28"/>
          <w:szCs w:val="28"/>
        </w:rPr>
        <w:t>ВАРНЕНСКОГО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Pr="000837B6" w:rsidRDefault="00460DDB" w:rsidP="00460DDB">
      <w:pPr>
        <w:jc w:val="center"/>
        <w:rPr>
          <w:b/>
          <w:sz w:val="28"/>
          <w:szCs w:val="28"/>
        </w:rPr>
      </w:pPr>
      <w:r w:rsidRPr="000837B6">
        <w:rPr>
          <w:b/>
          <w:sz w:val="28"/>
          <w:szCs w:val="28"/>
        </w:rPr>
        <w:t>Р</w:t>
      </w:r>
      <w:r w:rsidR="00AE48FE" w:rsidRPr="000837B6">
        <w:rPr>
          <w:b/>
          <w:sz w:val="28"/>
          <w:szCs w:val="28"/>
        </w:rPr>
        <w:t>ЕШЕНИЕ</w:t>
      </w:r>
    </w:p>
    <w:p w:rsidR="00460DDB" w:rsidRDefault="00460DDB" w:rsidP="00460DDB">
      <w:pPr>
        <w:jc w:val="center"/>
      </w:pPr>
    </w:p>
    <w:p w:rsidR="00460DDB" w:rsidRDefault="00460DDB" w:rsidP="00460DDB"/>
    <w:p w:rsidR="00216326" w:rsidRDefault="005D6CAD" w:rsidP="00460DDB">
      <w:r>
        <w:t>с</w:t>
      </w:r>
      <w:r w:rsidR="00216326">
        <w:t>. Алексеевка</w:t>
      </w:r>
    </w:p>
    <w:p w:rsidR="00A1054E" w:rsidRDefault="00216326" w:rsidP="00460DDB">
      <w:pPr>
        <w:rPr>
          <w:szCs w:val="28"/>
        </w:rPr>
      </w:pPr>
      <w:r>
        <w:t xml:space="preserve">От </w:t>
      </w:r>
      <w:r w:rsidR="001F233C">
        <w:t xml:space="preserve"> 15 .12.2016г  </w:t>
      </w:r>
      <w:r w:rsidR="00731464">
        <w:t xml:space="preserve">                                       </w:t>
      </w:r>
      <w:r w:rsidR="00052590">
        <w:rPr>
          <w:szCs w:val="28"/>
        </w:rPr>
        <w:t xml:space="preserve">№ </w:t>
      </w:r>
      <w:r w:rsidR="001F233C">
        <w:rPr>
          <w:szCs w:val="28"/>
        </w:rPr>
        <w:t>52</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216326" w:rsidP="00731464">
      <w:pPr>
        <w:autoSpaceDE w:val="0"/>
        <w:autoSpaceDN w:val="0"/>
        <w:adjustRightInd w:val="0"/>
        <w:jc w:val="both"/>
        <w:rPr>
          <w:b/>
        </w:rPr>
      </w:pPr>
      <w:r>
        <w:rPr>
          <w:b/>
        </w:rPr>
        <w:t>Алексеевского</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216326">
        <w:rPr>
          <w:sz w:val="28"/>
          <w:szCs w:val="28"/>
        </w:rPr>
        <w:t>Алексеевского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216326">
        <w:rPr>
          <w:sz w:val="28"/>
          <w:szCs w:val="28"/>
        </w:rPr>
        <w:t>Алексеевского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216326">
        <w:rPr>
          <w:sz w:val="28"/>
          <w:szCs w:val="28"/>
        </w:rPr>
        <w:t>Алексеевского</w:t>
      </w:r>
      <w:r w:rsidR="003465D0" w:rsidRPr="000837B6">
        <w:rPr>
          <w:sz w:val="28"/>
          <w:szCs w:val="28"/>
        </w:rPr>
        <w:t xml:space="preserve"> 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216326">
        <w:rPr>
          <w:sz w:val="28"/>
          <w:szCs w:val="28"/>
        </w:rPr>
        <w:t>Алексеевского</w:t>
      </w:r>
      <w:r w:rsidR="003465D0" w:rsidRPr="000837B6">
        <w:rPr>
          <w:sz w:val="28"/>
          <w:szCs w:val="28"/>
        </w:rPr>
        <w:t xml:space="preserve"> сельского поселения», утвержденные Решением Совета депутатов </w:t>
      </w:r>
      <w:r w:rsidR="00216326">
        <w:rPr>
          <w:sz w:val="28"/>
          <w:szCs w:val="28"/>
        </w:rPr>
        <w:t>Алексеевского</w:t>
      </w:r>
      <w:r w:rsidR="005D6CAD">
        <w:rPr>
          <w:sz w:val="28"/>
          <w:szCs w:val="28"/>
        </w:rPr>
        <w:t xml:space="preserve"> </w:t>
      </w:r>
      <w:r w:rsidR="003465D0" w:rsidRPr="000837B6">
        <w:rPr>
          <w:sz w:val="28"/>
          <w:szCs w:val="28"/>
        </w:rPr>
        <w:t xml:space="preserve">сельского поселения от </w:t>
      </w:r>
      <w:r w:rsidR="007E1F3D">
        <w:rPr>
          <w:sz w:val="28"/>
          <w:szCs w:val="28"/>
        </w:rPr>
        <w:t xml:space="preserve">21 мая </w:t>
      </w:r>
      <w:r w:rsidR="000837B6">
        <w:rPr>
          <w:sz w:val="28"/>
          <w:szCs w:val="28"/>
        </w:rPr>
        <w:t xml:space="preserve"> 2012</w:t>
      </w:r>
      <w:r w:rsidR="003465D0" w:rsidRPr="000837B6">
        <w:rPr>
          <w:sz w:val="28"/>
          <w:szCs w:val="28"/>
        </w:rPr>
        <w:t xml:space="preserve"> г. № </w:t>
      </w:r>
      <w:r w:rsidR="007E1F3D">
        <w:rPr>
          <w:sz w:val="28"/>
          <w:szCs w:val="28"/>
        </w:rPr>
        <w:t>11</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1F233C"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                                            Ю.М.Дементьев</w:t>
      </w:r>
    </w:p>
    <w:p w:rsidR="005934E3" w:rsidRPr="000837B6" w:rsidRDefault="005934E3" w:rsidP="00731464">
      <w:pPr>
        <w:pStyle w:val="ConsPlusNormal"/>
        <w:widowControl/>
        <w:ind w:firstLine="0"/>
        <w:jc w:val="both"/>
        <w:rPr>
          <w:rFonts w:ascii="Times New Roman" w:hAnsi="Times New Roman" w:cs="Times New Roman"/>
          <w:sz w:val="28"/>
          <w:szCs w:val="28"/>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lastRenderedPageBreak/>
        <w:t>Приложение</w:t>
      </w:r>
      <w:r w:rsidRPr="0044485C">
        <w:t xml:space="preserve"> </w:t>
      </w:r>
      <w:r w:rsidRPr="0044485C">
        <w:br/>
        <w:t xml:space="preserve">к  решению Совета депутатов </w:t>
      </w:r>
    </w:p>
    <w:p w:rsidR="00616FB8" w:rsidRDefault="00216326" w:rsidP="000837B6">
      <w:pPr>
        <w:jc w:val="right"/>
        <w:rPr>
          <w:b/>
          <w:caps/>
          <w:sz w:val="28"/>
          <w:szCs w:val="28"/>
          <w:u w:val="single"/>
        </w:rPr>
      </w:pPr>
      <w:r>
        <w:t>Алексеевского</w:t>
      </w:r>
      <w:r w:rsidR="00616FB8" w:rsidRPr="0044485C">
        <w:t xml:space="preserve"> сельского пос</w:t>
      </w:r>
      <w:r w:rsidR="0044485C">
        <w:t xml:space="preserve">еления </w:t>
      </w:r>
      <w:r w:rsidR="0044485C">
        <w:br/>
        <w:t xml:space="preserve">                  </w:t>
      </w:r>
    </w:p>
    <w:p w:rsidR="00616FB8" w:rsidRDefault="00616FB8" w:rsidP="00616FB8">
      <w:pPr>
        <w:jc w:val="center"/>
        <w:rPr>
          <w:b/>
          <w:caps/>
          <w:sz w:val="28"/>
          <w:szCs w:val="28"/>
        </w:rPr>
      </w:pP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0907DA" w:rsidP="00616FB8">
      <w:pPr>
        <w:jc w:val="center"/>
        <w:rPr>
          <w:b/>
          <w:caps/>
          <w:sz w:val="28"/>
          <w:szCs w:val="28"/>
        </w:rPr>
      </w:pPr>
      <w:r>
        <w:rPr>
          <w:b/>
          <w:caps/>
          <w:sz w:val="28"/>
          <w:szCs w:val="28"/>
        </w:rPr>
        <w:t xml:space="preserve">АЛЕКСЕЕВСКОГО </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616FB8">
      <w:pPr>
        <w:tabs>
          <w:tab w:val="left" w:pos="284"/>
        </w:tabs>
        <w:spacing w:after="80"/>
        <w:jc w:val="center"/>
        <w:rPr>
          <w:szCs w:val="22"/>
        </w:rPr>
      </w:pP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216326">
        <w:t>Алексеевского</w:t>
      </w:r>
      <w:r>
        <w:t xml:space="preserve"> сельского поселения (далее – Правила) разработаны на основе законодательства Российской Федерации, </w:t>
      </w:r>
      <w:hyperlink r:id="rId8" w:history="1">
        <w:r>
          <w:rPr>
            <w:rStyle w:val="a6"/>
          </w:rPr>
          <w:t>Устава</w:t>
        </w:r>
      </w:hyperlink>
      <w:r w:rsidR="00880E0D" w:rsidRPr="00880E0D">
        <w:t xml:space="preserve"> </w:t>
      </w:r>
      <w:r w:rsidR="00216326">
        <w:t>Алексеевского</w:t>
      </w:r>
      <w:r w:rsidR="00880E0D">
        <w:t xml:space="preserve"> </w:t>
      </w:r>
      <w:r>
        <w:t xml:space="preserve">сельского поселения и иных нормативных правовых актов, утвержденных органами местного самоуправления </w:t>
      </w:r>
      <w:r w:rsidR="00216326">
        <w:t>Алексеевского</w:t>
      </w:r>
      <w:r>
        <w:t xml:space="preserve"> сельского поселения.</w:t>
      </w:r>
      <w:r>
        <w:rPr>
          <w:i/>
        </w:rPr>
        <w:t xml:space="preserve"> </w:t>
      </w:r>
    </w:p>
    <w:p w:rsidR="00616FB8" w:rsidRDefault="00616FB8"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880E0D">
        <w:t>Толстинского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F105B" w:rsidRPr="006F105B" w:rsidRDefault="006F105B" w:rsidP="006F105B">
      <w:pPr>
        <w:pStyle w:val="a7"/>
        <w:spacing w:after="80"/>
        <w:ind w:left="0"/>
        <w:jc w:val="both"/>
      </w:pPr>
      <w:r>
        <w:t>7</w:t>
      </w:r>
      <w:r w:rsidRPr="006F105B">
        <w:t>.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F105B" w:rsidRP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6F105B" w:rsidRPr="006F105B" w:rsidRDefault="006F105B" w:rsidP="006F105B">
      <w:pPr>
        <w:pStyle w:val="a7"/>
        <w:spacing w:after="80"/>
        <w:ind w:left="0"/>
        <w:jc w:val="both"/>
      </w:pPr>
      <w:r>
        <w:t>9</w:t>
      </w:r>
      <w:r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lastRenderedPageBreak/>
        <w:t>1</w:t>
      </w:r>
      <w:r>
        <w:t>0</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6F105B" w:rsidP="006F105B">
      <w:pPr>
        <w:pStyle w:val="a7"/>
        <w:spacing w:after="80"/>
        <w:ind w:left="0"/>
        <w:jc w:val="both"/>
      </w:pPr>
      <w:r>
        <w:t>11</w:t>
      </w:r>
      <w:r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t>2</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F105B" w:rsidRPr="006F105B" w:rsidRDefault="006F105B" w:rsidP="006F105B">
      <w:pPr>
        <w:pStyle w:val="a7"/>
        <w:spacing w:after="80"/>
        <w:ind w:left="0"/>
        <w:jc w:val="both"/>
      </w:pPr>
      <w:r w:rsidRPr="006F105B">
        <w:t>1</w:t>
      </w:r>
      <w:r>
        <w:t>3</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t>4</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t>5</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t>6</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6F105B" w:rsidP="006F105B">
      <w:pPr>
        <w:pStyle w:val="a7"/>
        <w:spacing w:after="80"/>
        <w:ind w:left="0"/>
        <w:jc w:val="both"/>
      </w:pPr>
      <w:r w:rsidRPr="006F105B">
        <w:t>1</w:t>
      </w:r>
      <w:r>
        <w:t>7</w:t>
      </w:r>
      <w:r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6F105B" w:rsidP="006F105B">
      <w:pPr>
        <w:pStyle w:val="a7"/>
        <w:spacing w:after="80"/>
        <w:ind w:left="0"/>
        <w:jc w:val="both"/>
      </w:pPr>
      <w:r w:rsidRPr="006F105B">
        <w:t>1</w:t>
      </w:r>
      <w:r>
        <w:t>8</w:t>
      </w:r>
      <w:r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6F105B" w:rsidRPr="006F105B" w:rsidRDefault="006F105B" w:rsidP="006F105B">
      <w:pPr>
        <w:pStyle w:val="a7"/>
        <w:spacing w:after="80"/>
        <w:ind w:left="0"/>
        <w:jc w:val="both"/>
      </w:pPr>
      <w:r>
        <w:t>19</w:t>
      </w:r>
      <w:r w:rsidRPr="006F105B">
        <w:t>. Карта-схема – схематичное изображение границ прилегающей территории и расположенных на ней объектов благоустройства.</w:t>
      </w:r>
    </w:p>
    <w:p w:rsidR="006F105B" w:rsidRPr="006F105B" w:rsidRDefault="006F105B" w:rsidP="006F105B">
      <w:pPr>
        <w:pStyle w:val="a7"/>
        <w:spacing w:after="80"/>
        <w:ind w:left="0"/>
        <w:jc w:val="both"/>
      </w:pPr>
      <w:r w:rsidRPr="006F105B">
        <w:t>2</w:t>
      </w:r>
      <w:r>
        <w:t>0</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6F105B">
        <w:t>2</w:t>
      </w:r>
      <w:r w:rsidR="00CB5E39">
        <w:t>1</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t>2</w:t>
      </w:r>
      <w:r w:rsidR="00CB5E39">
        <w:t>2</w:t>
      </w:r>
      <w:r w:rsidRPr="006F105B">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6F105B" w:rsidRPr="005117A3" w:rsidRDefault="006F105B" w:rsidP="006F105B">
      <w:pPr>
        <w:pStyle w:val="a7"/>
        <w:spacing w:after="80"/>
        <w:ind w:left="0"/>
        <w:jc w:val="both"/>
      </w:pPr>
      <w:r w:rsidRPr="005117A3">
        <w:t>2</w:t>
      </w:r>
      <w:r w:rsidR="00CB5E39" w:rsidRPr="005117A3">
        <w:t>3</w:t>
      </w:r>
      <w:r w:rsidRPr="005117A3">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6F105B" w:rsidRPr="005117A3" w:rsidRDefault="006F105B" w:rsidP="006F105B">
      <w:pPr>
        <w:pStyle w:val="a7"/>
        <w:spacing w:after="80"/>
        <w:ind w:left="0"/>
        <w:jc w:val="both"/>
      </w:pPr>
      <w:r w:rsidRPr="005117A3">
        <w:lastRenderedPageBreak/>
        <w:t>2</w:t>
      </w:r>
      <w:r w:rsidR="00CB5E39" w:rsidRPr="005117A3">
        <w:t>4</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CB5E39" w:rsidRPr="005117A3">
        <w:t>5</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CB5E39" w:rsidRPr="005117A3">
        <w:t>6</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6F105B" w:rsidP="006F105B">
      <w:pPr>
        <w:pStyle w:val="a7"/>
        <w:spacing w:after="80"/>
        <w:ind w:left="0"/>
        <w:jc w:val="both"/>
      </w:pPr>
      <w:r w:rsidRPr="005117A3">
        <w:t>2</w:t>
      </w:r>
      <w:r w:rsidR="00CB5E39" w:rsidRPr="005117A3">
        <w:t>7</w:t>
      </w:r>
      <w:r w:rsidRPr="005117A3">
        <w:t>.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6F105B" w:rsidP="006F105B">
      <w:pPr>
        <w:pStyle w:val="a7"/>
        <w:spacing w:after="80"/>
        <w:ind w:left="0"/>
        <w:jc w:val="both"/>
      </w:pPr>
      <w:r w:rsidRPr="005117A3">
        <w:t>2</w:t>
      </w:r>
      <w:r w:rsidR="00CB5E39" w:rsidRPr="005117A3">
        <w:t>8</w:t>
      </w:r>
      <w:r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CB5E39" w:rsidP="006F105B">
      <w:pPr>
        <w:pStyle w:val="a7"/>
        <w:spacing w:after="80"/>
        <w:ind w:left="0"/>
        <w:jc w:val="both"/>
      </w:pPr>
      <w:r w:rsidRPr="005117A3">
        <w:t>29</w:t>
      </w:r>
      <w:r w:rsidR="006F105B" w:rsidRPr="005117A3">
        <w:t xml:space="preserve">.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w:t>
      </w:r>
      <w:r w:rsidR="006F105B" w:rsidRPr="005117A3">
        <w:lastRenderedPageBreak/>
        <w:t>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CB5E39" w:rsidRPr="005117A3">
        <w:t>0</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Pr="005117A3">
        <w:t xml:space="preserve"> </w:t>
      </w:r>
      <w:r w:rsidR="00CB5E39" w:rsidRPr="005117A3">
        <w:t>Варненского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CB5E39" w:rsidRPr="005117A3">
        <w:t>1</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CB5E39" w:rsidRPr="005117A3">
        <w:t>2</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CB5E39" w:rsidRPr="005117A3">
        <w:t>3</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6F105B" w:rsidRPr="005117A3" w:rsidRDefault="006F105B" w:rsidP="006F105B">
      <w:pPr>
        <w:pStyle w:val="a7"/>
        <w:spacing w:after="80"/>
        <w:ind w:left="0"/>
        <w:jc w:val="both"/>
      </w:pPr>
      <w:r w:rsidRPr="005117A3">
        <w:t>3</w:t>
      </w:r>
      <w:r w:rsidR="00CB5E39" w:rsidRPr="005117A3">
        <w:t>4</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6F105B" w:rsidRPr="005117A3" w:rsidRDefault="006F105B" w:rsidP="006F105B">
      <w:pPr>
        <w:pStyle w:val="a7"/>
        <w:spacing w:after="80"/>
        <w:ind w:left="0"/>
        <w:jc w:val="both"/>
      </w:pPr>
      <w:r w:rsidRPr="005117A3">
        <w:t>3</w:t>
      </w:r>
      <w:r w:rsidR="00CB5E39" w:rsidRPr="005117A3">
        <w:t>5</w:t>
      </w:r>
      <w:r w:rsidRPr="005117A3">
        <w:t>.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6F105B" w:rsidP="006F105B">
      <w:pPr>
        <w:pStyle w:val="a7"/>
        <w:spacing w:after="80"/>
        <w:ind w:left="0"/>
        <w:jc w:val="both"/>
      </w:pPr>
      <w:r w:rsidRPr="005117A3">
        <w:t>3</w:t>
      </w:r>
      <w:r w:rsidR="00CB5E39" w:rsidRPr="005117A3">
        <w:t>6</w:t>
      </w:r>
      <w:r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F105B" w:rsidRPr="005117A3" w:rsidRDefault="006F105B" w:rsidP="006F105B">
      <w:pPr>
        <w:pStyle w:val="a7"/>
        <w:spacing w:after="80"/>
        <w:ind w:left="0"/>
        <w:jc w:val="both"/>
      </w:pPr>
      <w:r w:rsidRPr="005117A3">
        <w:t xml:space="preserve">В </w:t>
      </w:r>
      <w:r w:rsidR="00216326">
        <w:t>село Алексеевка</w:t>
      </w:r>
      <w:r w:rsidRPr="005117A3">
        <w:t xml:space="preserve"> период производства работ устанавливается ежегодно с 15 апреля до 01 октября.</w:t>
      </w:r>
    </w:p>
    <w:p w:rsidR="006F105B" w:rsidRPr="005117A3" w:rsidRDefault="006F105B" w:rsidP="006F105B">
      <w:pPr>
        <w:pStyle w:val="a7"/>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rsidR="005117A3" w:rsidRPr="005117A3">
        <w:t>села</w:t>
      </w:r>
      <w:r w:rsidRPr="005117A3">
        <w:t>.</w:t>
      </w:r>
    </w:p>
    <w:p w:rsidR="006F105B" w:rsidRPr="005117A3" w:rsidRDefault="006F105B" w:rsidP="006F105B">
      <w:pPr>
        <w:pStyle w:val="a7"/>
        <w:spacing w:after="80"/>
        <w:ind w:left="0"/>
        <w:jc w:val="both"/>
      </w:pPr>
      <w:r w:rsidRPr="005117A3">
        <w:t>3</w:t>
      </w:r>
      <w:r w:rsidR="005117A3" w:rsidRPr="005117A3">
        <w:t>7</w:t>
      </w:r>
      <w:r w:rsidRPr="005117A3">
        <w:t>.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Pr="005117A3" w:rsidRDefault="006F105B" w:rsidP="006F105B">
      <w:pPr>
        <w:pStyle w:val="a7"/>
        <w:spacing w:after="80"/>
        <w:ind w:left="0"/>
        <w:jc w:val="both"/>
      </w:pPr>
      <w:r w:rsidRPr="005117A3">
        <w:t>3</w:t>
      </w:r>
      <w:r w:rsidR="005117A3" w:rsidRPr="005117A3">
        <w:t>8</w:t>
      </w:r>
      <w:r w:rsidRPr="005117A3">
        <w:t>. Плодородная почва – вещество, содержащее комплекс органических соединений (гумус, перегной и др.), необходимый для развития растений.</w:t>
      </w:r>
    </w:p>
    <w:p w:rsidR="006F105B" w:rsidRPr="005117A3" w:rsidRDefault="005117A3" w:rsidP="006F105B">
      <w:pPr>
        <w:pStyle w:val="a7"/>
        <w:spacing w:after="80"/>
        <w:ind w:left="0"/>
        <w:jc w:val="both"/>
      </w:pPr>
      <w:r w:rsidRPr="005117A3">
        <w:t>39</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5117A3" w:rsidRPr="005117A3">
        <w:t>0</w:t>
      </w:r>
      <w:r w:rsidRPr="005117A3">
        <w:t xml:space="preserve">.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w:t>
      </w:r>
      <w:r w:rsidRPr="005117A3">
        <w:lastRenderedPageBreak/>
        <w:t>поверхностного водоотвода, препятствующее движению пешеходов, автотранспорта, пассажирского транспорта.</w:t>
      </w:r>
    </w:p>
    <w:p w:rsidR="006F105B" w:rsidRPr="005117A3" w:rsidRDefault="006F105B" w:rsidP="006F105B">
      <w:pPr>
        <w:pStyle w:val="a7"/>
        <w:spacing w:after="80"/>
        <w:ind w:left="0"/>
        <w:jc w:val="both"/>
      </w:pPr>
      <w:r w:rsidRPr="005117A3">
        <w:t>4</w:t>
      </w:r>
      <w:r w:rsidR="005117A3" w:rsidRPr="005117A3">
        <w:t>1</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6F105B" w:rsidRPr="005117A3" w:rsidRDefault="006F105B" w:rsidP="006F105B">
      <w:pPr>
        <w:pStyle w:val="a7"/>
        <w:spacing w:after="80"/>
        <w:ind w:left="0"/>
        <w:jc w:val="both"/>
      </w:pPr>
      <w:r w:rsidRPr="005117A3">
        <w:t>4</w:t>
      </w:r>
      <w:r w:rsidR="00FA750D">
        <w:t>2</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FA750D">
        <w:t>3</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6F105B" w:rsidP="006F105B">
      <w:pPr>
        <w:pStyle w:val="a7"/>
        <w:spacing w:after="80"/>
        <w:ind w:left="0"/>
        <w:jc w:val="both"/>
      </w:pPr>
      <w:r w:rsidRPr="005117A3">
        <w:t>4</w:t>
      </w:r>
      <w:r w:rsidR="00FA750D">
        <w:t>4</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6F105B" w:rsidP="006F105B">
      <w:pPr>
        <w:pStyle w:val="a7"/>
        <w:spacing w:after="80"/>
        <w:ind w:left="0"/>
        <w:jc w:val="both"/>
      </w:pPr>
      <w:r w:rsidRPr="005117A3">
        <w:t>4</w:t>
      </w:r>
      <w:r w:rsidR="00FA750D">
        <w:t>5</w:t>
      </w:r>
      <w:r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6F105B" w:rsidP="006F105B">
      <w:pPr>
        <w:pStyle w:val="a7"/>
        <w:spacing w:after="80"/>
        <w:ind w:left="0"/>
        <w:jc w:val="both"/>
      </w:pPr>
      <w:r w:rsidRPr="005117A3">
        <w:t>4</w:t>
      </w:r>
      <w:r w:rsidR="00FA750D">
        <w:t>6</w:t>
      </w:r>
      <w:r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6F105B" w:rsidP="006F105B">
      <w:pPr>
        <w:pStyle w:val="a7"/>
        <w:spacing w:after="80"/>
        <w:ind w:left="0"/>
        <w:jc w:val="both"/>
      </w:pPr>
      <w:r w:rsidRPr="005117A3">
        <w:t>4</w:t>
      </w:r>
      <w:r w:rsidR="00FA750D">
        <w:t>7</w:t>
      </w:r>
      <w:r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FA750D" w:rsidP="006F105B">
      <w:pPr>
        <w:pStyle w:val="a7"/>
        <w:spacing w:after="80"/>
        <w:ind w:left="0"/>
        <w:jc w:val="both"/>
      </w:pPr>
      <w:r>
        <w:t>48</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FA750D" w:rsidP="006F105B">
      <w:pPr>
        <w:pStyle w:val="a7"/>
        <w:spacing w:after="80"/>
        <w:ind w:left="0"/>
        <w:jc w:val="both"/>
      </w:pPr>
      <w:r>
        <w:t>49</w:t>
      </w:r>
      <w:r w:rsidR="006F105B"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t>5</w:t>
      </w:r>
      <w:r w:rsidR="00FA750D">
        <w:t>0</w:t>
      </w:r>
      <w:r w:rsidRPr="005117A3">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t>5</w:t>
      </w:r>
      <w:r w:rsidR="00FA750D">
        <w:t>1</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t>5</w:t>
      </w:r>
      <w:r w:rsidR="00FA750D">
        <w:t>2</w:t>
      </w:r>
      <w:r w:rsidRPr="005117A3">
        <w:t xml:space="preserve">.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w:t>
      </w:r>
      <w:r w:rsidRPr="005117A3">
        <w:lastRenderedPageBreak/>
        <w:t>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FA750D">
        <w:t>3</w:t>
      </w:r>
      <w:r w:rsidRPr="005117A3">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6F105B" w:rsidRPr="005117A3" w:rsidRDefault="006F105B" w:rsidP="006F105B">
      <w:pPr>
        <w:pStyle w:val="a7"/>
        <w:spacing w:after="80"/>
        <w:ind w:left="0"/>
        <w:jc w:val="both"/>
      </w:pPr>
      <w:r w:rsidRPr="005117A3">
        <w:t>5</w:t>
      </w:r>
      <w:r w:rsidR="00FA750D">
        <w:t>4</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616FB8" w:rsidRDefault="00FA750D" w:rsidP="00FA750D">
      <w:pPr>
        <w:tabs>
          <w:tab w:val="left" w:pos="0"/>
        </w:tabs>
        <w:autoSpaceDE w:val="0"/>
        <w:autoSpaceDN w:val="0"/>
        <w:adjustRightInd w:val="0"/>
        <w:ind w:left="709"/>
        <w:jc w:val="both"/>
        <w:outlineLvl w:val="1"/>
      </w:pPr>
      <w:r>
        <w:t>55.</w:t>
      </w:r>
      <w:r w:rsidR="00616FB8">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rsidR="00616FB8">
        <w:t>и принимать меры для сохранения объектов благоустройства на всей территории поселения, в том числе и на территориях жилых домов индивидуальной застройки.</w:t>
      </w:r>
    </w:p>
    <w:p w:rsidR="00616FB8" w:rsidRDefault="00616FB8" w:rsidP="00AC031D">
      <w:pPr>
        <w:numPr>
          <w:ilvl w:val="0"/>
          <w:numId w:val="40"/>
        </w:numPr>
        <w:tabs>
          <w:tab w:val="left" w:pos="1134"/>
        </w:tabs>
        <w:autoSpaceDE w:val="0"/>
        <w:autoSpaceDN w:val="0"/>
        <w:adjustRightInd w:val="0"/>
        <w:ind w:left="0" w:firstLine="709"/>
        <w:jc w:val="both"/>
        <w:outlineLvl w:val="1"/>
      </w:pPr>
      <w:r>
        <w:t>Благоустройство территории поселения заключается в проведении мероприятий, обеспечивающих:</w:t>
      </w:r>
    </w:p>
    <w:p w:rsidR="00616FB8" w:rsidRDefault="00616FB8" w:rsidP="00AC031D">
      <w:pPr>
        <w:numPr>
          <w:ilvl w:val="0"/>
          <w:numId w:val="3"/>
        </w:numPr>
        <w:tabs>
          <w:tab w:val="left" w:pos="1134"/>
        </w:tabs>
        <w:autoSpaceDE w:val="0"/>
        <w:autoSpaceDN w:val="0"/>
        <w:adjustRightInd w:val="0"/>
        <w:ind w:left="0" w:firstLine="709"/>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AC031D">
      <w:pPr>
        <w:numPr>
          <w:ilvl w:val="0"/>
          <w:numId w:val="3"/>
        </w:numPr>
        <w:tabs>
          <w:tab w:val="left" w:pos="1134"/>
        </w:tabs>
        <w:autoSpaceDE w:val="0"/>
        <w:autoSpaceDN w:val="0"/>
        <w:adjustRightInd w:val="0"/>
        <w:ind w:left="0" w:firstLine="709"/>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AC031D">
      <w:pPr>
        <w:numPr>
          <w:ilvl w:val="0"/>
          <w:numId w:val="3"/>
        </w:numPr>
        <w:tabs>
          <w:tab w:val="left" w:pos="1134"/>
        </w:tabs>
        <w:ind w:left="0" w:firstLine="709"/>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AC031D">
      <w:pPr>
        <w:numPr>
          <w:ilvl w:val="0"/>
          <w:numId w:val="3"/>
        </w:numPr>
        <w:tabs>
          <w:tab w:val="left" w:pos="1134"/>
        </w:tabs>
        <w:autoSpaceDE w:val="0"/>
        <w:autoSpaceDN w:val="0"/>
        <w:adjustRightInd w:val="0"/>
        <w:ind w:left="0" w:firstLine="709"/>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AC031D">
      <w:pPr>
        <w:numPr>
          <w:ilvl w:val="0"/>
          <w:numId w:val="3"/>
        </w:numPr>
        <w:tabs>
          <w:tab w:val="left" w:pos="1134"/>
        </w:tabs>
        <w:autoSpaceDE w:val="0"/>
        <w:autoSpaceDN w:val="0"/>
        <w:adjustRightInd w:val="0"/>
        <w:ind w:left="0" w:firstLine="709"/>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16FB8" w:rsidRDefault="00616FB8" w:rsidP="00AC031D">
      <w:pPr>
        <w:numPr>
          <w:ilvl w:val="0"/>
          <w:numId w:val="3"/>
        </w:numPr>
        <w:tabs>
          <w:tab w:val="left" w:pos="1134"/>
        </w:tabs>
        <w:autoSpaceDE w:val="0"/>
        <w:autoSpaceDN w:val="0"/>
        <w:adjustRightInd w:val="0"/>
        <w:ind w:left="0" w:firstLine="709"/>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AC031D">
      <w:pPr>
        <w:numPr>
          <w:ilvl w:val="0"/>
          <w:numId w:val="3"/>
        </w:numPr>
        <w:tabs>
          <w:tab w:val="left" w:pos="1134"/>
        </w:tabs>
        <w:autoSpaceDE w:val="0"/>
        <w:autoSpaceDN w:val="0"/>
        <w:adjustRightInd w:val="0"/>
        <w:ind w:left="0" w:firstLine="709"/>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616FB8" w:rsidRDefault="00616FB8" w:rsidP="00AC031D">
      <w:pPr>
        <w:numPr>
          <w:ilvl w:val="0"/>
          <w:numId w:val="40"/>
        </w:numPr>
        <w:tabs>
          <w:tab w:val="left" w:pos="284"/>
          <w:tab w:val="left" w:pos="1134"/>
        </w:tabs>
        <w:autoSpaceDE w:val="0"/>
        <w:autoSpaceDN w:val="0"/>
        <w:adjustRightInd w:val="0"/>
        <w:ind w:left="0" w:firstLine="709"/>
        <w:jc w:val="both"/>
        <w:outlineLvl w:val="1"/>
      </w:pPr>
      <w:r>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территории с учетом требований настоящих Правил</w:t>
      </w:r>
      <w:r>
        <w:t xml:space="preserve">, </w:t>
      </w:r>
      <w:r w:rsidR="00616FB8">
        <w:t>своими силами и средствами</w:t>
      </w:r>
      <w:r w:rsidR="00DF16D7">
        <w:t>,</w:t>
      </w:r>
      <w:r w:rsidR="00616FB8">
        <w:t xml:space="preserve"> либо путем заключения договоров со специализированными организациями;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lastRenderedPageBreak/>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t xml:space="preserve"> информировать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выполняют</w:t>
      </w:r>
      <w:r w:rsidR="00616FB8" w:rsidRPr="00053C98">
        <w:t xml:space="preserve"> благоустройство земельных участков;</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w:t>
      </w:r>
      <w:r w:rsidRPr="00053C98">
        <w:t xml:space="preserve"> </w:t>
      </w:r>
      <w:r w:rsidR="00616FB8" w:rsidRPr="00053C98">
        <w:t>а на угловых домах – наименование пересекающихся улиц, номер дома) установленного образца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производить в весенний и осенний периоды очистку существующих водоотводных кюветов, перепусков с последующим вывозом мусора.</w:t>
      </w:r>
    </w:p>
    <w:p w:rsidR="00616FB8" w:rsidRPr="00053C98" w:rsidRDefault="00616FB8" w:rsidP="00AC031D">
      <w:pPr>
        <w:numPr>
          <w:ilvl w:val="0"/>
          <w:numId w:val="40"/>
        </w:numPr>
        <w:tabs>
          <w:tab w:val="left" w:pos="1134"/>
        </w:tabs>
        <w:autoSpaceDE w:val="0"/>
        <w:autoSpaceDN w:val="0"/>
        <w:adjustRightInd w:val="0"/>
        <w:ind w:left="0" w:firstLine="709"/>
        <w:jc w:val="both"/>
        <w:outlineLvl w:val="1"/>
      </w:pPr>
      <w:r w:rsidRPr="00053C98">
        <w:t>Физические и юридические лица, индивидуальные предприниматели имеют право:</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616FB8" w:rsidP="00AC031D">
      <w:pPr>
        <w:numPr>
          <w:ilvl w:val="0"/>
          <w:numId w:val="40"/>
        </w:numPr>
        <w:tabs>
          <w:tab w:val="left" w:pos="1134"/>
        </w:tabs>
        <w:autoSpaceDE w:val="0"/>
        <w:autoSpaceDN w:val="0"/>
        <w:adjustRightInd w:val="0"/>
        <w:ind w:left="0" w:firstLine="709"/>
        <w:jc w:val="both"/>
        <w:outlineLvl w:val="1"/>
      </w:pPr>
      <w:r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lastRenderedPageBreak/>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9" w:anchor="sub_235#sub_235" w:history="1">
        <w:r w:rsidRPr="00053C98">
          <w:rPr>
            <w:rStyle w:val="a6"/>
            <w:color w:val="auto"/>
          </w:rPr>
          <w:t>объектов благоустройства</w:t>
        </w:r>
      </w:hyperlink>
      <w:r w:rsidRPr="00053C98">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Pr="00C90B0A" w:rsidRDefault="00616FB8" w:rsidP="00AC031D">
      <w:pPr>
        <w:numPr>
          <w:ilvl w:val="0"/>
          <w:numId w:val="40"/>
        </w:numPr>
        <w:tabs>
          <w:tab w:val="left" w:pos="1134"/>
        </w:tabs>
        <w:spacing w:after="80"/>
        <w:ind w:left="0" w:firstLine="709"/>
        <w:jc w:val="both"/>
        <w:rPr>
          <w:highlight w:val="yellow"/>
        </w:rPr>
      </w:pPr>
      <w:r w:rsidRPr="00C90B0A">
        <w:rPr>
          <w:highlight w:val="yellow"/>
        </w:rPr>
        <w:t xml:space="preserve">Содержание домашних животных в поселении регламентируется Правилами, утвержденными Советом депутатов поселения. </w:t>
      </w:r>
    </w:p>
    <w:p w:rsidR="00053C98" w:rsidRDefault="00053C98" w:rsidP="00AC031D">
      <w:pPr>
        <w:numPr>
          <w:ilvl w:val="0"/>
          <w:numId w:val="40"/>
        </w:numPr>
        <w:tabs>
          <w:tab w:val="left" w:pos="1134"/>
        </w:tabs>
        <w:autoSpaceDE w:val="0"/>
        <w:autoSpaceDN w:val="0"/>
        <w:adjustRightInd w:val="0"/>
        <w:ind w:left="0" w:firstLine="709"/>
        <w:jc w:val="both"/>
        <w:outlineLvl w:val="1"/>
      </w:pPr>
      <w:r w:rsidRPr="00053C98">
        <w:t xml:space="preserve">При разработке проектов планировки и застройки территории </w:t>
      </w:r>
      <w:r>
        <w:t>сельского поселения</w:t>
      </w:r>
      <w:r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616FB8" w:rsidRDefault="00616FB8" w:rsidP="00AC031D">
      <w:pPr>
        <w:numPr>
          <w:ilvl w:val="0"/>
          <w:numId w:val="40"/>
        </w:numPr>
        <w:tabs>
          <w:tab w:val="left" w:pos="1134"/>
        </w:tabs>
        <w:autoSpaceDE w:val="0"/>
        <w:autoSpaceDN w:val="0"/>
        <w:adjustRightInd w:val="0"/>
        <w:ind w:left="0" w:firstLine="567"/>
        <w:jc w:val="both"/>
        <w:outlineLvl w:val="1"/>
      </w:pPr>
      <w:r>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616FB8" w:rsidRDefault="00053C98" w:rsidP="00616FB8">
      <w:pPr>
        <w:tabs>
          <w:tab w:val="left" w:pos="1134"/>
        </w:tabs>
        <w:autoSpaceDE w:val="0"/>
        <w:autoSpaceDN w:val="0"/>
        <w:adjustRightInd w:val="0"/>
        <w:spacing w:after="80"/>
        <w:jc w:val="both"/>
        <w:outlineLvl w:val="1"/>
      </w:pPr>
      <w:r>
        <w:t xml:space="preserve">           </w:t>
      </w:r>
      <w:r w:rsidR="00616FB8">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w:t>
      </w:r>
      <w:r>
        <w:t xml:space="preserve"> </w:t>
      </w:r>
      <w:r w:rsidR="00616FB8">
        <w:t>при новом строительстве в соответствии с утвержденной проектной документацией либо в рамках выполнения мероприятий целевых программам поддержки</w:t>
      </w:r>
      <w:r>
        <w:t> </w:t>
      </w:r>
      <w:r w:rsidR="00616FB8">
        <w:t xml:space="preserve">инвалидов и маломобильных групп населения. </w:t>
      </w:r>
    </w:p>
    <w:p w:rsidR="00616FB8" w:rsidRDefault="00616FB8" w:rsidP="00616FB8">
      <w:pPr>
        <w:tabs>
          <w:tab w:val="left" w:pos="1276"/>
        </w:tabs>
        <w:autoSpaceDE w:val="0"/>
        <w:autoSpaceDN w:val="0"/>
        <w:adjustRightInd w:val="0"/>
        <w:spacing w:after="80"/>
        <w:jc w:val="both"/>
        <w:outlineLvl w:val="1"/>
      </w:pP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6D4248" w:rsidRDefault="00373DBE" w:rsidP="00AC031D">
      <w:pPr>
        <w:numPr>
          <w:ilvl w:val="0"/>
          <w:numId w:val="40"/>
        </w:numPr>
        <w:tabs>
          <w:tab w:val="left" w:pos="1134"/>
        </w:tabs>
        <w:autoSpaceDE w:val="0"/>
        <w:autoSpaceDN w:val="0"/>
        <w:adjustRightInd w:val="0"/>
        <w:ind w:left="0" w:firstLine="567"/>
        <w:jc w:val="both"/>
        <w:outlineLvl w:val="2"/>
      </w:pPr>
      <w:r w:rsidRPr="006D4248">
        <w:lastRenderedPageBreak/>
        <w:t xml:space="preserve">Собственники (правообладатели) земельных участков осуществляют содержание и облагораживание территории </w:t>
      </w:r>
      <w:r w:rsidR="00216326">
        <w:t>Алексеевского</w:t>
      </w:r>
      <w:r w:rsidRPr="006D4248">
        <w:t xml:space="preserve"> сельского поселения в границах земельных участков, принадлежащих им на праве собственности.</w:t>
      </w:r>
    </w:p>
    <w:p w:rsidR="00373DBE" w:rsidRPr="006D4248" w:rsidRDefault="00373DBE" w:rsidP="00AC031D">
      <w:pPr>
        <w:pStyle w:val="a7"/>
        <w:numPr>
          <w:ilvl w:val="0"/>
          <w:numId w:val="40"/>
        </w:numPr>
        <w:tabs>
          <w:tab w:val="left" w:pos="1134"/>
        </w:tabs>
        <w:autoSpaceDE w:val="0"/>
        <w:autoSpaceDN w:val="0"/>
        <w:adjustRightInd w:val="0"/>
        <w:ind w:left="0" w:firstLine="567"/>
        <w:jc w:val="both"/>
        <w:outlineLvl w:val="1"/>
        <w:rPr>
          <w:szCs w:val="24"/>
        </w:rPr>
      </w:pPr>
      <w:r w:rsidRPr="006D4248">
        <w:rPr>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2843EC" w:rsidP="00AC031D">
      <w:pPr>
        <w:pStyle w:val="a9"/>
        <w:numPr>
          <w:ilvl w:val="0"/>
          <w:numId w:val="40"/>
        </w:numPr>
        <w:spacing w:before="0" w:beforeAutospacing="0" w:after="0" w:afterAutospacing="0"/>
        <w:ind w:hanging="361"/>
        <w:jc w:val="both"/>
        <w:textAlignment w:val="baseline"/>
      </w:pPr>
      <w:r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местного самоуправления </w:t>
      </w:r>
      <w:r w:rsidR="00216326">
        <w:t xml:space="preserve">Алексеевского </w:t>
      </w:r>
      <w:r w:rsidRPr="006D4248">
        <w:t>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2)  органы и должностные лица местного самоуправления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3)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FA750D">
        <w:t>Алексеевского</w:t>
      </w:r>
      <w:r w:rsidRPr="006D4248">
        <w:t xml:space="preserve"> 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373DBE" w:rsidP="00B46C2D">
      <w:pPr>
        <w:ind w:firstLine="567"/>
        <w:jc w:val="both"/>
        <w:textAlignment w:val="baseline"/>
      </w:pPr>
      <w:r w:rsidRPr="006D4248">
        <w:t>67. 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 xml:space="preserve">1)  утверждения правил благоустройства территории </w:t>
      </w:r>
      <w:r w:rsidR="00216326">
        <w:t>Алексеевского</w:t>
      </w:r>
      <w:r w:rsidRPr="006D4248">
        <w:t xml:space="preserve"> 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B46C2D" w:rsidP="00B46C2D">
      <w:pPr>
        <w:ind w:firstLine="567"/>
        <w:jc w:val="both"/>
        <w:textAlignment w:val="baseline"/>
      </w:pPr>
      <w:r w:rsidRPr="006D4248">
        <w:t>4)  заключения с юридическими и физическими лицами,</w:t>
      </w:r>
      <w:r w:rsidRPr="006D4248">
        <w:rPr>
          <w:b/>
          <w:bCs/>
          <w:i/>
          <w:iCs/>
        </w:rPr>
        <w:t> </w:t>
      </w:r>
      <w:r w:rsidRPr="006D4248">
        <w:t>индивидуальными предпринимателями контрактов (договоров);</w:t>
      </w:r>
    </w:p>
    <w:p w:rsidR="00B46C2D" w:rsidRPr="006D4248" w:rsidRDefault="00871559" w:rsidP="00B46C2D">
      <w:pPr>
        <w:ind w:firstLine="567"/>
        <w:jc w:val="both"/>
        <w:textAlignment w:val="baseline"/>
      </w:pPr>
      <w:r w:rsidRPr="006D4248">
        <w:t>5</w:t>
      </w:r>
      <w:r w:rsidR="00B46C2D" w:rsidRPr="006D4248">
        <w:t xml:space="preserve">) развития информационных систем и просвещения населения по вопросам благоустройства территории </w:t>
      </w:r>
      <w:r w:rsidR="007E1F3D">
        <w:t>Алексеевского</w:t>
      </w:r>
      <w:r w:rsidR="006D4248">
        <w:t xml:space="preserve"> сельского поселения</w:t>
      </w:r>
      <w:r w:rsidR="00B46C2D" w:rsidRPr="006D4248">
        <w:t>.</w:t>
      </w:r>
    </w:p>
    <w:p w:rsidR="00616FB8" w:rsidRDefault="00871559" w:rsidP="00871559">
      <w:pPr>
        <w:tabs>
          <w:tab w:val="left" w:pos="1134"/>
        </w:tabs>
        <w:autoSpaceDE w:val="0"/>
        <w:autoSpaceDN w:val="0"/>
        <w:adjustRightInd w:val="0"/>
        <w:spacing w:after="80"/>
        <w:ind w:firstLine="567"/>
        <w:contextualSpacing/>
        <w:jc w:val="both"/>
        <w:outlineLvl w:val="1"/>
      </w:pPr>
      <w:r>
        <w:t>68. </w:t>
      </w:r>
      <w:r w:rsidR="00616FB8">
        <w:t>Работы по благоустройству и содержанию территорий осуществляют:</w:t>
      </w:r>
    </w:p>
    <w:p w:rsidR="00871559"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прилегающих территориях многоквартирных домов – организации, обслуживающие жилищный фонд, если собственниками заключен договор </w:t>
      </w:r>
      <w:r>
        <w:br/>
        <w:t>на управление/экс</w:t>
      </w:r>
      <w:r w:rsidR="006D4248">
        <w:t>плуатацию многоквартирным домом;</w:t>
      </w:r>
      <w:r>
        <w:t xml:space="preserve">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w:t>
      </w:r>
      <w:r w:rsidR="00871559">
        <w:t xml:space="preserve"> </w:t>
      </w:r>
      <w:r>
        <w:t>– соответствующие юридические лица и индивидуальные предприниматели;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участках домовладений индивидуальной застройки, принадлежащих физическим лицам на правах собственности</w:t>
      </w:r>
      <w:r w:rsidR="00D43295" w:rsidRPr="00CA4B05">
        <w:rPr>
          <w:color w:val="FF0000"/>
        </w:rPr>
        <w:t xml:space="preserve"> </w:t>
      </w:r>
      <w:r>
        <w:t xml:space="preserve"> – собственники или пользователи домовладений;</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отведенных под проектирование и застройку (до начала работ</w:t>
      </w:r>
      <w:r w:rsidR="00795F1A" w:rsidRPr="00CA4B05">
        <w:rPr>
          <w:color w:val="FF0000"/>
        </w:rPr>
        <w:t xml:space="preserve"> </w:t>
      </w:r>
      <w:r>
        <w:t xml:space="preserve"> – юридические и физические лица, которым предварительно согласовано место размещения об</w:t>
      </w:r>
      <w:r w:rsidR="00795F1A">
        <w:t xml:space="preserve">ъекта на период проектирования </w:t>
      </w:r>
      <w:r>
        <w:t>или предоставлены земельные участки для строительства;</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неиспользуемых и неосваиваемых длительное время территориях, территориях после сноса строений – администрация поселения; </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 где ведется строительство или производятся планировочные, подготовительные работы</w:t>
      </w:r>
      <w:r w:rsidR="00871559">
        <w:t xml:space="preserve"> </w:t>
      </w:r>
      <w:r>
        <w:t>(на все время строительства или проведения работ) – организации, ведущие строительство, производящие работы;</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территориях,</w:t>
      </w:r>
      <w:r w:rsidR="00871559">
        <w:t xml:space="preserve"> под</w:t>
      </w:r>
      <w:r>
        <w:t xml:space="preserve"> временным</w:t>
      </w:r>
      <w:r w:rsidR="00871559">
        <w:t>и</w:t>
      </w:r>
      <w:r>
        <w:t xml:space="preserve"> нестационарным</w:t>
      </w:r>
      <w:r w:rsidR="00871559">
        <w:t>и</w:t>
      </w:r>
      <w:r>
        <w:t xml:space="preserve"> объектам</w:t>
      </w:r>
      <w:r w:rsidR="00871559">
        <w:t>и</w:t>
      </w:r>
      <w:r w:rsidR="00795F1A">
        <w:t xml:space="preserve"> </w:t>
      </w:r>
      <w:r w:rsidR="00795F1A" w:rsidRPr="00CA4B05">
        <w:rPr>
          <w:color w:val="FF0000"/>
        </w:rPr>
        <w:t xml:space="preserve"> </w:t>
      </w:r>
      <w:r w:rsidR="00795F1A">
        <w:t xml:space="preserve"> </w:t>
      </w:r>
      <w:r>
        <w:t>– собственники и арендаторы данных объектов;</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участках теплотрасс, воздушных линий электропередачи, газопроводов </w:t>
      </w:r>
      <w:r>
        <w:br/>
        <w:t xml:space="preserve">и других инженерных коммуникаций – собственники, а в случае их отсутствия </w:t>
      </w:r>
      <w:r>
        <w:br/>
        <w:t>– владельцы и пользователи;</w:t>
      </w:r>
    </w:p>
    <w:p w:rsidR="00795F1A"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lastRenderedPageBreak/>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795F1A">
        <w:t xml:space="preserve"> </w:t>
      </w:r>
      <w:r w:rsidR="00616FB8">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многоквартирных домах </w:t>
      </w:r>
      <w:r w:rsidR="00795F1A"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 xml:space="preserve">на проезжей части по всей ширине дорог, площадей, мостов, путепроводов, улиц и проездов улично-дорожной сети, включая прилотковую зону; </w:t>
      </w:r>
      <w:r>
        <w:br/>
        <w:t>– организации, отвечающие за уборку и содержание проезжей части;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Default="00616FB8" w:rsidP="00AC031D">
      <w:pPr>
        <w:pStyle w:val="a7"/>
        <w:numPr>
          <w:ilvl w:val="0"/>
          <w:numId w:val="7"/>
        </w:numPr>
        <w:tabs>
          <w:tab w:val="left" w:pos="1134"/>
        </w:tabs>
        <w:autoSpaceDE w:val="0"/>
        <w:autoSpaceDN w:val="0"/>
        <w:adjustRightInd w:val="0"/>
        <w:spacing w:after="80"/>
        <w:ind w:left="0" w:firstLine="709"/>
        <w:jc w:val="both"/>
        <w:outlineLvl w:val="1"/>
        <w:rPr>
          <w:szCs w:val="24"/>
        </w:rPr>
      </w:pPr>
      <w:r>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616FB8" w:rsidP="00AC031D">
      <w:pPr>
        <w:numPr>
          <w:ilvl w:val="0"/>
          <w:numId w:val="7"/>
        </w:numPr>
        <w:tabs>
          <w:tab w:val="left" w:pos="1134"/>
        </w:tabs>
        <w:autoSpaceDE w:val="0"/>
        <w:autoSpaceDN w:val="0"/>
        <w:adjustRightInd w:val="0"/>
        <w:spacing w:after="80"/>
        <w:ind w:left="0" w:firstLine="709"/>
        <w:contextualSpacing/>
        <w:jc w:val="both"/>
        <w:outlineLvl w:val="1"/>
      </w:pPr>
      <w:r>
        <w:t>на посадочных площадках общественного транспорта –  владельцы торгово-остановочных комплексов при их наличии;</w:t>
      </w:r>
    </w:p>
    <w:p w:rsidR="00616FB8" w:rsidRDefault="00616FB8" w:rsidP="00AC031D">
      <w:pPr>
        <w:numPr>
          <w:ilvl w:val="0"/>
          <w:numId w:val="7"/>
        </w:numPr>
        <w:tabs>
          <w:tab w:val="left" w:pos="0"/>
          <w:tab w:val="left" w:pos="1134"/>
        </w:tabs>
        <w:autoSpaceDE w:val="0"/>
        <w:autoSpaceDN w:val="0"/>
        <w:adjustRightInd w:val="0"/>
        <w:ind w:left="0" w:firstLine="709"/>
        <w:jc w:val="both"/>
        <w:outlineLvl w:val="1"/>
        <w:rPr>
          <w:rFonts w:eastAsia="Calibri"/>
        </w:rPr>
      </w:pPr>
      <w:r>
        <w:t>на пересечениях железнодорожных переездов с проезжей частью дорог – организации, эксплуатирующие железнодорожные переезды;</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въездах и выездах с АЗС, АЗГС – владельцы  указанных объектов</w:t>
      </w:r>
      <w:r w:rsidR="006D4248" w:rsidRPr="006D4248">
        <w:t>;</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b/>
          <w:szCs w:val="24"/>
          <w:lang w:eastAsia="ru-RU"/>
        </w:rPr>
        <w:t xml:space="preserve"> </w:t>
      </w:r>
      <w:r>
        <w:rPr>
          <w:szCs w:val="24"/>
          <w:lang w:eastAsia="ru-RU"/>
        </w:rPr>
        <w:t xml:space="preserve">на внутридворовых территориях организаций, подъездов </w:t>
      </w:r>
      <w:r>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Default="00616FB8" w:rsidP="00AC031D">
      <w:pPr>
        <w:pStyle w:val="a7"/>
        <w:numPr>
          <w:ilvl w:val="0"/>
          <w:numId w:val="7"/>
        </w:numPr>
        <w:tabs>
          <w:tab w:val="left" w:pos="1134"/>
        </w:tabs>
        <w:autoSpaceDE w:val="0"/>
        <w:autoSpaceDN w:val="0"/>
        <w:adjustRightInd w:val="0"/>
        <w:ind w:left="0" w:firstLine="709"/>
        <w:jc w:val="both"/>
        <w:outlineLvl w:val="1"/>
        <w:rPr>
          <w:szCs w:val="24"/>
        </w:rPr>
      </w:pPr>
      <w:r>
        <w:rPr>
          <w:szCs w:val="24"/>
        </w:rPr>
        <w:t xml:space="preserve">на территориях, не закрепленных за юридическими, физическими лицами </w:t>
      </w:r>
      <w:r>
        <w:rPr>
          <w:szCs w:val="24"/>
        </w:rPr>
        <w:br/>
        <w:t>и индивидуальными предпринимателями администрация поселения в соответствии с установленными полномочиями.</w:t>
      </w:r>
    </w:p>
    <w:p w:rsidR="00616FB8" w:rsidRDefault="006D1D19" w:rsidP="006D1D19">
      <w:pPr>
        <w:pStyle w:val="a7"/>
        <w:tabs>
          <w:tab w:val="left" w:pos="1134"/>
        </w:tabs>
        <w:autoSpaceDE w:val="0"/>
        <w:autoSpaceDN w:val="0"/>
        <w:adjustRightInd w:val="0"/>
        <w:ind w:left="0"/>
        <w:jc w:val="both"/>
        <w:outlineLvl w:val="1"/>
        <w:rPr>
          <w:szCs w:val="24"/>
        </w:rPr>
      </w:pPr>
      <w:r>
        <w:rPr>
          <w:szCs w:val="24"/>
          <w:lang w:eastAsia="ru-RU"/>
        </w:rPr>
        <w:t xml:space="preserve">69.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lastRenderedPageBreak/>
        <w:t xml:space="preserve">Уборка придомовых территорий, мест массового пребывания людей </w:t>
      </w:r>
      <w:r>
        <w:rPr>
          <w:szCs w:val="24"/>
          <w:lang w:eastAsia="ru-RU"/>
        </w:rPr>
        <w:br/>
        <w:t xml:space="preserve">(подходы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6D1D19" w:rsidP="006D1D19">
      <w:pPr>
        <w:pStyle w:val="a7"/>
        <w:tabs>
          <w:tab w:val="left" w:pos="1134"/>
        </w:tabs>
        <w:autoSpaceDE w:val="0"/>
        <w:autoSpaceDN w:val="0"/>
        <w:adjustRightInd w:val="0"/>
        <w:ind w:left="0"/>
        <w:jc w:val="both"/>
        <w:outlineLvl w:val="1"/>
        <w:rPr>
          <w:szCs w:val="24"/>
        </w:rPr>
      </w:pPr>
      <w:r>
        <w:rPr>
          <w:szCs w:val="24"/>
          <w:lang w:eastAsia="ru-RU"/>
        </w:rPr>
        <w:t>70. </w:t>
      </w:r>
      <w:r w:rsidR="00616FB8">
        <w:rPr>
          <w:szCs w:val="24"/>
          <w:lang w:eastAsia="ru-RU"/>
        </w:rPr>
        <w:t>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616FB8" w:rsidRDefault="006D1D19" w:rsidP="006D1D19">
      <w:pPr>
        <w:pStyle w:val="a7"/>
        <w:tabs>
          <w:tab w:val="left" w:pos="1134"/>
        </w:tabs>
        <w:autoSpaceDE w:val="0"/>
        <w:autoSpaceDN w:val="0"/>
        <w:adjustRightInd w:val="0"/>
        <w:ind w:left="0"/>
        <w:jc w:val="both"/>
        <w:outlineLvl w:val="1"/>
        <w:rPr>
          <w:szCs w:val="24"/>
        </w:rPr>
      </w:pPr>
      <w:r>
        <w:rPr>
          <w:szCs w:val="24"/>
        </w:rPr>
        <w:t>71. 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00616FB8">
        <w:rPr>
          <w:szCs w:val="24"/>
          <w:lang w:eastAsia="ru-RU"/>
        </w:rPr>
        <w:t xml:space="preserve">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rsidR="00616FB8">
        <w:br/>
        <w:t xml:space="preserve">– с  улиц второстепенного значения и дворовых территорий.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Пни, оставшиеся после сноса зелёных насаждений, удаляются в течение суток </w:t>
      </w:r>
      <w:r w:rsidR="00616FB8">
        <w:br/>
        <w:t>на основных улицах поселения, и в течение трех суток – на улицах второстепенного значения и дворовых территориях.</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Упавшие деревья удаляются собственником (пользователем) отведённой (прилегающей) территории немедленно с проезжей части дорог, тротуаров, </w:t>
      </w:r>
      <w:r w:rsidR="00616FB8">
        <w:br/>
        <w:t xml:space="preserve">от токонесущих проводов, фасадов жилых и производственных зданий, а с других территорий – в течение 6 часов с момента обнаружения. </w:t>
      </w:r>
    </w:p>
    <w:p w:rsidR="00856D6D" w:rsidRDefault="006D1D19" w:rsidP="00856D6D">
      <w:pPr>
        <w:tabs>
          <w:tab w:val="left" w:pos="1134"/>
          <w:tab w:val="left" w:pos="1276"/>
        </w:tabs>
        <w:autoSpaceDE w:val="0"/>
        <w:autoSpaceDN w:val="0"/>
        <w:adjustRightInd w:val="0"/>
        <w:spacing w:after="80"/>
        <w:jc w:val="both"/>
        <w:outlineLvl w:val="1"/>
      </w:pPr>
      <w:r>
        <w:t xml:space="preserve">         </w:t>
      </w:r>
      <w:r w:rsidR="00616FB8">
        <w:t xml:space="preserve">Не допускается складирование спила, упавших деревьев, веток, опавшей листвы </w:t>
      </w:r>
      <w:r w:rsidR="00616FB8">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6D1D19" w:rsidP="006D1D19">
      <w:pPr>
        <w:pStyle w:val="a7"/>
        <w:tabs>
          <w:tab w:val="left" w:pos="1134"/>
        </w:tabs>
        <w:autoSpaceDE w:val="0"/>
        <w:autoSpaceDN w:val="0"/>
        <w:adjustRightInd w:val="0"/>
        <w:ind w:left="0"/>
        <w:jc w:val="both"/>
        <w:outlineLvl w:val="0"/>
        <w:rPr>
          <w:szCs w:val="24"/>
        </w:rPr>
      </w:pPr>
      <w:r>
        <w:rPr>
          <w:szCs w:val="24"/>
        </w:rPr>
        <w:t>72. 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616FB8" w:rsidRDefault="006D1D19" w:rsidP="006D1D19">
      <w:pPr>
        <w:pStyle w:val="a7"/>
        <w:tabs>
          <w:tab w:val="left" w:pos="0"/>
        </w:tabs>
        <w:autoSpaceDE w:val="0"/>
        <w:autoSpaceDN w:val="0"/>
        <w:adjustRightInd w:val="0"/>
        <w:ind w:left="0"/>
        <w:jc w:val="both"/>
        <w:outlineLvl w:val="0"/>
        <w:rPr>
          <w:szCs w:val="24"/>
        </w:rPr>
      </w:pPr>
      <w:r>
        <w:rPr>
          <w:szCs w:val="24"/>
        </w:rPr>
        <w:t>73. 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lastRenderedPageBreak/>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616FB8" w:rsidRDefault="006D1D19" w:rsidP="00616FB8">
      <w:pPr>
        <w:spacing w:after="80"/>
        <w:jc w:val="both"/>
      </w:pPr>
      <w:r>
        <w:t xml:space="preserve">           </w:t>
      </w:r>
      <w:r w:rsidR="00616FB8">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16FB8" w:rsidRDefault="00856D6D" w:rsidP="00856D6D">
      <w:pPr>
        <w:pStyle w:val="a7"/>
        <w:tabs>
          <w:tab w:val="left" w:pos="1134"/>
        </w:tabs>
        <w:autoSpaceDE w:val="0"/>
        <w:autoSpaceDN w:val="0"/>
        <w:adjustRightInd w:val="0"/>
        <w:ind w:left="0" w:firstLine="0"/>
        <w:jc w:val="both"/>
        <w:outlineLvl w:val="0"/>
        <w:rPr>
          <w:szCs w:val="24"/>
        </w:rPr>
      </w:pPr>
      <w:r>
        <w:rPr>
          <w:szCs w:val="24"/>
        </w:rPr>
        <w:t xml:space="preserve">            74.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616FB8" w:rsidP="00856D6D">
      <w:pPr>
        <w:pStyle w:val="a7"/>
        <w:numPr>
          <w:ilvl w:val="0"/>
          <w:numId w:val="42"/>
        </w:numPr>
        <w:tabs>
          <w:tab w:val="left" w:pos="0"/>
        </w:tabs>
        <w:autoSpaceDE w:val="0"/>
        <w:autoSpaceDN w:val="0"/>
        <w:adjustRightInd w:val="0"/>
        <w:spacing w:after="80"/>
        <w:ind w:left="0" w:firstLine="709"/>
        <w:jc w:val="both"/>
        <w:outlineLvl w:val="0"/>
        <w:rPr>
          <w:szCs w:val="24"/>
        </w:rPr>
      </w:pPr>
      <w:r>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Pr>
          <w:szCs w:val="24"/>
        </w:rPr>
        <w:br/>
        <w:t>нормативными правовыми актами, регламентирующими выполнение строительных и ремонтных работ.</w:t>
      </w:r>
    </w:p>
    <w:p w:rsidR="00616FB8" w:rsidRDefault="00616FB8" w:rsidP="00856D6D">
      <w:pPr>
        <w:pStyle w:val="a7"/>
        <w:numPr>
          <w:ilvl w:val="0"/>
          <w:numId w:val="42"/>
        </w:numPr>
        <w:tabs>
          <w:tab w:val="left" w:pos="0"/>
        </w:tabs>
        <w:autoSpaceDE w:val="0"/>
        <w:autoSpaceDN w:val="0"/>
        <w:adjustRightInd w:val="0"/>
        <w:ind w:left="0" w:firstLine="709"/>
        <w:jc w:val="both"/>
        <w:outlineLvl w:val="0"/>
        <w:rPr>
          <w:szCs w:val="24"/>
        </w:rPr>
      </w:pPr>
      <w:r>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616FB8" w:rsidRDefault="00616FB8" w:rsidP="00856D6D">
      <w:pPr>
        <w:pStyle w:val="a7"/>
        <w:numPr>
          <w:ilvl w:val="0"/>
          <w:numId w:val="42"/>
        </w:numPr>
        <w:tabs>
          <w:tab w:val="left" w:pos="1134"/>
        </w:tabs>
        <w:autoSpaceDE w:val="0"/>
        <w:autoSpaceDN w:val="0"/>
        <w:adjustRightInd w:val="0"/>
        <w:ind w:left="0" w:firstLine="709"/>
        <w:jc w:val="both"/>
        <w:outlineLvl w:val="0"/>
        <w:rPr>
          <w:szCs w:val="24"/>
        </w:rPr>
      </w:pPr>
      <w:r>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616FB8" w:rsidP="00856D6D">
      <w:pPr>
        <w:pStyle w:val="a7"/>
        <w:numPr>
          <w:ilvl w:val="0"/>
          <w:numId w:val="42"/>
        </w:numPr>
        <w:tabs>
          <w:tab w:val="left" w:pos="1134"/>
        </w:tabs>
        <w:autoSpaceDE w:val="0"/>
        <w:autoSpaceDN w:val="0"/>
        <w:adjustRightInd w:val="0"/>
        <w:ind w:left="0" w:firstLine="709"/>
        <w:jc w:val="both"/>
        <w:outlineLvl w:val="0"/>
        <w:rPr>
          <w:szCs w:val="24"/>
        </w:rPr>
      </w:pPr>
      <w:r>
        <w:rPr>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616FB8">
      <w:pPr>
        <w:tabs>
          <w:tab w:val="left" w:pos="284"/>
          <w:tab w:val="left" w:pos="1276"/>
        </w:tabs>
        <w:spacing w:after="80"/>
        <w:rPr>
          <w:b/>
        </w:rPr>
      </w:pPr>
    </w:p>
    <w:p w:rsidR="00616FB8" w:rsidRDefault="00616FB8" w:rsidP="00225CB6">
      <w:pPr>
        <w:tabs>
          <w:tab w:val="left" w:pos="284"/>
          <w:tab w:val="left" w:pos="1276"/>
        </w:tabs>
        <w:jc w:val="center"/>
        <w:rPr>
          <w:b/>
        </w:rPr>
      </w:pPr>
      <w:r>
        <w:rPr>
          <w:b/>
        </w:rPr>
        <w:t>Уборка территории в зимний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lastRenderedPageBreak/>
        <w:t xml:space="preserve">Зимняя уборка проезжей части улиц и проездов осуществляется </w:t>
      </w:r>
      <w:r>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bCs/>
        </w:rPr>
        <w:br/>
        <w:t>и применяемые противогололедные препараты.</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Период зимней уборки устанавливается с </w:t>
      </w:r>
      <w:r w:rsidR="00225CB6">
        <w:rPr>
          <w:bCs/>
        </w:rPr>
        <w:t>0</w:t>
      </w:r>
      <w:r>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Организации, отвечающие за уборку территорий, в срок до </w:t>
      </w:r>
      <w:r w:rsidR="00225CB6">
        <w:rPr>
          <w:bCs/>
        </w:rPr>
        <w:t>0</w:t>
      </w:r>
      <w:r>
        <w:rPr>
          <w:bCs/>
        </w:rPr>
        <w:t>1 октября обеспечивают готовность уборочной техники, заготовку и складирование необходимого количества противогололедных препаратов.</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Вывоз снега с улиц и проездов должен осуществляться на специальные площадки (снегосвалки).</w:t>
      </w:r>
      <w:r w:rsidR="00225CB6">
        <w:rPr>
          <w:bCs/>
        </w:rPr>
        <w:t xml:space="preserve"> </w:t>
      </w:r>
      <w:r>
        <w:rPr>
          <w:bCs/>
        </w:rPr>
        <w:t xml:space="preserve">Запрещается вывоз снега на несогласованные </w:t>
      </w:r>
      <w:r>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616FB8" w:rsidP="00856D6D">
      <w:pPr>
        <w:numPr>
          <w:ilvl w:val="0"/>
          <w:numId w:val="42"/>
        </w:numPr>
        <w:tabs>
          <w:tab w:val="left" w:pos="1276"/>
        </w:tabs>
        <w:autoSpaceDE w:val="0"/>
        <w:autoSpaceDN w:val="0"/>
        <w:adjustRightInd w:val="0"/>
        <w:jc w:val="both"/>
        <w:outlineLvl w:val="1"/>
      </w:pPr>
      <w:r>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lastRenderedPageBreak/>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lastRenderedPageBreak/>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Период летней уборки устанавливается с 16 апреля по 30 сентября. </w:t>
      </w:r>
      <w:r>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Pr>
          <w:b/>
          <w:bCs/>
        </w:rPr>
        <w:t xml:space="preserve"> </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0D6957" w:rsidRPr="00225CB6" w:rsidRDefault="000D6957" w:rsidP="00225CB6">
      <w:pPr>
        <w:jc w:val="both"/>
        <w:textAlignment w:val="baseline"/>
      </w:pPr>
      <w:r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616FB8" w:rsidP="00856D6D">
      <w:pPr>
        <w:numPr>
          <w:ilvl w:val="0"/>
          <w:numId w:val="42"/>
        </w:numPr>
        <w:autoSpaceDE w:val="0"/>
        <w:autoSpaceDN w:val="0"/>
        <w:adjustRightInd w:val="0"/>
        <w:ind w:left="0" w:firstLine="709"/>
        <w:jc w:val="both"/>
        <w:textAlignment w:val="baseline"/>
        <w:outlineLvl w:val="1"/>
      </w:pPr>
      <w:r>
        <w:t xml:space="preserve">Хранение и отстой личного автотранспорта на придомовых </w:t>
      </w:r>
      <w: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616FB8" w:rsidP="00856D6D">
      <w:pPr>
        <w:numPr>
          <w:ilvl w:val="0"/>
          <w:numId w:val="42"/>
        </w:numPr>
        <w:tabs>
          <w:tab w:val="left" w:pos="1276"/>
        </w:tabs>
        <w:autoSpaceDE w:val="0"/>
        <w:autoSpaceDN w:val="0"/>
        <w:adjustRightInd w:val="0"/>
        <w:ind w:left="0" w:firstLine="709"/>
        <w:jc w:val="both"/>
        <w:outlineLvl w:val="1"/>
      </w:pPr>
      <w: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 xml:space="preserve">Организаторы парковки обязаны соблюдать санитарные нормы и правила </w:t>
      </w:r>
      <w:r>
        <w:br/>
        <w:t>и обеспечивать санитарное содержание и благоустройство зоны, отведенной для парковки автотранспорта, и прилегающей к ней территории.</w:t>
      </w:r>
    </w:p>
    <w:p w:rsidR="00616FB8" w:rsidRDefault="00616FB8" w:rsidP="00856D6D">
      <w:pPr>
        <w:numPr>
          <w:ilvl w:val="0"/>
          <w:numId w:val="42"/>
        </w:numPr>
        <w:tabs>
          <w:tab w:val="left" w:pos="1276"/>
        </w:tabs>
        <w:autoSpaceDE w:val="0"/>
        <w:autoSpaceDN w:val="0"/>
        <w:adjustRightInd w:val="0"/>
        <w:ind w:left="0" w:firstLine="709"/>
        <w:jc w:val="both"/>
        <w:outlineLvl w:val="1"/>
      </w:pPr>
      <w: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616FB8" w:rsidP="00856D6D">
      <w:pPr>
        <w:numPr>
          <w:ilvl w:val="0"/>
          <w:numId w:val="42"/>
        </w:numPr>
        <w:tabs>
          <w:tab w:val="left" w:pos="1276"/>
        </w:tabs>
        <w:autoSpaceDE w:val="0"/>
        <w:autoSpaceDN w:val="0"/>
        <w:adjustRightInd w:val="0"/>
        <w:ind w:left="0" w:firstLine="709"/>
        <w:jc w:val="both"/>
        <w:outlineLvl w:val="1"/>
      </w:pPr>
      <w:r>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616FB8" w:rsidP="00856D6D">
      <w:pPr>
        <w:numPr>
          <w:ilvl w:val="0"/>
          <w:numId w:val="42"/>
        </w:numPr>
        <w:tabs>
          <w:tab w:val="left" w:pos="1276"/>
        </w:tabs>
        <w:autoSpaceDE w:val="0"/>
        <w:autoSpaceDN w:val="0"/>
        <w:adjustRightInd w:val="0"/>
        <w:ind w:left="0" w:firstLine="709"/>
        <w:jc w:val="both"/>
        <w:outlineLvl w:val="1"/>
      </w:pPr>
      <w:r>
        <w:t>Требования, предъявляемые к организации парковок автотранспорта, определяются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br/>
        <w:t xml:space="preserve">и адресных таблиц (указатель наименования улицы, номер дома, подъезда, квартир) </w:t>
      </w:r>
      <w:r>
        <w:br/>
        <w:t>на домах.</w:t>
      </w:r>
    </w:p>
    <w:p w:rsidR="00616FB8" w:rsidRDefault="00616FB8" w:rsidP="00856D6D">
      <w:pPr>
        <w:numPr>
          <w:ilvl w:val="0"/>
          <w:numId w:val="42"/>
        </w:numPr>
        <w:tabs>
          <w:tab w:val="left" w:pos="1276"/>
        </w:tabs>
        <w:autoSpaceDE w:val="0"/>
        <w:autoSpaceDN w:val="0"/>
        <w:adjustRightInd w:val="0"/>
        <w:ind w:left="0" w:firstLine="709"/>
        <w:jc w:val="both"/>
        <w:outlineLvl w:val="1"/>
      </w:pPr>
      <w:r>
        <w:t>Домовые фонари и светильники у подъездов включаются и выключаются одновременно с наружным освещением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225CB6" w:rsidP="00225CB6">
      <w:pPr>
        <w:tabs>
          <w:tab w:val="left" w:pos="1276"/>
        </w:tabs>
        <w:autoSpaceDE w:val="0"/>
        <w:autoSpaceDN w:val="0"/>
        <w:adjustRightInd w:val="0"/>
        <w:jc w:val="both"/>
        <w:outlineLvl w:val="1"/>
      </w:pPr>
      <w:r>
        <w:t xml:space="preserve">           </w:t>
      </w:r>
      <w:r w:rsidR="00616FB8">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225CB6" w:rsidP="00225CB6">
      <w:pPr>
        <w:tabs>
          <w:tab w:val="left" w:pos="1276"/>
        </w:tabs>
        <w:autoSpaceDE w:val="0"/>
        <w:autoSpaceDN w:val="0"/>
        <w:adjustRightInd w:val="0"/>
        <w:jc w:val="both"/>
        <w:outlineLvl w:val="1"/>
      </w:pPr>
      <w:r>
        <w:t xml:space="preserve">          </w:t>
      </w:r>
      <w:r w:rsidR="00616FB8">
        <w:t>Жидкие нечистоты вывозятся по договорам или разовым заявкам организациями, имеющими специальный транспорт.</w:t>
      </w:r>
    </w:p>
    <w:p w:rsidR="00616FB8" w:rsidRPr="00225CB6" w:rsidRDefault="00616FB8" w:rsidP="00856D6D">
      <w:pPr>
        <w:numPr>
          <w:ilvl w:val="0"/>
          <w:numId w:val="42"/>
        </w:numPr>
        <w:tabs>
          <w:tab w:val="left" w:pos="1276"/>
        </w:tabs>
        <w:autoSpaceDE w:val="0"/>
        <w:autoSpaceDN w:val="0"/>
        <w:adjustRightInd w:val="0"/>
        <w:ind w:left="0" w:firstLine="709"/>
        <w:jc w:val="both"/>
        <w:outlineLvl w:val="1"/>
      </w:pPr>
      <w:r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t>Уборка придомовых территорий многоквартирных домов в зимний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616FB8" w:rsidRDefault="00616FB8" w:rsidP="00856D6D">
      <w:pPr>
        <w:numPr>
          <w:ilvl w:val="0"/>
          <w:numId w:val="42"/>
        </w:numPr>
        <w:tabs>
          <w:tab w:val="left" w:pos="1276"/>
        </w:tabs>
        <w:autoSpaceDE w:val="0"/>
        <w:autoSpaceDN w:val="0"/>
        <w:adjustRightInd w:val="0"/>
        <w:ind w:left="0" w:firstLine="709"/>
        <w:jc w:val="both"/>
        <w:outlineLvl w:val="1"/>
      </w:pPr>
      <w:r>
        <w:t>Краны для полива из шлангов придомовых территорий могут об</w:t>
      </w:r>
      <w:r w:rsidR="00CA3B5D">
        <w:t xml:space="preserve">орудоваться </w:t>
      </w:r>
      <w:r>
        <w:t>все многоквартирных домах и содержатся в исправ</w:t>
      </w:r>
      <w:r w:rsidR="00CA3B5D">
        <w:t xml:space="preserve">ном состоянии. Ответственность </w:t>
      </w:r>
      <w:r>
        <w:t>за их оборудование и эксплуатацию возлагае</w:t>
      </w:r>
      <w:r w:rsidR="00CA3B5D">
        <w:t xml:space="preserve">тся на собственников помещений </w:t>
      </w:r>
      <w:r>
        <w:t>в 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lastRenderedPageBreak/>
        <w:tab/>
      </w:r>
      <w:r>
        <w:tab/>
      </w:r>
      <w:r>
        <w:rPr>
          <w:b/>
        </w:rPr>
        <w:t>Раздел 4.  Содержание территорий индивидуальной застройки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616FB8" w:rsidP="00856D6D">
      <w:pPr>
        <w:numPr>
          <w:ilvl w:val="0"/>
          <w:numId w:val="42"/>
        </w:numPr>
        <w:tabs>
          <w:tab w:val="left" w:pos="1276"/>
        </w:tabs>
        <w:autoSpaceDE w:val="0"/>
        <w:autoSpaceDN w:val="0"/>
        <w:adjustRightInd w:val="0"/>
        <w:ind w:left="0" w:firstLine="709"/>
        <w:jc w:val="both"/>
        <w:outlineLvl w:val="1"/>
      </w:pPr>
      <w:r>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616FB8" w:rsidP="00856D6D">
      <w:pPr>
        <w:numPr>
          <w:ilvl w:val="0"/>
          <w:numId w:val="42"/>
        </w:numPr>
        <w:tabs>
          <w:tab w:val="left" w:pos="1276"/>
        </w:tabs>
        <w:autoSpaceDE w:val="0"/>
        <w:autoSpaceDN w:val="0"/>
        <w:adjustRightInd w:val="0"/>
        <w:ind w:left="0" w:firstLine="709"/>
        <w:jc w:val="both"/>
        <w:outlineLvl w:val="1"/>
      </w:pPr>
      <w:r>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616FB8" w:rsidRDefault="00616FB8"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Особенности сбора и вывоза отходов в поселении регламентируются </w:t>
      </w:r>
      <w:r>
        <w:br/>
        <w:t>муниципальными правовыми актами, утвержденными Советом депутатов поселения.</w:t>
      </w:r>
    </w:p>
    <w:p w:rsidR="00616FB8" w:rsidRDefault="00616FB8" w:rsidP="00856D6D">
      <w:pPr>
        <w:numPr>
          <w:ilvl w:val="0"/>
          <w:numId w:val="42"/>
        </w:numPr>
        <w:tabs>
          <w:tab w:val="left" w:pos="0"/>
          <w:tab w:val="left" w:pos="284"/>
        </w:tabs>
        <w:autoSpaceDE w:val="0"/>
        <w:autoSpaceDN w:val="0"/>
        <w:adjustRightInd w:val="0"/>
        <w:ind w:left="0" w:firstLine="709"/>
        <w:jc w:val="both"/>
        <w:outlineLvl w:val="1"/>
      </w:pPr>
      <w:r>
        <w:t xml:space="preserve">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t xml:space="preserve">обеспечить устройство площадок для сбора и временного хранения ТБО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 xml:space="preserve">организацией, обслуживающей площадки для сбора и временного хранения ТБО, </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lastRenderedPageBreak/>
        <w:t xml:space="preserve">2) </w:t>
      </w:r>
      <w:r w:rsidR="00616FB8">
        <w:t>содержать площадки для сбора и временного хранения ТБО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осуществлять раздельный сбор ТБО;</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организовать вывоз и размещение (утилизацию, переработку) отходов </w:t>
      </w:r>
      <w:r>
        <w:br/>
        <w:t>из мест сбора и временного хранения ТБО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Вывоз ТБО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t>согласно утвержденным графикам и маршрутам вывоза на объекты размещения ТБО.</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Ответственность за несоблюдение графика и маршрута вывоза ТБО </w:t>
      </w:r>
      <w:r>
        <w:br/>
        <w:t xml:space="preserve">несет специализированная организация, осуществляющая вывоз, в соответствии </w:t>
      </w:r>
      <w:r>
        <w:br/>
        <w:t>с законодательством.</w:t>
      </w:r>
    </w:p>
    <w:p w:rsidR="00616FB8" w:rsidRDefault="004F6326" w:rsidP="00225CB6">
      <w:pPr>
        <w:tabs>
          <w:tab w:val="left" w:pos="284"/>
          <w:tab w:val="left" w:pos="1276"/>
        </w:tabs>
        <w:autoSpaceDE w:val="0"/>
        <w:autoSpaceDN w:val="0"/>
        <w:adjustRightInd w:val="0"/>
        <w:jc w:val="both"/>
        <w:outlineLvl w:val="1"/>
      </w:pPr>
      <w:r>
        <w:t xml:space="preserve">           </w:t>
      </w:r>
      <w:r w:rsidR="00616FB8">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00616FB8">
        <w:br/>
        <w:t>в транспортные средства, а также при движении по маршруту вывоза отходов.</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размещение контейнеров (мусоросборников) вне специально оборудованных площадок для сбора и временного хранения ТБО;</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размещение площадок для сбора и временного хранения ТБО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616FB8" w:rsidP="00856D6D">
      <w:pPr>
        <w:numPr>
          <w:ilvl w:val="0"/>
          <w:numId w:val="42"/>
        </w:numPr>
        <w:tabs>
          <w:tab w:val="left" w:pos="284"/>
          <w:tab w:val="left" w:pos="1276"/>
          <w:tab w:val="left" w:pos="4962"/>
        </w:tabs>
        <w:autoSpaceDE w:val="0"/>
        <w:autoSpaceDN w:val="0"/>
        <w:adjustRightInd w:val="0"/>
        <w:ind w:left="0" w:firstLine="709"/>
        <w:jc w:val="both"/>
        <w:outlineLvl w:val="1"/>
      </w:pPr>
      <w:r>
        <w:lastRenderedPageBreak/>
        <w:t>Конструкция и внешний вид урн согласовы</w:t>
      </w:r>
      <w:r w:rsidR="004F6326">
        <w:t xml:space="preserve">ваются в установленном порядке </w:t>
      </w:r>
      <w:r>
        <w:t>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(мусоросборников) </w:t>
      </w:r>
      <w:r>
        <w:br/>
        <w:t>для сбора отходов.</w:t>
      </w:r>
      <w:r>
        <w:tab/>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616FB8" w:rsidP="00856D6D">
      <w:pPr>
        <w:numPr>
          <w:ilvl w:val="0"/>
          <w:numId w:val="42"/>
        </w:numPr>
        <w:tabs>
          <w:tab w:val="left" w:pos="1134"/>
        </w:tabs>
        <w:autoSpaceDE w:val="0"/>
        <w:autoSpaceDN w:val="0"/>
        <w:adjustRightInd w:val="0"/>
        <w:ind w:left="0" w:firstLine="709"/>
        <w:jc w:val="both"/>
        <w:outlineLvl w:val="1"/>
        <w:rPr>
          <w:sz w:val="12"/>
          <w:szCs w:val="12"/>
        </w:rPr>
      </w:pPr>
      <w:r>
        <w:t xml:space="preserve"> Обращение с отработанными ртутьсоде</w:t>
      </w:r>
      <w:r w:rsidR="004F6326">
        <w:t xml:space="preserve">ржащими лампами осуществляется </w:t>
      </w:r>
      <w:r>
        <w:t>в соответствии с требованиями, установленными</w:t>
      </w:r>
      <w:r>
        <w:rPr>
          <w:b/>
        </w:rPr>
        <w:t xml:space="preserve"> </w:t>
      </w:r>
      <w:r>
        <w:t>нормативными правовыми актами Российской Федерации и</w:t>
      </w:r>
      <w:r>
        <w:rPr>
          <w:sz w:val="12"/>
          <w:szCs w:val="12"/>
        </w:rPr>
        <w:t xml:space="preserve"> </w:t>
      </w:r>
      <w:r>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78230A" w:rsidP="00856D6D">
      <w:pPr>
        <w:numPr>
          <w:ilvl w:val="0"/>
          <w:numId w:val="42"/>
        </w:numPr>
        <w:tabs>
          <w:tab w:val="left" w:pos="709"/>
          <w:tab w:val="left" w:pos="1276"/>
        </w:tabs>
        <w:ind w:left="0" w:firstLine="709"/>
      </w:pPr>
      <w:r>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sidR="005038FE">
        <w:rPr>
          <w:szCs w:val="24"/>
          <w:lang w:eastAsia="ru-RU"/>
        </w:rPr>
        <w:t xml:space="preserve"> </w:t>
      </w:r>
      <w:r w:rsidR="005038FE" w:rsidRPr="005038FE">
        <w:t>– 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lastRenderedPageBreak/>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616FB8" w:rsidP="00856D6D">
      <w:pPr>
        <w:numPr>
          <w:ilvl w:val="0"/>
          <w:numId w:val="42"/>
        </w:numPr>
        <w:tabs>
          <w:tab w:val="left" w:pos="0"/>
        </w:tabs>
        <w:autoSpaceDE w:val="0"/>
        <w:autoSpaceDN w:val="0"/>
        <w:adjustRightInd w:val="0"/>
        <w:ind w:left="0" w:firstLine="709"/>
        <w:jc w:val="both"/>
        <w:outlineLvl w:val="1"/>
      </w:pPr>
      <w:r>
        <w:t>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w:t>
      </w:r>
      <w:r w:rsidR="006D2930">
        <w:t xml:space="preserve">дки. В исключительных случаях, </w:t>
      </w:r>
      <w:r>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616FB8" w:rsidP="00856D6D">
      <w:pPr>
        <w:numPr>
          <w:ilvl w:val="0"/>
          <w:numId w:val="42"/>
        </w:numPr>
        <w:tabs>
          <w:tab w:val="left" w:pos="0"/>
        </w:tabs>
        <w:autoSpaceDE w:val="0"/>
        <w:autoSpaceDN w:val="0"/>
        <w:adjustRightInd w:val="0"/>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78230A" w:rsidRDefault="0078230A" w:rsidP="00856D6D">
      <w:pPr>
        <w:pStyle w:val="s1"/>
        <w:numPr>
          <w:ilvl w:val="0"/>
          <w:numId w:val="42"/>
        </w:numPr>
        <w:spacing w:before="0" w:beforeAutospacing="0" w:after="0" w:afterAutospacing="0"/>
        <w:ind w:left="0" w:firstLine="709"/>
        <w:jc w:val="both"/>
      </w:pPr>
      <w:r>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8230A" w:rsidRDefault="0078230A"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616FB8" w:rsidP="00856D6D">
      <w:pPr>
        <w:numPr>
          <w:ilvl w:val="0"/>
          <w:numId w:val="42"/>
        </w:numPr>
        <w:tabs>
          <w:tab w:val="left" w:pos="1276"/>
        </w:tabs>
        <w:autoSpaceDE w:val="0"/>
        <w:autoSpaceDN w:val="0"/>
        <w:adjustRightInd w:val="0"/>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78230A" w:rsidP="00856D6D">
      <w:pPr>
        <w:numPr>
          <w:ilvl w:val="0"/>
          <w:numId w:val="42"/>
        </w:numPr>
        <w:tabs>
          <w:tab w:val="left" w:pos="1276"/>
        </w:tabs>
        <w:autoSpaceDE w:val="0"/>
        <w:autoSpaceDN w:val="0"/>
        <w:adjustRightInd w:val="0"/>
        <w:ind w:left="0" w:firstLine="709"/>
        <w:jc w:val="both"/>
        <w:outlineLvl w:val="1"/>
      </w:pPr>
      <w:r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t>поселения</w:t>
      </w:r>
      <w:r w:rsidRPr="0078230A">
        <w:t>.</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78230A" w:rsidRDefault="00616FB8" w:rsidP="00856D6D">
      <w:pPr>
        <w:numPr>
          <w:ilvl w:val="0"/>
          <w:numId w:val="42"/>
        </w:numPr>
        <w:tabs>
          <w:tab w:val="left" w:pos="1276"/>
        </w:tabs>
        <w:autoSpaceDE w:val="0"/>
        <w:autoSpaceDN w:val="0"/>
        <w:adjustRightInd w:val="0"/>
        <w:ind w:left="0" w:firstLine="709"/>
        <w:jc w:val="both"/>
        <w:outlineLvl w:val="1"/>
      </w:pPr>
      <w:r>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0078230A" w:rsidRPr="0078230A">
        <w:t xml:space="preserve"> </w:t>
      </w:r>
    </w:p>
    <w:p w:rsidR="00616FB8" w:rsidRDefault="0078230A"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186E" w:rsidP="00225CB6">
      <w:pPr>
        <w:tabs>
          <w:tab w:val="left" w:pos="1276"/>
        </w:tabs>
        <w:autoSpaceDE w:val="0"/>
        <w:autoSpaceDN w:val="0"/>
        <w:adjustRightInd w:val="0"/>
        <w:jc w:val="both"/>
        <w:outlineLvl w:val="1"/>
      </w:pPr>
      <w:r>
        <w:t xml:space="preserve">          </w:t>
      </w:r>
      <w:r w:rsidR="00616FB8">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186E" w:rsidP="00225CB6">
      <w:pPr>
        <w:tabs>
          <w:tab w:val="left" w:pos="1276"/>
        </w:tabs>
        <w:autoSpaceDE w:val="0"/>
        <w:autoSpaceDN w:val="0"/>
        <w:adjustRightInd w:val="0"/>
        <w:jc w:val="both"/>
        <w:outlineLvl w:val="1"/>
      </w:pPr>
      <w:r>
        <w:t xml:space="preserve">            </w:t>
      </w:r>
      <w:r w:rsidR="00616FB8">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186E" w:rsidP="00225CB6">
      <w:pPr>
        <w:tabs>
          <w:tab w:val="left" w:pos="1276"/>
        </w:tabs>
        <w:autoSpaceDE w:val="0"/>
        <w:autoSpaceDN w:val="0"/>
        <w:adjustRightInd w:val="0"/>
        <w:jc w:val="both"/>
        <w:outlineLvl w:val="1"/>
      </w:pPr>
      <w:r>
        <w:t xml:space="preserve">            </w:t>
      </w:r>
      <w:r w:rsidR="00616FB8">
        <w:t>Запрещается самовольное переоборудование фасадов зданий и их конструктивных элементов.</w:t>
      </w:r>
    </w:p>
    <w:p w:rsidR="00616FB8" w:rsidRDefault="00616FB8" w:rsidP="00856D6D">
      <w:pPr>
        <w:numPr>
          <w:ilvl w:val="0"/>
          <w:numId w:val="42"/>
        </w:numPr>
        <w:tabs>
          <w:tab w:val="left" w:pos="1276"/>
        </w:tabs>
        <w:autoSpaceDE w:val="0"/>
        <w:autoSpaceDN w:val="0"/>
        <w:adjustRightInd w:val="0"/>
        <w:ind w:left="0" w:firstLine="709"/>
        <w:jc w:val="both"/>
        <w:outlineLvl w:val="1"/>
      </w:pPr>
      <w:r>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61186E" w:rsidP="00856D6D">
      <w:pPr>
        <w:pStyle w:val="s1"/>
        <w:numPr>
          <w:ilvl w:val="0"/>
          <w:numId w:val="4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lastRenderedPageBreak/>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616FB8" w:rsidP="00856D6D">
      <w:pPr>
        <w:numPr>
          <w:ilvl w:val="0"/>
          <w:numId w:val="42"/>
        </w:numPr>
        <w:tabs>
          <w:tab w:val="left" w:pos="0"/>
        </w:tabs>
        <w:autoSpaceDE w:val="0"/>
        <w:autoSpaceDN w:val="0"/>
        <w:adjustRightInd w:val="0"/>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616FB8" w:rsidP="00856D6D">
      <w:pPr>
        <w:numPr>
          <w:ilvl w:val="0"/>
          <w:numId w:val="42"/>
        </w:numPr>
        <w:tabs>
          <w:tab w:val="left" w:pos="1276"/>
        </w:tabs>
        <w:autoSpaceDE w:val="0"/>
        <w:autoSpaceDN w:val="0"/>
        <w:adjustRightInd w:val="0"/>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r>
        <w:t>Рассеиватель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616FB8" w:rsidP="00856D6D">
      <w:pPr>
        <w:numPr>
          <w:ilvl w:val="0"/>
          <w:numId w:val="42"/>
        </w:numPr>
        <w:tabs>
          <w:tab w:val="left" w:pos="1276"/>
        </w:tabs>
        <w:autoSpaceDE w:val="0"/>
        <w:autoSpaceDN w:val="0"/>
        <w:adjustRightInd w:val="0"/>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0" w:name="sub_713"/>
      <w:bookmarkStart w:id="1"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616FB8" w:rsidRDefault="00616FB8" w:rsidP="00856D6D">
      <w:pPr>
        <w:numPr>
          <w:ilvl w:val="0"/>
          <w:numId w:val="42"/>
        </w:numPr>
        <w:tabs>
          <w:tab w:val="left" w:pos="1276"/>
        </w:tabs>
        <w:autoSpaceDE w:val="0"/>
        <w:autoSpaceDN w:val="0"/>
        <w:adjustRightInd w:val="0"/>
        <w:ind w:left="0" w:firstLine="709"/>
        <w:jc w:val="both"/>
        <w:outlineLvl w:val="1"/>
      </w:pPr>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616FB8" w:rsidRDefault="00616FB8" w:rsidP="00856D6D">
      <w:pPr>
        <w:numPr>
          <w:ilvl w:val="0"/>
          <w:numId w:val="42"/>
        </w:numPr>
        <w:tabs>
          <w:tab w:val="left" w:pos="284"/>
          <w:tab w:val="left" w:pos="1276"/>
        </w:tabs>
        <w:ind w:left="0" w:firstLine="709"/>
        <w:jc w:val="both"/>
        <w:rPr>
          <w:lang w:eastAsia="en-US"/>
        </w:rPr>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616FB8" w:rsidRDefault="00616FB8" w:rsidP="00856D6D">
      <w:pPr>
        <w:numPr>
          <w:ilvl w:val="0"/>
          <w:numId w:val="42"/>
        </w:numPr>
        <w:tabs>
          <w:tab w:val="left" w:pos="1134"/>
        </w:tabs>
        <w:autoSpaceDE w:val="0"/>
        <w:autoSpaceDN w:val="0"/>
        <w:adjustRightInd w:val="0"/>
        <w:ind w:left="0" w:firstLine="709"/>
        <w:jc w:val="both"/>
        <w:outlineLvl w:val="1"/>
        <w:rPr>
          <w:lang w:eastAsia="en-US"/>
        </w:rPr>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616FB8" w:rsidP="00856D6D">
      <w:pPr>
        <w:numPr>
          <w:ilvl w:val="0"/>
          <w:numId w:val="42"/>
        </w:numPr>
        <w:tabs>
          <w:tab w:val="left" w:pos="1276"/>
        </w:tabs>
        <w:autoSpaceDE w:val="0"/>
        <w:autoSpaceDN w:val="0"/>
        <w:adjustRightInd w:val="0"/>
        <w:ind w:left="0" w:firstLine="709"/>
        <w:jc w:val="both"/>
        <w:outlineLvl w:val="1"/>
      </w:pPr>
      <w:r>
        <w:t>Не допускается самовольный снос или перенос элементов наружного освещения.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lastRenderedPageBreak/>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r>
        <w:t xml:space="preserve">рекламное и информационное освещение – </w:t>
      </w:r>
      <w:r w:rsidR="005F489F"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616FB8" w:rsidRDefault="00616FB8" w:rsidP="00856D6D">
      <w:pPr>
        <w:numPr>
          <w:ilvl w:val="0"/>
          <w:numId w:val="42"/>
        </w:numPr>
        <w:tabs>
          <w:tab w:val="left" w:pos="1276"/>
        </w:tabs>
        <w:autoSpaceDE w:val="0"/>
        <w:autoSpaceDN w:val="0"/>
        <w:adjustRightInd w:val="0"/>
        <w:ind w:left="0" w:firstLine="709"/>
        <w:jc w:val="both"/>
        <w:outlineLvl w:val="1"/>
      </w:pPr>
      <w:bookmarkStart w:id="5" w:name="sub_32"/>
      <w:bookmarkEnd w:id="4"/>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t xml:space="preserve">Монтаж и эксплуатация установок архитектурно-художественного освещения </w:t>
      </w:r>
      <w: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616FB8" w:rsidRDefault="005F489F" w:rsidP="00225CB6">
      <w:pPr>
        <w:tabs>
          <w:tab w:val="left" w:pos="284"/>
          <w:tab w:val="left" w:pos="1276"/>
        </w:tabs>
        <w:jc w:val="both"/>
      </w:pPr>
      <w:r>
        <w:t xml:space="preserve">          </w:t>
      </w:r>
      <w:r w:rsidR="00616FB8">
        <w:t xml:space="preserve">Эксплуатация наружного освещения осуществляется в соответствии </w:t>
      </w:r>
      <w:r w:rsidR="00616FB8">
        <w:br/>
        <w:t xml:space="preserve">с техническими требованиями, </w:t>
      </w:r>
      <w:bookmarkStart w:id="7" w:name="sub_711"/>
      <w:bookmarkEnd w:id="6"/>
      <w:r w:rsidR="00616FB8">
        <w:t>установленными законодательством.</w:t>
      </w:r>
    </w:p>
    <w:bookmarkEnd w:id="7"/>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616FB8" w:rsidP="00856D6D">
      <w:pPr>
        <w:numPr>
          <w:ilvl w:val="0"/>
          <w:numId w:val="42"/>
        </w:numPr>
        <w:tabs>
          <w:tab w:val="left" w:pos="1276"/>
        </w:tabs>
        <w:autoSpaceDE w:val="0"/>
        <w:autoSpaceDN w:val="0"/>
        <w:adjustRightInd w:val="0"/>
        <w:ind w:left="0" w:firstLine="709"/>
        <w:jc w:val="both"/>
        <w:outlineLvl w:val="1"/>
      </w:pPr>
      <w:r>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616FB8" w:rsidRDefault="00616FB8" w:rsidP="00225CB6">
      <w:pPr>
        <w:tabs>
          <w:tab w:val="left" w:pos="284"/>
          <w:tab w:val="left" w:pos="1276"/>
        </w:tabs>
        <w:rPr>
          <w:b/>
        </w:rPr>
      </w:pPr>
    </w:p>
    <w:p w:rsidR="00616FB8" w:rsidRDefault="00616FB8" w:rsidP="00225CB6">
      <w:pPr>
        <w:tabs>
          <w:tab w:val="left" w:pos="284"/>
          <w:tab w:val="left" w:pos="1276"/>
        </w:tabs>
        <w:jc w:val="center"/>
        <w:rPr>
          <w:b/>
        </w:rPr>
      </w:pPr>
      <w:r>
        <w:rPr>
          <w:b/>
        </w:rPr>
        <w:t>Раздел  5. Зеленые насаждения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Охрана и содержание зеленых насаждений осуществляется в соответствии</w:t>
      </w:r>
      <w:r w:rsidR="005F489F">
        <w:t xml:space="preserve"> </w:t>
      </w:r>
      <w:r>
        <w:t>с нормативно-правовыми актами администрации поселения, утвержденными Советом депутатов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16FB8" w:rsidRDefault="00616FB8" w:rsidP="00856D6D">
      <w:pPr>
        <w:numPr>
          <w:ilvl w:val="0"/>
          <w:numId w:val="42"/>
        </w:numPr>
        <w:tabs>
          <w:tab w:val="left" w:pos="1276"/>
        </w:tabs>
        <w:autoSpaceDE w:val="0"/>
        <w:autoSpaceDN w:val="0"/>
        <w:adjustRightInd w:val="0"/>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616FB8" w:rsidP="00856D6D">
      <w:pPr>
        <w:numPr>
          <w:ilvl w:val="0"/>
          <w:numId w:val="42"/>
        </w:numPr>
        <w:tabs>
          <w:tab w:val="left" w:pos="1276"/>
        </w:tabs>
        <w:autoSpaceDE w:val="0"/>
        <w:autoSpaceDN w:val="0"/>
        <w:adjustRightInd w:val="0"/>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5"/>
      <w:bookmarkEnd w:id="11"/>
      <w:r>
        <w:lastRenderedPageBreak/>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3"/>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616FB8" w:rsidP="00856D6D">
      <w:pPr>
        <w:numPr>
          <w:ilvl w:val="0"/>
          <w:numId w:val="42"/>
        </w:numPr>
        <w:tabs>
          <w:tab w:val="left" w:pos="1276"/>
        </w:tabs>
        <w:autoSpaceDE w:val="0"/>
        <w:autoSpaceDN w:val="0"/>
        <w:adjustRightInd w:val="0"/>
        <w:ind w:left="0" w:firstLine="709"/>
        <w:jc w:val="both"/>
        <w:outlineLvl w:val="1"/>
      </w:pPr>
      <w:r>
        <w:t>Места посадки зеленых насаждений определяются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16FB8" w:rsidRDefault="00616FB8" w:rsidP="00856D6D">
      <w:pPr>
        <w:numPr>
          <w:ilvl w:val="0"/>
          <w:numId w:val="42"/>
        </w:numPr>
        <w:tabs>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616FB8" w:rsidP="00856D6D">
      <w:pPr>
        <w:numPr>
          <w:ilvl w:val="0"/>
          <w:numId w:val="42"/>
        </w:numPr>
        <w:tabs>
          <w:tab w:val="left" w:pos="1276"/>
        </w:tabs>
        <w:autoSpaceDE w:val="0"/>
        <w:autoSpaceDN w:val="0"/>
        <w:adjustRightInd w:val="0"/>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616FB8" w:rsidP="00856D6D">
      <w:pPr>
        <w:numPr>
          <w:ilvl w:val="0"/>
          <w:numId w:val="42"/>
        </w:numPr>
        <w:tabs>
          <w:tab w:val="left" w:pos="1276"/>
        </w:tabs>
        <w:autoSpaceDE w:val="0"/>
        <w:autoSpaceDN w:val="0"/>
        <w:adjustRightInd w:val="0"/>
        <w:ind w:left="0" w:firstLine="709"/>
        <w:jc w:val="both"/>
        <w:outlineLvl w:val="1"/>
      </w:pPr>
      <w:r>
        <w:t>Высота омолаживающей обрезки деревьев согласовывается с администрацией поселения.</w:t>
      </w:r>
    </w:p>
    <w:p w:rsidR="00616FB8" w:rsidRDefault="00616FB8" w:rsidP="00225CB6">
      <w:pPr>
        <w:tabs>
          <w:tab w:val="left" w:pos="284"/>
          <w:tab w:val="left" w:pos="1276"/>
        </w:tabs>
        <w:jc w:val="center"/>
        <w:rPr>
          <w:b/>
          <w:lang w:eastAsia="en-US"/>
        </w:rPr>
      </w:pPr>
      <w:r>
        <w:rPr>
          <w:b/>
        </w:rPr>
        <w:t>Раздел 6. Фонтаны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состояние и эксплуатацию фонтанов возлагается </w:t>
      </w:r>
      <w:r>
        <w:br/>
        <w:t>на собственников.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616FB8" w:rsidP="00225CB6">
      <w:pPr>
        <w:jc w:val="center"/>
        <w:rPr>
          <w:b/>
        </w:rPr>
      </w:pPr>
      <w:r>
        <w:rPr>
          <w:b/>
        </w:rPr>
        <w:t xml:space="preserve">Раздел 7. Объекты наружной рекламы, </w:t>
      </w:r>
      <w:r>
        <w:rPr>
          <w:b/>
        </w:rPr>
        <w:br/>
        <w:t>художественное и праздничное оформление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hd w:val="clear" w:color="auto" w:fill="D9D9D9"/>
        </w:rPr>
      </w:pPr>
      <w:r>
        <w:lastRenderedPageBreak/>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616FB8" w:rsidP="00856D6D">
      <w:pPr>
        <w:numPr>
          <w:ilvl w:val="0"/>
          <w:numId w:val="42"/>
        </w:numPr>
        <w:tabs>
          <w:tab w:val="left" w:pos="1276"/>
        </w:tabs>
        <w:autoSpaceDE w:val="0"/>
        <w:autoSpaceDN w:val="0"/>
        <w:adjustRightInd w:val="0"/>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5F489F" w:rsidP="00856D6D">
      <w:pPr>
        <w:numPr>
          <w:ilvl w:val="0"/>
          <w:numId w:val="42"/>
        </w:numPr>
        <w:tabs>
          <w:tab w:val="left" w:pos="1276"/>
        </w:tabs>
        <w:autoSpaceDE w:val="0"/>
        <w:autoSpaceDN w:val="0"/>
        <w:adjustRightInd w:val="0"/>
        <w:ind w:left="0" w:firstLine="709"/>
        <w:jc w:val="both"/>
        <w:outlineLvl w:val="1"/>
      </w:pPr>
      <w:r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763A19" w:rsidRDefault="00763A19" w:rsidP="00856D6D">
      <w:pPr>
        <w:pStyle w:val="s1"/>
        <w:numPr>
          <w:ilvl w:val="0"/>
          <w:numId w:val="42"/>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763A19" w:rsidP="00856D6D">
      <w:pPr>
        <w:pStyle w:val="s1"/>
        <w:numPr>
          <w:ilvl w:val="0"/>
          <w:numId w:val="42"/>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763A19" w:rsidP="00856D6D">
      <w:pPr>
        <w:pStyle w:val="s1"/>
        <w:numPr>
          <w:ilvl w:val="0"/>
          <w:numId w:val="42"/>
        </w:numPr>
        <w:spacing w:before="0" w:beforeAutospacing="0" w:after="0" w:afterAutospacing="0"/>
        <w:ind w:left="0" w:firstLine="709"/>
        <w:jc w:val="both"/>
      </w:pPr>
      <w:r>
        <w:lastRenderedPageBreak/>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763A19" w:rsidP="00856D6D">
      <w:pPr>
        <w:pStyle w:val="s1"/>
        <w:numPr>
          <w:ilvl w:val="0"/>
          <w:numId w:val="42"/>
        </w:numPr>
        <w:spacing w:before="0" w:beforeAutospacing="0" w:after="0" w:afterAutospacing="0"/>
        <w:ind w:left="0" w:firstLine="709"/>
        <w:jc w:val="both"/>
      </w:pPr>
      <w:r w:rsidRPr="00763A19">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616FB8" w:rsidP="00856D6D">
      <w:pPr>
        <w:numPr>
          <w:ilvl w:val="0"/>
          <w:numId w:val="42"/>
        </w:numPr>
        <w:autoSpaceDE w:val="0"/>
        <w:autoSpaceDN w:val="0"/>
        <w:adjustRightInd w:val="0"/>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616FB8" w:rsidP="00856D6D">
      <w:pPr>
        <w:numPr>
          <w:ilvl w:val="0"/>
          <w:numId w:val="42"/>
        </w:numPr>
        <w:autoSpaceDE w:val="0"/>
        <w:autoSpaceDN w:val="0"/>
        <w:adjustRightInd w:val="0"/>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AC031D">
      <w:pPr>
        <w:numPr>
          <w:ilvl w:val="0"/>
          <w:numId w:val="37"/>
        </w:numPr>
        <w:tabs>
          <w:tab w:val="left" w:pos="1276"/>
        </w:tabs>
        <w:autoSpaceDE w:val="0"/>
        <w:autoSpaceDN w:val="0"/>
        <w:adjustRightInd w:val="0"/>
        <w:ind w:left="0" w:firstLine="709"/>
        <w:jc w:val="both"/>
        <w:outlineLvl w:val="2"/>
        <w:rPr>
          <w:sz w:val="12"/>
          <w:szCs w:val="12"/>
        </w:rPr>
      </w:pPr>
    </w:p>
    <w:p w:rsidR="00616FB8" w:rsidRDefault="00616FB8" w:rsidP="00225CB6">
      <w:pPr>
        <w:tabs>
          <w:tab w:val="left" w:pos="284"/>
          <w:tab w:val="left" w:pos="1276"/>
        </w:tabs>
        <w:jc w:val="center"/>
        <w:rPr>
          <w:b/>
          <w:lang w:eastAsia="en-US"/>
        </w:rPr>
      </w:pPr>
      <w:r>
        <w:rPr>
          <w:b/>
        </w:rPr>
        <w:t xml:space="preserve">Раздел 8.  Памятники, мемориальные объекты </w:t>
      </w:r>
      <w:r>
        <w:rPr>
          <w:b/>
        </w:rPr>
        <w:br/>
        <w:t>монументального декоративного искусства</w:t>
      </w:r>
    </w:p>
    <w:p w:rsidR="00616FB8" w:rsidRDefault="00616FB8" w:rsidP="00856D6D">
      <w:pPr>
        <w:numPr>
          <w:ilvl w:val="0"/>
          <w:numId w:val="42"/>
        </w:numPr>
        <w:tabs>
          <w:tab w:val="left" w:pos="1276"/>
        </w:tabs>
        <w:autoSpaceDE w:val="0"/>
        <w:autoSpaceDN w:val="0"/>
        <w:adjustRightInd w:val="0"/>
        <w:ind w:left="0" w:firstLine="709"/>
        <w:jc w:val="both"/>
        <w:outlineLvl w:val="1"/>
      </w:pPr>
      <w: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763A19">
        <w:t xml:space="preserve"> </w:t>
      </w:r>
      <w:r>
        <w:t>и объектов недвижимости.</w:t>
      </w:r>
    </w:p>
    <w:p w:rsidR="00763A19" w:rsidRDefault="00763A19" w:rsidP="00856D6D">
      <w:pPr>
        <w:pStyle w:val="s1"/>
        <w:numPr>
          <w:ilvl w:val="0"/>
          <w:numId w:val="42"/>
        </w:numPr>
        <w:spacing w:before="0" w:beforeAutospacing="0" w:after="0" w:afterAutospacing="0"/>
        <w:ind w:left="0" w:firstLine="709"/>
      </w:pPr>
      <w:r>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616FB8"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Раздел  9.  Банкоматы, платежные терминалы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616FB8" w:rsidP="00856D6D">
      <w:pPr>
        <w:numPr>
          <w:ilvl w:val="0"/>
          <w:numId w:val="42"/>
        </w:numPr>
        <w:tabs>
          <w:tab w:val="left" w:pos="1276"/>
        </w:tabs>
        <w:autoSpaceDE w:val="0"/>
        <w:autoSpaceDN w:val="0"/>
        <w:adjustRightInd w:val="0"/>
        <w:ind w:left="0" w:firstLine="709"/>
        <w:jc w:val="both"/>
        <w:outlineLvl w:val="1"/>
      </w:pPr>
      <w:r>
        <w:t>Банкоматы располагаются под навесами.</w:t>
      </w:r>
    </w:p>
    <w:p w:rsidR="00616FB8" w:rsidRDefault="00616FB8" w:rsidP="00856D6D">
      <w:pPr>
        <w:numPr>
          <w:ilvl w:val="0"/>
          <w:numId w:val="42"/>
        </w:numPr>
        <w:tabs>
          <w:tab w:val="left" w:pos="1276"/>
        </w:tabs>
        <w:autoSpaceDE w:val="0"/>
        <w:autoSpaceDN w:val="0"/>
        <w:adjustRightInd w:val="0"/>
        <w:ind w:left="0" w:firstLine="709"/>
        <w:jc w:val="both"/>
        <w:outlineLvl w:val="1"/>
      </w:pPr>
      <w:r>
        <w:t>Рядом с банкоматом и платежным терминалом устанавливаются урны.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r>
      <w:r>
        <w:lastRenderedPageBreak/>
        <w:t xml:space="preserve">или противогололедной посыпке территории, своевременной очистке навесов от снега, наледи, сосулек. </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t>Раздел  10.  Общественные туалеты</w:t>
      </w:r>
    </w:p>
    <w:p w:rsidR="00616FB8" w:rsidRDefault="00616FB8" w:rsidP="00856D6D">
      <w:pPr>
        <w:numPr>
          <w:ilvl w:val="0"/>
          <w:numId w:val="42"/>
        </w:numPr>
        <w:tabs>
          <w:tab w:val="left" w:pos="1276"/>
        </w:tabs>
        <w:autoSpaceDE w:val="0"/>
        <w:autoSpaceDN w:val="0"/>
        <w:adjustRightInd w:val="0"/>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 самовольная установка общественных туалетов.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санитарное и техническое состояние туалетов несут </w:t>
      </w:r>
      <w:r>
        <w:br/>
        <w:t xml:space="preserve">их владельцы (арендаторы). </w:t>
      </w:r>
    </w:p>
    <w:p w:rsidR="00616FB8" w:rsidRDefault="00616FB8" w:rsidP="00856D6D">
      <w:pPr>
        <w:numPr>
          <w:ilvl w:val="0"/>
          <w:numId w:val="42"/>
        </w:numPr>
        <w:tabs>
          <w:tab w:val="left" w:pos="1276"/>
        </w:tabs>
        <w:autoSpaceDE w:val="0"/>
        <w:autoSpaceDN w:val="0"/>
        <w:adjustRightInd w:val="0"/>
        <w:ind w:left="0" w:firstLine="709"/>
        <w:jc w:val="both"/>
        <w:outlineLvl w:val="1"/>
      </w:pPr>
      <w:r>
        <w:t>Владельцы (арендаторы) общественных туалетов:</w:t>
      </w:r>
    </w:p>
    <w:p w:rsidR="00616FB8" w:rsidRDefault="00616FB8" w:rsidP="00AC031D">
      <w:pPr>
        <w:numPr>
          <w:ilvl w:val="0"/>
          <w:numId w:val="38"/>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C031D">
      <w:pPr>
        <w:numPr>
          <w:ilvl w:val="0"/>
          <w:numId w:val="38"/>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616FB8" w:rsidRDefault="00616FB8" w:rsidP="00AC031D">
      <w:pPr>
        <w:numPr>
          <w:ilvl w:val="0"/>
          <w:numId w:val="38"/>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56D6D" w:rsidRDefault="00856D6D" w:rsidP="00856D6D">
      <w:pPr>
        <w:tabs>
          <w:tab w:val="left" w:pos="1276"/>
        </w:tabs>
        <w:autoSpaceDE w:val="0"/>
        <w:autoSpaceDN w:val="0"/>
        <w:adjustRightInd w:val="0"/>
        <w:ind w:left="709"/>
        <w:jc w:val="both"/>
        <w:outlineLvl w:val="1"/>
      </w:pPr>
    </w:p>
    <w:p w:rsidR="00616FB8" w:rsidRDefault="00616FB8" w:rsidP="00225CB6">
      <w:pPr>
        <w:pStyle w:val="a7"/>
        <w:ind w:left="0"/>
        <w:rPr>
          <w:sz w:val="12"/>
          <w:szCs w:val="12"/>
          <w:lang w:eastAsia="ru-RU"/>
        </w:rPr>
      </w:pPr>
    </w:p>
    <w:p w:rsidR="00856D6D" w:rsidRDefault="00856D6D" w:rsidP="00225CB6">
      <w:pPr>
        <w:tabs>
          <w:tab w:val="left" w:pos="284"/>
          <w:tab w:val="left" w:pos="1276"/>
        </w:tabs>
        <w:jc w:val="center"/>
        <w:rPr>
          <w:b/>
          <w:caps/>
        </w:rPr>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lastRenderedPageBreak/>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C031D">
      <w:pPr>
        <w:numPr>
          <w:ilvl w:val="0"/>
          <w:numId w:val="39"/>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C031D">
      <w:pPr>
        <w:numPr>
          <w:ilvl w:val="0"/>
          <w:numId w:val="39"/>
        </w:numPr>
        <w:tabs>
          <w:tab w:val="left" w:pos="1276"/>
        </w:tabs>
        <w:autoSpaceDE w:val="0"/>
        <w:autoSpaceDN w:val="0"/>
        <w:adjustRightInd w:val="0"/>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C031D">
      <w:pPr>
        <w:numPr>
          <w:ilvl w:val="0"/>
          <w:numId w:val="39"/>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616FB8" w:rsidRDefault="00616FB8" w:rsidP="00AC031D">
      <w:pPr>
        <w:numPr>
          <w:ilvl w:val="0"/>
          <w:numId w:val="39"/>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616FB8" w:rsidP="00856D6D">
      <w:pPr>
        <w:numPr>
          <w:ilvl w:val="0"/>
          <w:numId w:val="42"/>
        </w:numPr>
        <w:tabs>
          <w:tab w:val="left" w:pos="0"/>
          <w:tab w:val="left" w:pos="1276"/>
        </w:tabs>
        <w:autoSpaceDE w:val="0"/>
        <w:autoSpaceDN w:val="0"/>
        <w:adjustRightInd w:val="0"/>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Pr>
          <w:b/>
          <w:caps/>
        </w:rPr>
        <w:t xml:space="preserve">.   Контроль исполнения Правил  </w:t>
      </w:r>
      <w:r>
        <w:rPr>
          <w:b/>
          <w:caps/>
        </w:rPr>
        <w:br/>
        <w:t>и ответственность за их нарушение</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lastRenderedPageBreak/>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10" w:history="1">
        <w:r>
          <w:rPr>
            <w:rStyle w:val="a6"/>
          </w:rPr>
          <w:t>критериями</w:t>
        </w:r>
      </w:hyperlink>
      <w:r>
        <w:t xml:space="preserve"> оценок состояния уборки и содержания территории поселения (приложение 1 к Правилам).</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616FB8" w:rsidRDefault="00616FB8" w:rsidP="00856D6D">
      <w:pPr>
        <w:numPr>
          <w:ilvl w:val="0"/>
          <w:numId w:val="42"/>
        </w:numPr>
        <w:tabs>
          <w:tab w:val="left" w:pos="1276"/>
        </w:tabs>
        <w:autoSpaceDE w:val="0"/>
        <w:autoSpaceDN w:val="0"/>
        <w:adjustRightInd w:val="0"/>
        <w:ind w:left="0" w:firstLine="709"/>
        <w:jc w:val="both"/>
        <w:outlineLvl w:val="1"/>
        <w:rPr>
          <w:b/>
          <w:i/>
        </w:rPr>
      </w:pPr>
      <w: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both"/>
        <w:outlineLvl w:val="1"/>
        <w:rPr>
          <w:sz w:val="12"/>
          <w:szCs w:val="12"/>
        </w:rPr>
      </w:pPr>
    </w:p>
    <w:p w:rsidR="00A83A19" w:rsidRDefault="00A83A19" w:rsidP="00225CB6">
      <w:pPr>
        <w:tabs>
          <w:tab w:val="left" w:pos="284"/>
          <w:tab w:val="left" w:pos="6237"/>
        </w:tabs>
        <w:rPr>
          <w:b/>
        </w:rPr>
      </w:pPr>
      <w:r>
        <w:rPr>
          <w:b/>
        </w:rPr>
        <w:t xml:space="preserve">       </w:t>
      </w:r>
      <w:r w:rsidR="00616FB8">
        <w:rPr>
          <w:b/>
        </w:rPr>
        <w:t xml:space="preserve">Глава </w:t>
      </w:r>
      <w:r w:rsidR="00216326">
        <w:rPr>
          <w:b/>
        </w:rPr>
        <w:t>Алексеевского</w:t>
      </w:r>
    </w:p>
    <w:p w:rsidR="00616FB8" w:rsidRDefault="00A83A19" w:rsidP="00225CB6">
      <w:pPr>
        <w:tabs>
          <w:tab w:val="left" w:pos="284"/>
          <w:tab w:val="left" w:pos="6237"/>
        </w:tabs>
        <w:rPr>
          <w:b/>
        </w:rPr>
      </w:pPr>
      <w:r>
        <w:rPr>
          <w:b/>
        </w:rPr>
        <w:t xml:space="preserve">       </w:t>
      </w:r>
      <w:r w:rsidR="00616FB8">
        <w:rPr>
          <w:b/>
        </w:rPr>
        <w:t>сельского поселения</w:t>
      </w:r>
      <w:r>
        <w:tab/>
        <w:t xml:space="preserve">  </w:t>
      </w:r>
      <w:r w:rsidR="00216326">
        <w:rPr>
          <w:b/>
        </w:rPr>
        <w:t>Л.В.Пузикова</w:t>
      </w:r>
    </w:p>
    <w:p w:rsidR="00616FB8" w:rsidRDefault="00616FB8" w:rsidP="00225CB6">
      <w:pPr>
        <w:pStyle w:val="ConsPlusNormal"/>
        <w:widowControl/>
        <w:ind w:firstLine="0"/>
        <w:jc w:val="both"/>
        <w:rPr>
          <w:rFonts w:ascii="Times New Roman" w:hAnsi="Times New Roman" w:cs="Times New Roman"/>
          <w:sz w:val="24"/>
          <w:szCs w:val="24"/>
        </w:rPr>
      </w:pPr>
    </w:p>
    <w:p w:rsidR="00616FB8" w:rsidRDefault="00616FB8" w:rsidP="00225CB6">
      <w:pPr>
        <w:pStyle w:val="ConsPlusNormal"/>
        <w:widowControl/>
        <w:ind w:firstLine="0"/>
        <w:jc w:val="both"/>
        <w:rPr>
          <w:rFonts w:ascii="Times New Roman" w:hAnsi="Times New Roman" w:cs="Times New Roman"/>
          <w:sz w:val="24"/>
          <w:szCs w:val="24"/>
        </w:rPr>
      </w:pPr>
    </w:p>
    <w:p w:rsidR="00616FB8" w:rsidRDefault="00616FB8"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3465D0" w:rsidRDefault="003465D0" w:rsidP="00225CB6">
      <w:pPr>
        <w:rPr>
          <w:b/>
          <w:sz w:val="28"/>
          <w:szCs w:val="28"/>
        </w:rPr>
      </w:pPr>
    </w:p>
    <w:sectPr w:rsidR="003465D0" w:rsidSect="00052590">
      <w:type w:val="continuous"/>
      <w:pgSz w:w="11340" w:h="17010"/>
      <w:pgMar w:top="426" w:right="780" w:bottom="814" w:left="1680"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097" w:rsidRDefault="00256097">
      <w:r>
        <w:separator/>
      </w:r>
    </w:p>
  </w:endnote>
  <w:endnote w:type="continuationSeparator" w:id="1">
    <w:p w:rsidR="00256097" w:rsidRDefault="00256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097" w:rsidRDefault="00256097">
      <w:r>
        <w:separator/>
      </w:r>
    </w:p>
  </w:footnote>
  <w:footnote w:type="continuationSeparator" w:id="1">
    <w:p w:rsidR="00256097" w:rsidRDefault="002560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7CB4388"/>
    <w:multiLevelType w:val="hybridMultilevel"/>
    <w:tmpl w:val="D1FC5A7C"/>
    <w:lvl w:ilvl="0" w:tplc="D1CE8840">
      <w:start w:val="75"/>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A5474F3"/>
    <w:multiLevelType w:val="hybridMultilevel"/>
    <w:tmpl w:val="6422F66A"/>
    <w:lvl w:ilvl="0" w:tplc="E9284682">
      <w:start w:val="56"/>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9A005B5"/>
    <w:multiLevelType w:val="hybridMultilevel"/>
    <w:tmpl w:val="A0B494FA"/>
    <w:lvl w:ilvl="0" w:tplc="B0006E54">
      <w:start w:val="73"/>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2">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5"/>
  </w:num>
  <w:num w:numId="42">
    <w:abstractNumId w:val="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B24663"/>
    <w:rsid w:val="00006782"/>
    <w:rsid w:val="00033D07"/>
    <w:rsid w:val="00052590"/>
    <w:rsid w:val="00053C98"/>
    <w:rsid w:val="000563E2"/>
    <w:rsid w:val="000837B6"/>
    <w:rsid w:val="000907DA"/>
    <w:rsid w:val="000C41D1"/>
    <w:rsid w:val="000D6957"/>
    <w:rsid w:val="000E15D9"/>
    <w:rsid w:val="000E356A"/>
    <w:rsid w:val="00126224"/>
    <w:rsid w:val="00137839"/>
    <w:rsid w:val="00137B2C"/>
    <w:rsid w:val="001C2DC4"/>
    <w:rsid w:val="001F233C"/>
    <w:rsid w:val="00216326"/>
    <w:rsid w:val="00225CB6"/>
    <w:rsid w:val="0023533B"/>
    <w:rsid w:val="00256097"/>
    <w:rsid w:val="00263A09"/>
    <w:rsid w:val="002843EC"/>
    <w:rsid w:val="00296A21"/>
    <w:rsid w:val="002B3F13"/>
    <w:rsid w:val="00314BC8"/>
    <w:rsid w:val="00322AE2"/>
    <w:rsid w:val="003465D0"/>
    <w:rsid w:val="00365422"/>
    <w:rsid w:val="00365BAF"/>
    <w:rsid w:val="00373DBE"/>
    <w:rsid w:val="003C31D4"/>
    <w:rsid w:val="003D2DB8"/>
    <w:rsid w:val="003D32F9"/>
    <w:rsid w:val="004400FC"/>
    <w:rsid w:val="0044485C"/>
    <w:rsid w:val="00460DDB"/>
    <w:rsid w:val="004B7B61"/>
    <w:rsid w:val="004F1332"/>
    <w:rsid w:val="004F2828"/>
    <w:rsid w:val="004F6326"/>
    <w:rsid w:val="005038FE"/>
    <w:rsid w:val="005117A3"/>
    <w:rsid w:val="00542394"/>
    <w:rsid w:val="00546863"/>
    <w:rsid w:val="00557BE9"/>
    <w:rsid w:val="00560FDA"/>
    <w:rsid w:val="005934E3"/>
    <w:rsid w:val="005D20A5"/>
    <w:rsid w:val="005D6CAD"/>
    <w:rsid w:val="005F489F"/>
    <w:rsid w:val="0061186E"/>
    <w:rsid w:val="00616FB8"/>
    <w:rsid w:val="00655583"/>
    <w:rsid w:val="006B2649"/>
    <w:rsid w:val="006D1D19"/>
    <w:rsid w:val="006D2930"/>
    <w:rsid w:val="006D4248"/>
    <w:rsid w:val="006F105B"/>
    <w:rsid w:val="00721E25"/>
    <w:rsid w:val="00731464"/>
    <w:rsid w:val="00763A19"/>
    <w:rsid w:val="00773B76"/>
    <w:rsid w:val="0078230A"/>
    <w:rsid w:val="00790D12"/>
    <w:rsid w:val="00795F1A"/>
    <w:rsid w:val="007E1F3D"/>
    <w:rsid w:val="00824C84"/>
    <w:rsid w:val="00856D6D"/>
    <w:rsid w:val="00863D7A"/>
    <w:rsid w:val="00871559"/>
    <w:rsid w:val="00880E0D"/>
    <w:rsid w:val="00966CE6"/>
    <w:rsid w:val="009673F8"/>
    <w:rsid w:val="00994AD1"/>
    <w:rsid w:val="00A1054E"/>
    <w:rsid w:val="00A10F15"/>
    <w:rsid w:val="00A657D6"/>
    <w:rsid w:val="00A83A19"/>
    <w:rsid w:val="00AA57DC"/>
    <w:rsid w:val="00AC031D"/>
    <w:rsid w:val="00AC7CEB"/>
    <w:rsid w:val="00AE009B"/>
    <w:rsid w:val="00AE48FE"/>
    <w:rsid w:val="00B24663"/>
    <w:rsid w:val="00B349AB"/>
    <w:rsid w:val="00B46C2D"/>
    <w:rsid w:val="00B53E61"/>
    <w:rsid w:val="00B61465"/>
    <w:rsid w:val="00C233F2"/>
    <w:rsid w:val="00C457DA"/>
    <w:rsid w:val="00C47784"/>
    <w:rsid w:val="00C81478"/>
    <w:rsid w:val="00C90B0A"/>
    <w:rsid w:val="00CA3B5D"/>
    <w:rsid w:val="00CA4B05"/>
    <w:rsid w:val="00CB5E39"/>
    <w:rsid w:val="00CE0D0D"/>
    <w:rsid w:val="00CF2A6E"/>
    <w:rsid w:val="00D22DCF"/>
    <w:rsid w:val="00D43295"/>
    <w:rsid w:val="00D46343"/>
    <w:rsid w:val="00D52302"/>
    <w:rsid w:val="00DD0B4D"/>
    <w:rsid w:val="00DF16D7"/>
    <w:rsid w:val="00E17F62"/>
    <w:rsid w:val="00E43A0A"/>
    <w:rsid w:val="00E7336C"/>
    <w:rsid w:val="00F706DA"/>
    <w:rsid w:val="00F77BCA"/>
    <w:rsid w:val="00F830D8"/>
    <w:rsid w:val="00FA750D"/>
    <w:rsid w:val="00FC2AAB"/>
    <w:rsid w:val="00FD3E1C"/>
    <w:rsid w:val="00FF3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basedOn w:val="a0"/>
    <w:rsid w:val="005934E3"/>
    <w:rPr>
      <w:rFonts w:ascii="Times New Roman" w:hAnsi="Times New Roman" w:cs="Times New Roman" w:hint="default"/>
      <w:sz w:val="24"/>
      <w:szCs w:val="24"/>
    </w:rPr>
  </w:style>
  <w:style w:type="character" w:customStyle="1" w:styleId="FontStyle25">
    <w:name w:val="Font Style25"/>
    <w:basedOn w:val="a0"/>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basedOn w:val="a0"/>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69;n=72631;fld=134;dst=10124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main?base=RLAW169;n=72325;fld=134;dst=100524" TargetMode="External"/><Relationship Id="rId4" Type="http://schemas.openxmlformats.org/officeDocument/2006/relationships/webSettings" Target="webSettings.xml"/><Relationship Id="rId9" Type="http://schemas.openxmlformats.org/officeDocument/2006/relationships/hyperlink" Target="file:///D:\Users\&#1040;&#1076;&#1084;&#1080;&#1085;&#1080;&#1089;&#1090;&#1088;&#1072;&#1090;&#1086;&#1088;\&#1052;&#1086;&#1080;%20&#1076;&#1086;&#1082;&#1091;&#1084;&#1077;&#1085;&#1090;&#1099;\&#1057;&#1086;&#1074;&#1077;&#1090;%20&#1076;&#1077;&#1087;&#1091;&#1090;&#1072;&#1090;&#1086;&#1074;\&#1056;&#1045;&#1064;&#1045;&#1053;&#1048;&#1071;%202012\&#1055;&#1088;&#1072;&#1074;&#1080;&#1083;&#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14836</Words>
  <Characters>84569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99207</CharactersWithSpaces>
  <SharedDoc>false</SharedDoc>
  <HLinks>
    <vt:vector size="18" baseType="variant">
      <vt:variant>
        <vt:i4>983064</vt:i4>
      </vt:variant>
      <vt:variant>
        <vt:i4>6</vt:i4>
      </vt:variant>
      <vt:variant>
        <vt:i4>0</vt:i4>
      </vt:variant>
      <vt:variant>
        <vt:i4>5</vt:i4>
      </vt:variant>
      <vt:variant>
        <vt:lpwstr>consultantplus://offline/main?base=RLAW169;n=72325;fld=134;dst=100524</vt:lpwstr>
      </vt:variant>
      <vt:variant>
        <vt:lpwstr/>
      </vt:variant>
      <vt:variant>
        <vt:i4>69926998</vt:i4>
      </vt:variant>
      <vt:variant>
        <vt:i4>3</vt:i4>
      </vt:variant>
      <vt:variant>
        <vt:i4>0</vt:i4>
      </vt:variant>
      <vt:variant>
        <vt:i4>5</vt:i4>
      </vt:variant>
      <vt:variant>
        <vt:lpwstr>Правила.doc</vt:lpwstr>
      </vt:variant>
      <vt:variant>
        <vt:lpwstr>sub_235#sub_235</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Приемная</cp:lastModifiedBy>
  <cp:revision>18</cp:revision>
  <cp:lastPrinted>2016-12-15T03:12:00Z</cp:lastPrinted>
  <dcterms:created xsi:type="dcterms:W3CDTF">2016-11-09T04:30:00Z</dcterms:created>
  <dcterms:modified xsi:type="dcterms:W3CDTF">2016-12-15T03:14:00Z</dcterms:modified>
</cp:coreProperties>
</file>