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21" w:rsidRDefault="009E5C21" w:rsidP="00E35AD2">
      <w:pPr>
        <w:pStyle w:val="ConsPlusTitle"/>
        <w:widowControl/>
        <w:jc w:val="center"/>
        <w:rPr>
          <w:rFonts w:ascii="Times New Roman" w:hAnsi="Times New Roman" w:cs="Times New Roman"/>
          <w:b w:val="0"/>
          <w:bCs w:val="0"/>
          <w:sz w:val="28"/>
          <w:szCs w:val="28"/>
        </w:rPr>
      </w:pPr>
    </w:p>
    <w:p w:rsidR="009E5C21" w:rsidRDefault="009E5C21" w:rsidP="00E35AD2">
      <w:pPr>
        <w:pStyle w:val="ConsPlusTitle"/>
        <w:widowControl/>
        <w:jc w:val="center"/>
        <w:rPr>
          <w:rFonts w:ascii="Times New Roman" w:hAnsi="Times New Roman" w:cs="Times New Roman"/>
          <w:b w:val="0"/>
          <w:bCs w:val="0"/>
          <w:sz w:val="28"/>
          <w:szCs w:val="28"/>
        </w:rPr>
      </w:pPr>
    </w:p>
    <w:p w:rsidR="009E5C21" w:rsidRDefault="009E5C21" w:rsidP="00E35AD2">
      <w:pPr>
        <w:pStyle w:val="ConsPlusTitle"/>
        <w:widowControl/>
        <w:jc w:val="center"/>
        <w:rPr>
          <w:rFonts w:ascii="Times New Roman" w:hAnsi="Times New Roman" w:cs="Times New Roman"/>
          <w:b w:val="0"/>
          <w:bCs w:val="0"/>
          <w:sz w:val="28"/>
          <w:szCs w:val="28"/>
        </w:rPr>
      </w:pPr>
    </w:p>
    <w:p w:rsidR="009E5C21" w:rsidRDefault="009E5C21" w:rsidP="00E35AD2">
      <w:pPr>
        <w:pStyle w:val="ConsPlusTitle"/>
        <w:widowControl/>
        <w:jc w:val="center"/>
        <w:rPr>
          <w:rFonts w:ascii="Times New Roman" w:hAnsi="Times New Roman" w:cs="Times New Roman"/>
          <w:b w:val="0"/>
          <w:bCs w:val="0"/>
          <w:sz w:val="28"/>
          <w:szCs w:val="28"/>
        </w:rPr>
      </w:pPr>
    </w:p>
    <w:p w:rsidR="009E5C21" w:rsidRDefault="009E5C21" w:rsidP="00E35AD2">
      <w:pPr>
        <w:pStyle w:val="ConsPlusTitle"/>
        <w:widowControl/>
        <w:jc w:val="center"/>
        <w:rPr>
          <w:rFonts w:ascii="Times New Roman" w:hAnsi="Times New Roman" w:cs="Times New Roman"/>
          <w:b w:val="0"/>
          <w:bCs w:val="0"/>
          <w:sz w:val="28"/>
          <w:szCs w:val="28"/>
        </w:rPr>
      </w:pPr>
    </w:p>
    <w:p w:rsidR="009E5C21" w:rsidRDefault="009E5C21" w:rsidP="00E35AD2">
      <w:pPr>
        <w:pStyle w:val="ConsPlusTitle"/>
        <w:widowControl/>
        <w:jc w:val="center"/>
        <w:rPr>
          <w:rFonts w:ascii="Times New Roman" w:hAnsi="Times New Roman" w:cs="Times New Roman"/>
          <w:b w:val="0"/>
          <w:bCs w:val="0"/>
          <w:sz w:val="28"/>
          <w:szCs w:val="28"/>
        </w:rPr>
      </w:pPr>
    </w:p>
    <w:p w:rsidR="009E5C21" w:rsidRDefault="009E5C21" w:rsidP="00E35AD2">
      <w:pPr>
        <w:pStyle w:val="ConsPlusTitle"/>
        <w:widowControl/>
        <w:jc w:val="center"/>
        <w:rPr>
          <w:rFonts w:ascii="Times New Roman" w:hAnsi="Times New Roman" w:cs="Times New Roman"/>
          <w:b w:val="0"/>
          <w:bCs w:val="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Герб_Варна" style="position:absolute;left:0;text-align:left;margin-left:214.95pt;margin-top:-46.05pt;width:44.25pt;height:52.5pt;z-index:-251658240;visibility:visible" wrapcoords="-366 0 -366 21291 21600 21291 21600 0 -366 0">
            <v:imagedata r:id="rId5" o:title="" gain="79922f" blacklevel="-1966f"/>
            <w10:wrap type="through"/>
          </v:shape>
        </w:pict>
      </w:r>
    </w:p>
    <w:p w:rsidR="009E5C21" w:rsidRPr="00B1080F" w:rsidRDefault="009E5C21" w:rsidP="00E35AD2">
      <w:pPr>
        <w:pStyle w:val="ConsPlusTitle"/>
        <w:widowControl/>
        <w:jc w:val="center"/>
        <w:rPr>
          <w:rFonts w:ascii="Times New Roman" w:hAnsi="Times New Roman" w:cs="Times New Roman"/>
          <w:b w:val="0"/>
          <w:bCs w:val="0"/>
          <w:sz w:val="28"/>
          <w:szCs w:val="28"/>
        </w:rPr>
      </w:pPr>
      <w:r w:rsidRPr="00B1080F">
        <w:rPr>
          <w:rFonts w:ascii="Times New Roman" w:hAnsi="Times New Roman" w:cs="Times New Roman"/>
          <w:b w:val="0"/>
          <w:bCs w:val="0"/>
          <w:sz w:val="28"/>
          <w:szCs w:val="28"/>
        </w:rPr>
        <w:t>СОВЕТ  ДЕПУТАТОВ</w:t>
      </w:r>
    </w:p>
    <w:p w:rsidR="009E5C21" w:rsidRPr="00B1080F" w:rsidRDefault="009E5C21" w:rsidP="00E35AD2">
      <w:pPr>
        <w:pStyle w:val="ConsPlusTitle"/>
        <w:widowControl/>
        <w:jc w:val="center"/>
        <w:rPr>
          <w:rFonts w:ascii="Times New Roman" w:hAnsi="Times New Roman" w:cs="Times New Roman"/>
          <w:b w:val="0"/>
          <w:bCs w:val="0"/>
          <w:sz w:val="28"/>
          <w:szCs w:val="28"/>
        </w:rPr>
      </w:pPr>
      <w:r w:rsidRPr="00B1080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АЯТСКОГО</w:t>
      </w:r>
      <w:r w:rsidRPr="00B1080F">
        <w:rPr>
          <w:rFonts w:ascii="Times New Roman" w:hAnsi="Times New Roman" w:cs="Times New Roman"/>
          <w:b w:val="0"/>
          <w:bCs w:val="0"/>
          <w:sz w:val="28"/>
          <w:szCs w:val="28"/>
        </w:rPr>
        <w:t xml:space="preserve"> СЕЛЬСКОГО ПОСЕЛЕНИЯ </w:t>
      </w:r>
    </w:p>
    <w:p w:rsidR="009E5C21" w:rsidRPr="00B1080F" w:rsidRDefault="009E5C21" w:rsidP="00E35AD2">
      <w:pPr>
        <w:pStyle w:val="ConsPlusTitle"/>
        <w:widowControl/>
        <w:jc w:val="center"/>
        <w:rPr>
          <w:rFonts w:ascii="Times New Roman" w:hAnsi="Times New Roman" w:cs="Times New Roman"/>
          <w:b w:val="0"/>
          <w:bCs w:val="0"/>
          <w:sz w:val="28"/>
          <w:szCs w:val="28"/>
        </w:rPr>
      </w:pPr>
      <w:r w:rsidRPr="00B1080F">
        <w:rPr>
          <w:rFonts w:ascii="Times New Roman" w:hAnsi="Times New Roman" w:cs="Times New Roman"/>
          <w:b w:val="0"/>
          <w:bCs w:val="0"/>
          <w:sz w:val="28"/>
          <w:szCs w:val="28"/>
        </w:rPr>
        <w:t>ВАРНЕНСКОГО МУНИЦИПАЛЬНОГО РАЙОНА</w:t>
      </w:r>
    </w:p>
    <w:p w:rsidR="009E5C21" w:rsidRPr="00B1080F" w:rsidRDefault="009E5C21" w:rsidP="00E35AD2">
      <w:pPr>
        <w:pStyle w:val="ConsPlusTitle"/>
        <w:widowControl/>
        <w:jc w:val="center"/>
        <w:rPr>
          <w:rFonts w:ascii="Times New Roman" w:hAnsi="Times New Roman" w:cs="Times New Roman"/>
          <w:b w:val="0"/>
          <w:bCs w:val="0"/>
          <w:sz w:val="28"/>
          <w:szCs w:val="28"/>
        </w:rPr>
      </w:pPr>
      <w:r w:rsidRPr="00B1080F">
        <w:rPr>
          <w:rFonts w:ascii="Times New Roman" w:hAnsi="Times New Roman" w:cs="Times New Roman"/>
          <w:b w:val="0"/>
          <w:bCs w:val="0"/>
          <w:sz w:val="28"/>
          <w:szCs w:val="28"/>
        </w:rPr>
        <w:t xml:space="preserve"> ЧЕЛЯБИНСКОЙ ОБЛАСТИ</w:t>
      </w:r>
    </w:p>
    <w:p w:rsidR="009E5C21" w:rsidRDefault="009E5C21" w:rsidP="00E35AD2">
      <w:pPr>
        <w:pStyle w:val="ConsPlusTitle"/>
        <w:widowControl/>
        <w:jc w:val="both"/>
        <w:rPr>
          <w:rFonts w:ascii="Times New Roman" w:hAnsi="Times New Roman" w:cs="Times New Roman"/>
          <w:sz w:val="28"/>
          <w:szCs w:val="28"/>
        </w:rPr>
      </w:pPr>
    </w:p>
    <w:p w:rsidR="009E5C21" w:rsidRPr="00B1080F" w:rsidRDefault="009E5C21" w:rsidP="00E35AD2">
      <w:pPr>
        <w:pStyle w:val="ConsPlusTitle"/>
        <w:widowControl/>
        <w:jc w:val="center"/>
        <w:rPr>
          <w:rFonts w:ascii="Times New Roman" w:hAnsi="Times New Roman" w:cs="Times New Roman"/>
          <w:b w:val="0"/>
          <w:bCs w:val="0"/>
          <w:sz w:val="28"/>
          <w:szCs w:val="28"/>
        </w:rPr>
      </w:pPr>
      <w:r w:rsidRPr="00B1080F">
        <w:rPr>
          <w:rFonts w:ascii="Times New Roman" w:hAnsi="Times New Roman" w:cs="Times New Roman"/>
          <w:b w:val="0"/>
          <w:bCs w:val="0"/>
          <w:sz w:val="28"/>
          <w:szCs w:val="28"/>
        </w:rPr>
        <w:t>РЕШЕНИЕ</w:t>
      </w:r>
    </w:p>
    <w:p w:rsidR="009E5C21" w:rsidRDefault="009E5C21" w:rsidP="00E35AD2">
      <w:pPr>
        <w:pStyle w:val="ConsPlusTitle"/>
        <w:widowControl/>
        <w:jc w:val="both"/>
        <w:rPr>
          <w:rFonts w:ascii="Times New Roman" w:hAnsi="Times New Roman" w:cs="Times New Roman"/>
          <w:sz w:val="28"/>
          <w:szCs w:val="28"/>
        </w:rPr>
      </w:pPr>
    </w:p>
    <w:p w:rsidR="009E5C21" w:rsidRDefault="009E5C21" w:rsidP="00E35AD2">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04 апреля 2016 года                  № 10                                             </w:t>
      </w:r>
    </w:p>
    <w:p w:rsidR="009E5C21" w:rsidRPr="00E35AD2" w:rsidRDefault="009E5C21" w:rsidP="00E35AD2">
      <w:pPr>
        <w:pStyle w:val="ConsPlusTitle"/>
        <w:widowControl/>
        <w:rPr>
          <w:rFonts w:ascii="Times New Roman" w:hAnsi="Times New Roman" w:cs="Times New Roman"/>
          <w:b w:val="0"/>
          <w:bCs w:val="0"/>
        </w:rPr>
      </w:pPr>
      <w:r w:rsidRPr="00E35AD2">
        <w:rPr>
          <w:rFonts w:ascii="Times New Roman" w:hAnsi="Times New Roman" w:cs="Times New Roman"/>
          <w:b w:val="0"/>
          <w:bCs w:val="0"/>
        </w:rPr>
        <w:t>п. Арчаглы-Аят</w:t>
      </w:r>
    </w:p>
    <w:p w:rsidR="009E5C21" w:rsidRDefault="009E5C21" w:rsidP="00E35AD2">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
    <w:p w:rsidR="009E5C21" w:rsidRDefault="009E5C21" w:rsidP="00E35AD2">
      <w:pPr>
        <w:pStyle w:val="ConsPlusTitle"/>
        <w:widowControl/>
        <w:jc w:val="both"/>
        <w:rPr>
          <w:rFonts w:ascii="Times New Roman" w:hAnsi="Times New Roman" w:cs="Times New Roman"/>
          <w:b w:val="0"/>
          <w:bCs w:val="0"/>
        </w:rPr>
      </w:pPr>
      <w:r w:rsidRPr="00B1080F">
        <w:rPr>
          <w:rFonts w:ascii="Times New Roman" w:hAnsi="Times New Roman" w:cs="Times New Roman"/>
          <w:b w:val="0"/>
          <w:bCs w:val="0"/>
        </w:rPr>
        <w:t xml:space="preserve">Об утверждении  «Положения о бюджетном </w:t>
      </w:r>
    </w:p>
    <w:p w:rsidR="009E5C21" w:rsidRPr="00B1080F" w:rsidRDefault="009E5C21" w:rsidP="00E35AD2">
      <w:pPr>
        <w:pStyle w:val="ConsPlusTitle"/>
        <w:widowControl/>
        <w:jc w:val="both"/>
        <w:rPr>
          <w:rFonts w:ascii="Times New Roman" w:hAnsi="Times New Roman" w:cs="Times New Roman"/>
          <w:b w:val="0"/>
          <w:bCs w:val="0"/>
        </w:rPr>
      </w:pPr>
      <w:r w:rsidRPr="00B1080F">
        <w:rPr>
          <w:rFonts w:ascii="Times New Roman" w:hAnsi="Times New Roman" w:cs="Times New Roman"/>
          <w:b w:val="0"/>
          <w:bCs w:val="0"/>
        </w:rPr>
        <w:t xml:space="preserve">процессе </w:t>
      </w:r>
      <w:r>
        <w:rPr>
          <w:rFonts w:ascii="Times New Roman" w:hAnsi="Times New Roman" w:cs="Times New Roman"/>
          <w:b w:val="0"/>
          <w:bCs w:val="0"/>
        </w:rPr>
        <w:t>в</w:t>
      </w:r>
      <w:r w:rsidRPr="00B1080F">
        <w:rPr>
          <w:rFonts w:ascii="Times New Roman" w:hAnsi="Times New Roman" w:cs="Times New Roman"/>
          <w:b w:val="0"/>
          <w:bCs w:val="0"/>
        </w:rPr>
        <w:t xml:space="preserve">  </w:t>
      </w:r>
      <w:r>
        <w:rPr>
          <w:rFonts w:ascii="Times New Roman" w:hAnsi="Times New Roman" w:cs="Times New Roman"/>
          <w:b w:val="0"/>
          <w:bCs w:val="0"/>
        </w:rPr>
        <w:t>Аятском</w:t>
      </w:r>
      <w:r w:rsidRPr="00B1080F">
        <w:rPr>
          <w:rFonts w:ascii="Times New Roman" w:hAnsi="Times New Roman" w:cs="Times New Roman"/>
          <w:b w:val="0"/>
          <w:bCs w:val="0"/>
        </w:rPr>
        <w:t xml:space="preserve"> сельском поселении» </w:t>
      </w:r>
    </w:p>
    <w:p w:rsidR="009E5C21" w:rsidRDefault="009E5C21" w:rsidP="00E35AD2">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Бюджетным  кодексом Российской Федерации, Федеральным законом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Уставом Аятского сельского поселения, Совет депутатов Аятского сельского поселения</w:t>
      </w: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p>
    <w:p w:rsidR="009E5C21" w:rsidRDefault="009E5C21" w:rsidP="00E35AD2">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Утвердить Положение о бюджетном процессе в Аятском сельском поселении (приложение).</w:t>
      </w: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w:t>
      </w: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решение Совета депутатов Аятского сельского поселения от 01 февраля 2013 года N 2а "Об утверждении Положения о бюджетном процессе в  Аятском сельском поселении".</w:t>
      </w: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Настоящее решение вступает в силу со дня его подписания и обнародования.</w:t>
      </w:r>
    </w:p>
    <w:p w:rsidR="009E5C21" w:rsidRDefault="009E5C21" w:rsidP="00E35AD2">
      <w:pPr>
        <w:autoSpaceDE w:val="0"/>
        <w:autoSpaceDN w:val="0"/>
        <w:adjustRightInd w:val="0"/>
        <w:spacing w:after="0" w:line="240" w:lineRule="auto"/>
        <w:ind w:firstLine="540"/>
        <w:jc w:val="both"/>
        <w:rPr>
          <w:rFonts w:ascii="Times New Roman" w:hAnsi="Times New Roman" w:cs="Times New Roman"/>
          <w:sz w:val="24"/>
          <w:szCs w:val="24"/>
        </w:rPr>
      </w:pPr>
    </w:p>
    <w:p w:rsidR="009E5C21" w:rsidRDefault="009E5C21"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E5C21" w:rsidRDefault="009E5C21"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9E5C21" w:rsidRDefault="009E5C21"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Глава сельского поселения                                    А.А. Лосенков</w:t>
      </w:r>
    </w:p>
    <w:p w:rsidR="009E5C21" w:rsidRDefault="009E5C21" w:rsidP="00E35AD2">
      <w:pPr>
        <w:spacing w:after="0" w:line="240" w:lineRule="auto"/>
        <w:jc w:val="both"/>
        <w:rPr>
          <w:rFonts w:ascii="Times New Roman" w:hAnsi="Times New Roman" w:cs="Times New Roman"/>
          <w:sz w:val="24"/>
          <w:szCs w:val="24"/>
          <w:lang w:eastAsia="ru-RU"/>
        </w:rPr>
      </w:pP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pStyle w:val="ConsPlusTitle"/>
        <w:widowControl/>
        <w:jc w:val="both"/>
        <w:rPr>
          <w:rFonts w:ascii="Times New Roman" w:hAnsi="Times New Roman" w:cs="Times New Roman"/>
          <w:b w:val="0"/>
          <w:bCs w:val="0"/>
          <w:sz w:val="28"/>
          <w:szCs w:val="28"/>
        </w:rPr>
      </w:pPr>
    </w:p>
    <w:p w:rsidR="009E5C21" w:rsidRDefault="009E5C21" w:rsidP="00E35AD2">
      <w:pPr>
        <w:pStyle w:val="ConsPlusNormal"/>
        <w:jc w:val="both"/>
        <w:rPr>
          <w:sz w:val="28"/>
          <w:szCs w:val="28"/>
        </w:rPr>
      </w:pPr>
      <w:r>
        <w:rPr>
          <w:b/>
          <w:bCs/>
          <w:sz w:val="28"/>
          <w:szCs w:val="28"/>
        </w:rPr>
        <w:tab/>
      </w:r>
    </w:p>
    <w:p w:rsidR="009E5C21" w:rsidRDefault="009E5C21" w:rsidP="00E35AD2">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p w:rsidR="009E5C21" w:rsidRPr="00E35AD2" w:rsidRDefault="009E5C21" w:rsidP="00E35AD2">
      <w:pPr>
        <w:spacing w:after="0" w:line="240" w:lineRule="auto"/>
        <w:jc w:val="right"/>
        <w:rPr>
          <w:rFonts w:ascii="Times New Roman" w:hAnsi="Times New Roman" w:cs="Times New Roman"/>
          <w:sz w:val="20"/>
          <w:szCs w:val="20"/>
          <w:lang w:eastAsia="ru-RU"/>
        </w:rPr>
      </w:pPr>
      <w:r>
        <w:rPr>
          <w:rFonts w:ascii="Times New Roman" w:hAnsi="Times New Roman" w:cs="Times New Roman"/>
          <w:sz w:val="24"/>
          <w:szCs w:val="24"/>
          <w:lang w:eastAsia="ru-RU"/>
        </w:rPr>
        <w:t xml:space="preserve">                                                                       </w:t>
      </w:r>
      <w:r w:rsidRPr="00E35AD2">
        <w:rPr>
          <w:rFonts w:ascii="Times New Roman" w:hAnsi="Times New Roman" w:cs="Times New Roman"/>
          <w:sz w:val="20"/>
          <w:szCs w:val="20"/>
          <w:lang w:eastAsia="ru-RU"/>
        </w:rPr>
        <w:t>к решению Совета депутатов</w:t>
      </w:r>
    </w:p>
    <w:p w:rsidR="009E5C21" w:rsidRPr="00E35AD2" w:rsidRDefault="009E5C21" w:rsidP="00E35AD2">
      <w:pPr>
        <w:spacing w:after="0" w:line="240" w:lineRule="auto"/>
        <w:jc w:val="right"/>
        <w:rPr>
          <w:rFonts w:ascii="Times New Roman" w:hAnsi="Times New Roman" w:cs="Times New Roman"/>
          <w:sz w:val="20"/>
          <w:szCs w:val="20"/>
          <w:lang w:eastAsia="ru-RU"/>
        </w:rPr>
      </w:pPr>
      <w:r w:rsidRPr="00E35AD2">
        <w:rPr>
          <w:rFonts w:ascii="Times New Roman" w:hAnsi="Times New Roman" w:cs="Times New Roman"/>
          <w:b/>
          <w:bCs/>
          <w:sz w:val="20"/>
          <w:szCs w:val="20"/>
          <w:lang w:eastAsia="ru-RU"/>
        </w:rPr>
        <w:t xml:space="preserve">                                                                                </w:t>
      </w:r>
      <w:r w:rsidRPr="00E35AD2">
        <w:rPr>
          <w:rFonts w:ascii="Times New Roman" w:hAnsi="Times New Roman" w:cs="Times New Roman"/>
          <w:sz w:val="20"/>
          <w:szCs w:val="20"/>
          <w:lang w:eastAsia="ru-RU"/>
        </w:rPr>
        <w:t>Аятского сельского поселения</w:t>
      </w:r>
    </w:p>
    <w:p w:rsidR="009E5C21" w:rsidRPr="00E35AD2" w:rsidRDefault="009E5C21" w:rsidP="00E35AD2">
      <w:pPr>
        <w:tabs>
          <w:tab w:val="left" w:pos="5115"/>
        </w:tabs>
        <w:spacing w:after="0" w:line="240" w:lineRule="auto"/>
        <w:jc w:val="right"/>
        <w:rPr>
          <w:rFonts w:ascii="Times New Roman" w:hAnsi="Times New Roman" w:cs="Times New Roman"/>
          <w:sz w:val="20"/>
          <w:szCs w:val="20"/>
          <w:lang w:eastAsia="ru-RU"/>
        </w:rPr>
      </w:pPr>
      <w:r w:rsidRPr="00E35AD2">
        <w:rPr>
          <w:rFonts w:ascii="Times New Roman" w:hAnsi="Times New Roman" w:cs="Times New Roman"/>
          <w:sz w:val="20"/>
          <w:szCs w:val="20"/>
          <w:lang w:eastAsia="ru-RU"/>
        </w:rPr>
        <w:tab/>
        <w:t xml:space="preserve">Варненского муниципального района </w:t>
      </w:r>
    </w:p>
    <w:p w:rsidR="009E5C21" w:rsidRPr="00E35AD2" w:rsidRDefault="009E5C21" w:rsidP="00E35AD2">
      <w:pPr>
        <w:tabs>
          <w:tab w:val="left" w:pos="5130"/>
        </w:tabs>
        <w:spacing w:after="0" w:line="240" w:lineRule="auto"/>
        <w:jc w:val="right"/>
        <w:rPr>
          <w:rFonts w:ascii="Times New Roman" w:hAnsi="Times New Roman" w:cs="Times New Roman"/>
          <w:sz w:val="20"/>
          <w:szCs w:val="20"/>
          <w:lang w:eastAsia="ru-RU"/>
        </w:rPr>
      </w:pPr>
      <w:r w:rsidRPr="00E35AD2">
        <w:rPr>
          <w:rFonts w:ascii="Times New Roman" w:hAnsi="Times New Roman" w:cs="Times New Roman"/>
          <w:sz w:val="20"/>
          <w:szCs w:val="20"/>
          <w:lang w:eastAsia="ru-RU"/>
        </w:rPr>
        <w:tab/>
        <w:t xml:space="preserve"> Челябинской области</w:t>
      </w:r>
      <w:r w:rsidRPr="00E35AD2">
        <w:rPr>
          <w:rFonts w:ascii="Times New Roman" w:hAnsi="Times New Roman" w:cs="Times New Roman"/>
          <w:sz w:val="20"/>
          <w:szCs w:val="20"/>
          <w:lang w:eastAsia="ru-RU"/>
        </w:rPr>
        <w:br/>
        <w:t xml:space="preserve">                                                                                         от </w:t>
      </w:r>
      <w:r>
        <w:rPr>
          <w:rFonts w:ascii="Times New Roman" w:hAnsi="Times New Roman" w:cs="Times New Roman"/>
          <w:sz w:val="20"/>
          <w:szCs w:val="20"/>
          <w:lang w:eastAsia="ru-RU"/>
        </w:rPr>
        <w:t>04</w:t>
      </w:r>
      <w:r w:rsidRPr="00E35AD2">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апреля 2016 </w:t>
      </w:r>
      <w:r w:rsidRPr="00E35AD2">
        <w:rPr>
          <w:rFonts w:ascii="Times New Roman" w:hAnsi="Times New Roman" w:cs="Times New Roman"/>
          <w:sz w:val="20"/>
          <w:szCs w:val="20"/>
          <w:lang w:eastAsia="ru-RU"/>
        </w:rPr>
        <w:t>года №1</w:t>
      </w:r>
      <w:r>
        <w:rPr>
          <w:rFonts w:ascii="Times New Roman" w:hAnsi="Times New Roman" w:cs="Times New Roman"/>
          <w:sz w:val="20"/>
          <w:szCs w:val="20"/>
          <w:lang w:eastAsia="ru-RU"/>
        </w:rPr>
        <w:t>0</w:t>
      </w:r>
    </w:p>
    <w:p w:rsidR="009E5C21" w:rsidRDefault="009E5C21" w:rsidP="00E35AD2"/>
    <w:p w:rsidR="009E5C21" w:rsidRDefault="009E5C21" w:rsidP="00822863">
      <w:pPr>
        <w:shd w:val="clear" w:color="auto" w:fill="FCFBDA"/>
        <w:spacing w:after="0" w:line="240" w:lineRule="auto"/>
        <w:jc w:val="center"/>
        <w:rPr>
          <w:rFonts w:ascii="Times New Roman" w:hAnsi="Times New Roman" w:cs="Times New Roman"/>
          <w:b/>
          <w:bCs/>
          <w:lang w:eastAsia="ru-RU"/>
        </w:rPr>
      </w:pPr>
    </w:p>
    <w:p w:rsidR="009E5C21" w:rsidRPr="007F46EC" w:rsidRDefault="009E5C21" w:rsidP="00E35AD2">
      <w:pPr>
        <w:shd w:val="clear" w:color="auto" w:fill="FCFBDA"/>
        <w:spacing w:after="0" w:line="240" w:lineRule="auto"/>
        <w:jc w:val="center"/>
        <w:rPr>
          <w:rFonts w:ascii="Times New Roman" w:hAnsi="Times New Roman" w:cs="Times New Roman"/>
          <w:b/>
          <w:bCs/>
          <w:lang w:eastAsia="ru-RU"/>
        </w:rPr>
      </w:pPr>
      <w:r w:rsidRPr="007F46EC">
        <w:rPr>
          <w:rFonts w:ascii="Times New Roman" w:hAnsi="Times New Roman" w:cs="Times New Roman"/>
          <w:b/>
          <w:bCs/>
          <w:lang w:eastAsia="ru-RU"/>
        </w:rPr>
        <w:t>Положение </w:t>
      </w:r>
      <w:r w:rsidRPr="007F46EC">
        <w:rPr>
          <w:rFonts w:ascii="Times New Roman" w:hAnsi="Times New Roman" w:cs="Times New Roman"/>
          <w:b/>
          <w:bCs/>
          <w:lang w:eastAsia="ru-RU"/>
        </w:rPr>
        <w:br/>
        <w:t xml:space="preserve">о бюджетном процессе в  Аятском сельском поселении </w:t>
      </w:r>
    </w:p>
    <w:p w:rsidR="009E5C21" w:rsidRPr="007F46EC" w:rsidRDefault="009E5C21" w:rsidP="00E35AD2">
      <w:pPr>
        <w:shd w:val="clear" w:color="auto" w:fill="FCFBDA"/>
        <w:spacing w:after="0" w:line="240" w:lineRule="auto"/>
        <w:jc w:val="center"/>
        <w:rPr>
          <w:rFonts w:ascii="Times New Roman" w:hAnsi="Times New Roman" w:cs="Times New Roman"/>
          <w:shd w:val="clear" w:color="auto" w:fill="FCFBDA"/>
          <w:lang w:eastAsia="ru-RU"/>
        </w:rPr>
      </w:pPr>
    </w:p>
    <w:p w:rsidR="009E5C21" w:rsidRDefault="009E5C21" w:rsidP="00C954FD">
      <w:pPr>
        <w:rPr>
          <w:rFonts w:ascii="Times New Roman" w:hAnsi="Times New Roman" w:cs="Times New Roman"/>
          <w:shd w:val="clear" w:color="auto" w:fill="FCFBDA"/>
          <w:lang w:eastAsia="ru-RU"/>
        </w:rPr>
      </w:pPr>
      <w:r w:rsidRPr="007F46EC">
        <w:rPr>
          <w:rFonts w:ascii="Times New Roman" w:hAnsi="Times New Roman" w:cs="Times New Roman"/>
          <w:shd w:val="clear" w:color="auto" w:fill="FCFBDA"/>
          <w:lang w:eastAsia="ru-RU"/>
        </w:rPr>
        <w:t>Настоящее Положение о бюджетном процессе в Аятском сельском поселении Варненского муниципального района Челябинской области (далее – Положение) регламентирует отношения, возникающие между субъектами бюджетных отношений в ходе составления, рассмотрения, утверждения, исполнения бюджета Аятском  сельского поселения Варненского муниципального района Челябинской области (далее – бюджет поселения), контроля за его исполнением, осуществления бюджетного учета, составления, рассмотрения и утверждения бюджетной отчетности.</w:t>
      </w:r>
      <w:r w:rsidRPr="00626011">
        <w:rPr>
          <w:rFonts w:ascii="Times New Roman" w:hAnsi="Times New Roman" w:cs="Times New Roman"/>
          <w:lang w:eastAsia="ru-RU"/>
        </w:rPr>
        <w:br/>
      </w:r>
    </w:p>
    <w:p w:rsidR="009E5C21" w:rsidRPr="00626011" w:rsidRDefault="009E5C21" w:rsidP="00C954FD">
      <w:pPr>
        <w:rPr>
          <w:rFonts w:ascii="Times New Roman" w:hAnsi="Times New Roman" w:cs="Times New Roman"/>
          <w:shd w:val="clear" w:color="auto" w:fill="FCFBDA"/>
          <w:lang w:eastAsia="ru-RU"/>
        </w:rPr>
      </w:pPr>
      <w:r w:rsidRPr="00626011">
        <w:rPr>
          <w:rFonts w:ascii="Times New Roman" w:hAnsi="Times New Roman" w:cs="Times New Roman"/>
          <w:shd w:val="clear" w:color="auto" w:fill="FCFBDA"/>
          <w:lang w:eastAsia="ru-RU"/>
        </w:rPr>
        <w:t>Раздел 1. Общие положения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Статья 1. Правовая основа бюджетного процесса в Аятском сельском поселении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Бюджетные правоотношения в Аятском  сельском поселении Варненского муниципального района Челябинской области (далее – Аятское сельское поселение) регулируются Конституцией РФ, Бюджетным кодексом РФ, Налоговым кодексом РФ, законодательными актами РФ и Челябинской области, Уставом Аятского сельского поселения, настоящим Положением, а также иными нормативными правовыми актами Аятского  сельского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В случае противоречия между настоящим Положением и иными нормативными правовыми актами Аятского сельского поселения, регулирующими бюджетные правоотношения, применяется данное Положение.</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 Понятия и термины, применяемые в настоящем Положении.</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В отношении настоящего Положения применяются понятия и термины, определенные Бюджетным кодексом Российской Федерации и иными федеральными законами, регулирующими бюджетные правоотношения.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 Основные этапы бюджетного процесса</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Бюджетный процесс Аятского сельского поселения включает следующие этапы:</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составление проекта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рассмотрение и утверждение бюджета поселения, внесение изменений в бюджет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исполнение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составление и утверждение отчета об исполнении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осуществление муниципального финансового контроля.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Раздел 2. Участники бюджетного процесса и бюджетные полномочия участников бюджетного процесса в Аятском сельском поселении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Статья 4. Участники бюджетного процесса в Аятском сельском поселении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Участниками бюджетного процесса в Аятском сельском поселении являются: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Глава Аятского сельского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Совет депутатов Аятского сельского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администрация Аятского сельского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финансовый орган Аятского сельского поселения, в том числе осуществляющий функции муниципального финансового контроля Аятского сельского поселения;</w:t>
      </w:r>
      <w:r w:rsidRPr="00626011">
        <w:rPr>
          <w:rFonts w:ascii="Times New Roman" w:hAnsi="Times New Roman" w:cs="Times New Roman"/>
          <w:lang w:eastAsia="ru-RU"/>
        </w:rPr>
        <w:br/>
      </w:r>
    </w:p>
    <w:p w:rsidR="009E5C21" w:rsidRPr="00626011" w:rsidRDefault="009E5C21" w:rsidP="00C954FD">
      <w:pPr>
        <w:rPr>
          <w:rFonts w:ascii="Times New Roman" w:hAnsi="Times New Roman" w:cs="Times New Roman"/>
          <w:shd w:val="clear" w:color="auto" w:fill="FCFBDA"/>
          <w:lang w:eastAsia="ru-RU"/>
        </w:rPr>
      </w:pPr>
      <w:r w:rsidRPr="00626011">
        <w:rPr>
          <w:rFonts w:ascii="Times New Roman" w:hAnsi="Times New Roman" w:cs="Times New Roman"/>
          <w:spacing w:val="-4"/>
        </w:rPr>
        <w:t>5) контрольно-счётный орган (по соглашению);</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главные распорядители (распорядители) средств бюджета Аятского сельского поселения (далее - распорядители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главные администраторы (администраторы) доходов бюджета Аятского сельского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8) главные администраторы (администраторы) источников финансирования дефицита бюджета Аятского сельского поселения (далее – администраторы источников финансирования дефицита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9) получатели средств бюджета Аятского сельского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10)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Статья 5. Бюджетные полномочия Главы Аятского сельского поселения </w:t>
      </w:r>
    </w:p>
    <w:p w:rsidR="009E5C21" w:rsidRPr="00626011" w:rsidRDefault="009E5C21" w:rsidP="0055679B">
      <w:pPr>
        <w:pStyle w:val="ListParagraph"/>
        <w:numPr>
          <w:ilvl w:val="0"/>
          <w:numId w:val="1"/>
        </w:numPr>
        <w:rPr>
          <w:rFonts w:ascii="Times New Roman" w:hAnsi="Times New Roman" w:cs="Times New Roman"/>
          <w:shd w:val="clear" w:color="auto" w:fill="FCFBDA"/>
          <w:lang w:eastAsia="ru-RU"/>
        </w:rPr>
      </w:pPr>
      <w:r w:rsidRPr="00626011">
        <w:rPr>
          <w:rFonts w:ascii="Times New Roman" w:hAnsi="Times New Roman" w:cs="Times New Roman"/>
          <w:shd w:val="clear" w:color="auto" w:fill="FCFBDA"/>
          <w:lang w:eastAsia="ru-RU"/>
        </w:rPr>
        <w:t>Глава Аятского сельского поселения (далее – глава поселения):</w:t>
      </w:r>
    </w:p>
    <w:p w:rsidR="009E5C21" w:rsidRPr="00626011" w:rsidRDefault="009E5C21" w:rsidP="0055679B">
      <w:pPr>
        <w:pStyle w:val="ListParagraph"/>
        <w:ind w:left="0"/>
        <w:rPr>
          <w:rFonts w:ascii="Times New Roman" w:hAnsi="Times New Roman" w:cs="Times New Roman"/>
          <w:shd w:val="clear" w:color="auto" w:fill="FCFBDA"/>
          <w:lang w:eastAsia="ru-RU"/>
        </w:rPr>
      </w:pPr>
      <w:r w:rsidRPr="00626011">
        <w:rPr>
          <w:rFonts w:ascii="Times New Roman" w:hAnsi="Times New Roman" w:cs="Times New Roman"/>
          <w:shd w:val="clear" w:color="auto" w:fill="FCFBDA"/>
          <w:lang w:eastAsia="ru-RU"/>
        </w:rPr>
        <w:t>1) вносит на рассмотрение и утверждение Совета депутатов Аятского сельского поселения проект бюджета Аятского сельского поселения с необходимыми документами и материалами, проекты решений о внесении изменений в решение о бюджете Аятского сельского поселения, а также отчет об исполнении бюджета Аятского сельского поселения за отчетный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вносит в Совет депутатов Аятского в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принимает решение об осуществлении муниципальных заимствований, предоставлении муниципальных гарантий;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организует исполнение бюджета Аятского сельского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утверждает порядок проведения внутреннего муниципального финансового контроля.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подписывает и обнародует муниципальные нормативные правовые акты, принятые Советом депутатов Аятского сельского поселения.</w:t>
      </w:r>
      <w:r w:rsidRPr="00626011">
        <w:rPr>
          <w:rFonts w:ascii="Times New Roman" w:hAnsi="Times New Roman" w:cs="Times New Roman"/>
          <w:lang w:eastAsia="ru-RU"/>
        </w:rPr>
        <w:br/>
      </w:r>
    </w:p>
    <w:p w:rsidR="009E5C21" w:rsidRPr="00626011" w:rsidRDefault="009E5C21" w:rsidP="0055679B">
      <w:pPr>
        <w:pStyle w:val="ListParagraph"/>
        <w:ind w:left="0"/>
        <w:rPr>
          <w:rFonts w:ascii="Times New Roman" w:hAnsi="Times New Roman" w:cs="Times New Roman"/>
          <w:shd w:val="clear" w:color="auto" w:fill="FCFBDA"/>
          <w:lang w:eastAsia="ru-RU"/>
        </w:rPr>
      </w:pPr>
      <w:r w:rsidRPr="00626011">
        <w:rPr>
          <w:rFonts w:ascii="Times New Roman" w:hAnsi="Times New Roman" w:cs="Times New Roman"/>
          <w:shd w:val="clear" w:color="auto" w:fill="FCFBDA"/>
          <w:lang w:eastAsia="ru-RU"/>
        </w:rPr>
        <w:t xml:space="preserve">Статья 6. Бюджетные полномочия Совета депутатов Аятского сельского поселения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Совет депутатов Аятского сельского поселения (далее – Совет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определяет порядок организации бюджетного процесса в поселении;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рассматривает и утверждает бюджет поселения, изменения и дополнения, вносимые в бюджет поселения, и отчет о его исполнении за отчетный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осуществляют контроль в ходе рассмотрения отдельных вопросов исполнения бюджета поселения на своих заседаниях, на заседаниях постоянных депутатских комиссий, рабочих групп Совета депутатов поселения, в ходе проводимых Советом депутатов поселения слушаний и в связи с депутатскими запросами;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устанавливает, изменяет и отменяет местные налоги и сборы в соответствии с законодательством Российской Федерации о налогах и сборах;</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устанавливает порядок предоставления муниципальных гарантий Аятского сельского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формирует и определяет правовой статус органа внешнего муниципального финансового контроля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8) устанавливает порядок проведения внешней проверки годового отчета об исполнении бюджета поселения.</w:t>
      </w:r>
    </w:p>
    <w:p w:rsidR="009E5C21" w:rsidRPr="00626011" w:rsidRDefault="009E5C21" w:rsidP="0055679B">
      <w:pPr>
        <w:pStyle w:val="ListParagraph"/>
        <w:ind w:left="0"/>
        <w:rPr>
          <w:rFonts w:ascii="Times New Roman" w:hAnsi="Times New Roman" w:cs="Times New Roman"/>
          <w:shd w:val="clear" w:color="auto" w:fill="FCFBDA"/>
          <w:lang w:eastAsia="ru-RU"/>
        </w:rPr>
      </w:pPr>
      <w:r w:rsidRPr="00626011">
        <w:rPr>
          <w:rFonts w:ascii="Times New Roman" w:hAnsi="Times New Roman" w:cs="Times New Roman"/>
          <w:shd w:val="clear" w:color="auto" w:fill="FCFBDA"/>
          <w:lang w:eastAsia="ru-RU"/>
        </w:rPr>
        <w:t>2. 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Совету депутатов поселения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настоящим Положением для обеспечения его полномочий должна быть предоставлена администрацией поселения, органом, исполняющим бюджет поселения, вся необходимая информация.</w:t>
      </w:r>
    </w:p>
    <w:p w:rsidR="009E5C21" w:rsidRPr="00626011" w:rsidRDefault="009E5C21" w:rsidP="00626011">
      <w:pPr>
        <w:ind w:firstLine="360"/>
        <w:rPr>
          <w:rFonts w:ascii="Times New Roman" w:hAnsi="Times New Roman" w:cs="Times New Roman"/>
          <w:shd w:val="clear" w:color="auto" w:fill="FCFBDA"/>
          <w:lang w:eastAsia="ru-RU"/>
        </w:rPr>
      </w:pPr>
      <w:r w:rsidRPr="00626011">
        <w:rPr>
          <w:rFonts w:ascii="Times New Roman" w:hAnsi="Times New Roman" w:cs="Times New Roman"/>
          <w:shd w:val="clear" w:color="auto" w:fill="FCFBDA"/>
          <w:lang w:eastAsia="ru-RU"/>
        </w:rPr>
        <w:t>Статья 7. Бюджетные полномочия администрации Аятского сельского поселения 1. Администрация Аятского сельского поселения является      органом местного самоуправления исполнительно-распорядительным органом Аятского сельского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Администрация Аятского сельского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устанавливает порядок разработки прогноза социально-экономического развития поселения на очередной финансовый год и плановый период;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устанавливает порядок и сроки составления проекта бюджета поселения на очередной финансовый год и плановый период, вносит его с необходимыми документами и материалами на утверждение в Совет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разрабатывает и утверждает методики распределения и (или) порядки предоставления межбюджетных трансфертов;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обеспечивает исполнение бюджета поселения и составление бюджетной отчетности;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устанавливает порядок составления бюджетной отчетности об исполнении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представляет годовой отчет об исполнении бюджета поселения на утверждение в Совет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8) устанавливает порядок формирования и финансового обеспечения выполнения муниципального задания;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9) 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10)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11) устанавливает порядок ведения реестра расходных обязательств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13) обеспечивает управление муниципальным долгом;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14) утверждает порядок ведения муниципальной долговой книги;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15) осуществляет муниципальные заимствования от имени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16) разрабатывает программу муниципальных заимствований и программу предоставления муниципальных гарантий Аятского сельского поселения на очередной финансовый год и плановый период;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17) утверждает муниципальные программы, реализуемые за счет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18) устанавливает порядок принятия решений о разработке муниципальных программ и их формирования и реализации;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19) устанавливает порядок проведения и критерии оценки эффективности реализации муниципальных программ;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20) устанавливает порядок разработки, утверждения и реализации ведомственных программ;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21) устанавливает порядок расходования бюджетных ассигнований резервного фонда администрации поселения, предусмотренных в составе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22) устанавливает порядок осуществления бюджетных полномочий главного администратора доходов бюджета поселения и находящимися в его ведении казенными учреждениями;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23) устанавливает порядок осуществления внутреннего финансового контроля и внутреннего финансового аудита;</w:t>
      </w:r>
    </w:p>
    <w:p w:rsidR="009E5C21" w:rsidRPr="00626011" w:rsidRDefault="009E5C21" w:rsidP="00626011">
      <w:pPr>
        <w:rPr>
          <w:rFonts w:ascii="Times New Roman" w:hAnsi="Times New Roman" w:cs="Times New Roman"/>
        </w:rPr>
      </w:pPr>
      <w:r w:rsidRPr="00626011">
        <w:rPr>
          <w:rFonts w:ascii="Times New Roman" w:hAnsi="Times New Roman" w:cs="Times New Roman"/>
          <w:shd w:val="clear" w:color="auto" w:fill="FCFBDA"/>
          <w:lang w:eastAsia="ru-RU"/>
        </w:rPr>
        <w:t>24) осуществляет иные полномочия, определенные Бюджетным кодексом и (или) принимаемыми в соответствии с ним муниципальными нормативными правовыми актами, регулирующими бюджетные правоотношения.</w:t>
      </w:r>
      <w:r w:rsidRPr="00626011">
        <w:rPr>
          <w:rFonts w:ascii="Times New Roman" w:hAnsi="Times New Roman" w:cs="Times New Roman"/>
          <w:lang w:eastAsia="ru-RU"/>
        </w:rPr>
        <w:br/>
      </w:r>
    </w:p>
    <w:p w:rsidR="009E5C21" w:rsidRPr="00626011" w:rsidRDefault="009E5C21" w:rsidP="00DA70C1">
      <w:pPr>
        <w:ind w:firstLine="360"/>
        <w:rPr>
          <w:rFonts w:ascii="Times New Roman" w:hAnsi="Times New Roman" w:cs="Times New Roman"/>
        </w:rPr>
      </w:pPr>
      <w:r w:rsidRPr="00626011">
        <w:rPr>
          <w:rFonts w:ascii="Times New Roman" w:hAnsi="Times New Roman" w:cs="Times New Roman"/>
          <w:shd w:val="clear" w:color="auto" w:fill="FCFBDA"/>
          <w:lang w:eastAsia="ru-RU"/>
        </w:rPr>
        <w:t>Статья 8. Бюджетные полномочия финансового органа Аятского сельского поселения, исполняющего бюджет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Финансовый орган с Аятского сельского поселения, исполняющий бюджет поселения (далее – орган, исполняющий бюджет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составляет проект бюджета поселения на очередной финансовый год и плановый период, представляет его с необходимыми документами и материалами для внесения его в Совет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организует исполнение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устанавливает порядок составления бюджетной отчетности;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разрабатывает программу муниципальных заимствований и программу предоставления муниципальных гарантий поселения на очередной финансовый год и плановый период;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ведет реестр расходных обязательств поселения в порядке, установленном администрацией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ведет муниципальную долговую книгу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8) осуществляет непосредственное управление муниципальным долгом поселения, контроль его состояния и движения, эффективности использования муниципальных заимствований;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9) 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10) устанавливает порядок составления и ведения сводной бюджетной росписи, бюджетных росписей распорядителей бюджетных средств и кассового плана исполнения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11) составляет и ведет сводную бюджетную роспись бюджета поселения, кассовый план исполнения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12)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14) 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15) устанавливает порядок и методику планирования бюджетных ассигнований;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16) 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17) устанавливает порядок исполнения бюджета поселения по расходам и по источникам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18) устанавливает порядок открытия и ведения лицевых счетов, открываемых в Варненском финансовом управлении, для учета операций по исполнению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19)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20) устанавливает порядок ведения учета и осуществления хранения исполнительных документов и иных документов, связанных с их исполнением;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21) устанавливает порядок и сроки представления бюджетной отчетности главными администраторами средств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22) составляет и представляет бюджетную отчетность об исполнении бюджета поселения в финансовое управление администрации Варненского муниципального района;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23) 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24) 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25) 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Отдельные бюджетные полномочия финансового органа Аятского сельского поселения могут осуществляться финансовым органом Варненского муниципального района на основе соглашения между администрацией Аятского сельского поселения и администрацией Варненского муниципального района.</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Контрольно-счетная палата Варненского муниципального района (по соглашению) осуществляет бюджетные полномочия по:</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аудиту эффективности, направленному на определение экономности и результативности использования бюджетных средств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экспертизе проекта решения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экспертизе муниципальных программ;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анализу и мониторингу бюджетного процесса, в том числе подготовке предложений по устранению выявленных отклонений в бюджетном процессе;</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br/>
      </w:r>
      <w:r w:rsidRPr="00626011">
        <w:rPr>
          <w:rFonts w:ascii="Times New Roman" w:hAnsi="Times New Roman" w:cs="Times New Roman"/>
          <w:shd w:val="clear" w:color="auto" w:fill="FCFBDA"/>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9. Бюджетные полномочия главного распорядителя (распорядителя) бюджетных средств</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Главный распорядитель бюджетных средств обладает следующими бюджетными полномочиями: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формирует перечень подведомственных ему получателей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осуществляет планирование соответствующих расходов бюджета, составляет обоснования бюджетных ассигнований;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вносит предложения по формированию и изменению лимитов бюджетных обязательств;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вносит предложения по формированию и изменению сводной бюджетной росписи;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8) определяет порядок утверждения бюджетных смет подведомственных получателей бюджетных средств, являющихся казенными учреждениями;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9) формирует и утверждает муниципальные задания;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11) формирует бюджетную отчетность главного распорядителя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12) отвечает от имени муниципального образования по денежным обязательствам подведомственных ему получателей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13) выступает в суде от имени муниципального образования в качестве представителя ответчика по искам к Аятскому сельскому поселению:</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Аятского сельского поселения или должностных лиц этих органов, по ведомственной принадлежности, в том числе в результате издания актов органов местного самоуправления Аятского сельского поселения, не соответствующих закону или иному правовому акту;</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14)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Распорядитель бюджетных средств обладает следующими бюджетными полномочиями: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осуществляет планирование соответствующих расходов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Главный распорядитель (распорядитель) бюджетных средств поселения осуществляет внутренний финансовый контроль, направленный на: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 этим распорядителем бюджетных средств и подведомственными ему распорядителями и получателями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подготовку и организацию мер по повышению экономности и результативности использования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оценки надежности внутреннего финансового контроля и подготовки рекомендаций по повышению его эффективности;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подготовки предложений по повышению экономности и результативности использования бюджетных средств.</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10. Бюджетные полномочия главного администратора (администратора) доходов бюджета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Главный администратор доходов бюджета поселения обладает следующими бюджетными полномочиями: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формирует перечень подведомственных администраторов доходов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представляет сведения, необходимые для составления среднесрочного финансового плана и проекта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предоставляет сведения, необходимые для составления и ведения кассового плана;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формирует и представляет бюджетную отчетность главного администратора доходов бюджета по формам, установленным действующим законодательством.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Администратор доходов бюджета поселения обладает следующими бюджетными полномочиями: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осуществляет начисление, учет и контроль за правильностью исчисления, полнотой и своевременностью осуществления платежей в бюджет поселения, пеней и штрафов по ним;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осуществляет взыскания задолженности по платежам в бюджет поселения, пеней и штрафов;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принимает решения о зачете (уточнении) платежей в бюджет поселения и представление соответствующих уведомлений в орган Федерального казначейства;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осуществляет иные полномочия, установленные Бюджетным кодексом Российской Федерации.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Главный администратор (администратор) доходов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11. Бюджетные полномочия главного администратора (администратора)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Главный администратор (администратор) источников финансирования дефицита бюджета поселения обладает следующими бюджетными полномочиями: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осуществляет планирование (прогнозирование) поступлений и выплат по источникам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осуществляет контроль за полнотой и своевременностью поступления в бюджет поселения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формирует бюджетную отчетность администратора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2. Главный администратор (администратор) источников финансирования дефицита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источников финансирования дефицита бюджета поселения.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12. Особенности правового положения казенных учреждений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Казенные учреждения поселения находятся в ведении администрации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Финансовое обеспечение деятельности казенного учреждения осуществляется за счет средств бюджета поселения и на основании бюджетной сметы.</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Казенное учреждение осуществляет операции с бюджетными средствами через лицевые счета, открытые ему в соответствии с Бюджетным кодексом.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поселения в пределах доведенных казенному учреждению лимитов бюджетных обязательств, с учетом принятых и неисполненных обязательств.</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администрация поселения, осуществляющая бюджетные полномочия главного распорядителя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8. Казенное учреждение самостоятельно выступает в суде в качестве истца и ответчика.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10.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13. Бюджетные полномочия получателя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Получатель бюджетных средств обладает следующими бюджетными полномочиями: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составляет и исполняет бюджетную смету;</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обеспечивает результативность, целевой характер использования предусмотренных ему бюджетных ассигнований;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вносит соответствующему распорядителю бюджетных средств предложения по изменению бюджетной росписи;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ведет бюджетный учет (обеспечивает ведение бюджетного учета);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главному распорядителю (распорядителю)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Раздел 3. Составление проекта бюджета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14. Порядок составления проекта бюджета поселения</w:t>
      </w:r>
      <w:r w:rsidRPr="00626011">
        <w:rPr>
          <w:rFonts w:ascii="Times New Roman" w:hAnsi="Times New Roman" w:cs="Times New Roman"/>
          <w:lang w:eastAsia="ru-RU"/>
        </w:rPr>
        <w:t> </w:t>
      </w:r>
    </w:p>
    <w:p w:rsidR="009E5C21" w:rsidRPr="00626011" w:rsidRDefault="009E5C21" w:rsidP="00D54D0E">
      <w:pPr>
        <w:widowControl w:val="0"/>
        <w:autoSpaceDE w:val="0"/>
        <w:autoSpaceDN w:val="0"/>
        <w:adjustRightInd w:val="0"/>
        <w:spacing w:after="0" w:line="240" w:lineRule="auto"/>
        <w:jc w:val="both"/>
        <w:rPr>
          <w:rFonts w:ascii="Times New Roman" w:hAnsi="Times New Roman" w:cs="Times New Roman"/>
        </w:rPr>
      </w:pPr>
      <w:r w:rsidRPr="00626011">
        <w:rPr>
          <w:rFonts w:ascii="Times New Roman" w:hAnsi="Times New Roman" w:cs="Times New Roman"/>
          <w:shd w:val="clear" w:color="auto" w:fill="FCFBDA"/>
          <w:lang w:eastAsia="ru-RU"/>
        </w:rPr>
        <w:t>1.Составление проекта местного бюджета осуществляется в порядке, установленном администрацией поселения, в соответствии с </w:t>
      </w:r>
      <w:hyperlink r:id="rId6" w:history="1">
        <w:r w:rsidRPr="00626011">
          <w:rPr>
            <w:rFonts w:ascii="Times New Roman" w:hAnsi="Times New Roman" w:cs="Times New Roman"/>
            <w:shd w:val="clear" w:color="auto" w:fill="FCFBDA"/>
            <w:lang w:eastAsia="ru-RU"/>
          </w:rPr>
          <w:t>Бюджетным кодексом Российской Федерации</w:t>
        </w:r>
      </w:hyperlink>
      <w:r w:rsidRPr="00626011">
        <w:rPr>
          <w:rFonts w:ascii="Times New Roman" w:hAnsi="Times New Roman" w:cs="Times New Roman"/>
          <w:shd w:val="clear" w:color="auto" w:fill="FCFBDA"/>
          <w:lang w:eastAsia="ru-RU"/>
        </w:rPr>
        <w:t> и настоящим Положением.   Непосредственно составляет проект местного бюджета финансовый отдел администрации поселения.</w:t>
      </w:r>
    </w:p>
    <w:p w:rsidR="009E5C21" w:rsidRPr="00626011" w:rsidRDefault="009E5C21" w:rsidP="00D54D0E">
      <w:pPr>
        <w:pStyle w:val="ListParagraph"/>
        <w:ind w:left="0"/>
        <w:rPr>
          <w:rFonts w:ascii="Times New Roman" w:hAnsi="Times New Roman" w:cs="Times New Roman"/>
          <w:shd w:val="clear" w:color="auto" w:fill="FCFBDA"/>
          <w:lang w:eastAsia="ru-RU"/>
        </w:rPr>
      </w:pPr>
      <w:r w:rsidRPr="00626011">
        <w:rPr>
          <w:rFonts w:ascii="Times New Roman" w:hAnsi="Times New Roman" w:cs="Times New Roman"/>
          <w:shd w:val="clear" w:color="auto" w:fill="FCFBDA"/>
          <w:lang w:eastAsia="ru-RU"/>
        </w:rPr>
        <w:t xml:space="preserve">2. Проект бюджета поселения составляется на основе основных направлений бюджетной политики и основных направлений налоговой политики; прогноза социально-экономического развития поселения; бюджетном прогнозе (проекте бюджетного прогноза, проекте изменений бюджетного прогноза) на долгосрочный период; муниципальных программ (проектов муниципальных программ, проектов изменений муниципальных программ) в целях финансового обеспечения расходных обязательств.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Порядок, сроки разработки и составления проекта бюджета поселения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поселения, устанавливаются администрацией поселения с соблюдением положений Бюджетного кодекса Российской Федерации.</w:t>
      </w:r>
    </w:p>
    <w:p w:rsidR="009E5C21" w:rsidRPr="00626011" w:rsidRDefault="009E5C21" w:rsidP="00D54D0E">
      <w:pPr>
        <w:pStyle w:val="ConsPlusNormal"/>
        <w:jc w:val="both"/>
        <w:rPr>
          <w:rFonts w:ascii="Times New Roman" w:hAnsi="Times New Roman" w:cs="Times New Roman"/>
          <w:sz w:val="22"/>
          <w:szCs w:val="22"/>
        </w:rPr>
      </w:pPr>
      <w:r w:rsidRPr="00626011">
        <w:rPr>
          <w:rFonts w:ascii="Times New Roman" w:hAnsi="Times New Roman" w:cs="Times New Roman"/>
          <w:sz w:val="22"/>
          <w:szCs w:val="22"/>
        </w:rPr>
        <w:t>4. 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 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9E5C21" w:rsidRPr="00626011" w:rsidRDefault="009E5C21" w:rsidP="00E67A49">
      <w:pPr>
        <w:pStyle w:val="ListParagraph"/>
        <w:ind w:left="0" w:firstLine="360"/>
        <w:rPr>
          <w:rFonts w:ascii="Times New Roman" w:hAnsi="Times New Roman" w:cs="Times New Roman"/>
          <w:shd w:val="clear" w:color="auto" w:fill="FCFBDA"/>
          <w:lang w:eastAsia="ru-RU"/>
        </w:rPr>
      </w:pP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15. Прогноз социально-экономического развития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Прогноз социально-экономического развития поселения разрабатывается на период не менее трех лет.</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Прогноз социально-экономического развития поселения ежегодно разрабатывается в порядке, установленном администрацией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поселения в Совет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добавлением параметров второго года планового периода.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Разработка прогноза социально-экономического развития поселения осуществляется уполномоченным администрацией поселения должностным лицом администрации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В целях формирования бюджетного прогноза поселения на долгосрочный период в соответствии со статьей 15.1. настоящего Положения разрабатывается прогноз социально-экономического развития поселения на долгосрочный период в порядке, установленном администрацией поселения. 2)</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16. Муниципальные программы</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Муниципальные программы, реализуемые за счет средств бюджета поселения, утверждаются администрацией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Сроки реализации муниципальных программ определяются администрацией поселения в установленном ею порядке.</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Объем бюджетных ассигнований на реализацию муниципальных программ утверждается решением о бюджете в составе ведомственной структуры расходов бюджета по соответствующей каждой программе целевой статье расходов бюджета в соответствии с муниципальным правовым актом администрации поселения, утвердившим программу.</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5. Муниципальные программы, предлагаемые к финансированию начиная с очередного финансового года, подлежат утверждению руководителем администрации поселения не позднее одного месяца до дня внесения проекта решения о бюджете поселения в Совет депутатов поселения.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6. По каждой муниципальной программе ежегодно проводится оценка эффективности ее реализации комитетом экономики администрации Варненского муниципального района.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Муниципальные программы подлежат приведению в соответствие с решением о бюджете не позднее трех месяцев со дня вступления его в силу.</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17. Ведомственные  программы.</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В бюджете поселения могут предусматриваться бюджетные ассигнования на реализацию ведомственных  программ, разработка, утверждение и реализация которых осуществляются в порядке, установленном администрацией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18. Резервный фонд администрации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Резервный фонд администрации поселения предусматривается в расходной части бюджет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Размер резервного фонда администрации поселения устанавливается решением о бюджете поселения и не может превышать 3 процента утвержденного указанным решением общего объема расходов.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Бюджетные ассигнования резервного фонда администрации поселения, предусмотренные в составе бюджета поселения, используются по решению администрации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Порядок использования бюджетных ассигнований резервного фонда администрации поселения, предусмотренных в составе бюджета поселения, устанавливается администрацией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6. Отчет об использовании бюджетных ассигнований резервного фонда администрации поселения прилагается к годовому отчету об исполнении бюджета. </w:t>
      </w:r>
    </w:p>
    <w:p w:rsidR="009E5C21" w:rsidRPr="00626011" w:rsidRDefault="009E5C21" w:rsidP="00E67A49">
      <w:pPr>
        <w:pStyle w:val="ListParagraph"/>
        <w:ind w:left="0" w:firstLine="360"/>
        <w:rPr>
          <w:rFonts w:ascii="Times New Roman" w:hAnsi="Times New Roman" w:cs="Times New Roman"/>
          <w:shd w:val="clear" w:color="auto" w:fill="FCFBDA"/>
          <w:lang w:eastAsia="ru-RU"/>
        </w:rPr>
      </w:pP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Раздел 4. Рассмотрение и утверждение бюджета поселения, внесение изменений и дополнений в бюджет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19. Внесение проекта решения Совета депутатов поселения о бюджете поселения на рассмотрение Совета депутатов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До внесения проекта бюджета поселения на рассмотрение Совета депутатов поселения глава поселения назначает публичные слушания по проекту решения о бюджете поселения на очередной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2. Глава поселения не позднее </w:t>
      </w:r>
      <w:r w:rsidRPr="00626011">
        <w:rPr>
          <w:rFonts w:ascii="Times New Roman" w:hAnsi="Times New Roman" w:cs="Times New Roman"/>
          <w:b/>
          <w:bCs/>
          <w:shd w:val="clear" w:color="auto" w:fill="FCFBDA"/>
          <w:lang w:eastAsia="ru-RU"/>
        </w:rPr>
        <w:t>15 ноября</w:t>
      </w:r>
      <w:r w:rsidRPr="00626011">
        <w:rPr>
          <w:rFonts w:ascii="Times New Roman" w:hAnsi="Times New Roman" w:cs="Times New Roman"/>
          <w:shd w:val="clear" w:color="auto" w:fill="FCFBDA"/>
          <w:lang w:eastAsia="ru-RU"/>
        </w:rPr>
        <w:t xml:space="preserve"> текущего финансового года вносит на рассмотрение Совета депутатов поселения проект бюджета поселения вместе с итоговым документом публичных слушаний по бюджету и заключением постоянной комиссии Совета депутатов поселения по проекту решения о бюджете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20. Состав показателей, представляемых для рассмотрения и утверждения в проекте решения о бюджете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В состав показателей, представляемых для рассмотрения и утверждения в проекте решения о бюджете Аятского сельского поселения, должны включаться: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основные характеристики бюджета, к которым относятся общий объем доходов, общий объем расходов, дефицит (профицит)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перечень главных администраторов доходов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перечень главных администраторов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ведомственная структура расходов бюджета поселения на очередной финансовый год и плановый период;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общий объем бюджетных ассигнований, направляемых на исполнение публичных нормативных обязательств;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объем межбюджетных трансфертов, получаемых из других бюджетов и (или) представляемых другим бюджетам бюджетной системы Российской Федерации в очередном финансовом году и плановом периоде;</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8) источники финансирования дефицита бюджета поселения на очередной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9) верхний предел муниципального внутреннего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10) предельный объем муниципальных внутренних заимствований;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11) предельный объем муниципального долга;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12) объем расходов на обслуживание муниципального долга;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13) программа муниципальных гарантий.</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21. Документы и материалы, представляемые одновременно с проектом решения о бюджете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Одновременно с проектом решения о бюджете поселения в Совет депутатов поселения представляются: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1) основные направления бюджетной политики и основные направления налоговой политики;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прогноз социально-экономического развития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верхний предел муниципального внутреннего долга на 1 января года следующего за очередным финансовым годом;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оценка ожидаемого исполнения бюджета поселения на текущий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паспорта муниципальных программ;</w:t>
      </w:r>
      <w:r w:rsidRPr="00626011">
        <w:rPr>
          <w:rFonts w:ascii="Times New Roman" w:hAnsi="Times New Roman" w:cs="Times New Roman"/>
          <w:lang w:eastAsia="ru-RU"/>
        </w:rPr>
        <w:br/>
      </w:r>
    </w:p>
    <w:p w:rsidR="009E5C21" w:rsidRPr="00626011" w:rsidRDefault="009E5C21" w:rsidP="00626011">
      <w:pPr>
        <w:pStyle w:val="ListParagraph"/>
        <w:ind w:left="0"/>
        <w:rPr>
          <w:rFonts w:ascii="Times New Roman" w:hAnsi="Times New Roman" w:cs="Times New Roman"/>
          <w:shd w:val="clear" w:color="auto" w:fill="FCFBDA"/>
          <w:lang w:eastAsia="ru-RU"/>
        </w:rPr>
      </w:pP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22. Организация рассмотрения проекта решения о бюджете поселения в Совете депутатов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Проект решения о бюджете поселения руководитель администрации поселения вносит на рассмотрение Совета депутатов поселения в срок не позднее 15 ноября текущего года.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Совет депутатов поселения рассматривает проект решения о бюджете поселения в следующем порядке:</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предварительное рассмотрение проекта решения о бюджете поселения на заседании постоянной комиссии по вопросам муниципальной собственности, местных финансов, и социальным вопросам (далее - постоянная комиссия Совета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рассмотрение и принятие решения о бюджете поселения на заседании Совета депутатов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23. Порядок рассмотрения и принятия проекта решения о бюджете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Решение о начале работы над составлением проекта бюджета поселения на очередной финансовый год принимается руководителем администрации поселения в форме нормативного правового акта, регламентирующего сроки и процедуру разработки проекта бюджета поселения на очередной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2. Администрация поселения вносит на рассмотрение Совета депутатов поселения проект решения о бюджете поселения на очередной финансовый год не позднее </w:t>
      </w:r>
      <w:r w:rsidRPr="00626011">
        <w:rPr>
          <w:rFonts w:ascii="Times New Roman" w:hAnsi="Times New Roman" w:cs="Times New Roman"/>
          <w:b/>
          <w:bCs/>
          <w:shd w:val="clear" w:color="auto" w:fill="FCFBDA"/>
          <w:lang w:eastAsia="ru-RU"/>
        </w:rPr>
        <w:t>15 ноября</w:t>
      </w:r>
      <w:r w:rsidRPr="00626011">
        <w:rPr>
          <w:rFonts w:ascii="Times New Roman" w:hAnsi="Times New Roman" w:cs="Times New Roman"/>
          <w:shd w:val="clear" w:color="auto" w:fill="FCFBDA"/>
          <w:lang w:eastAsia="ru-RU"/>
        </w:rPr>
        <w:t xml:space="preserve"> текущего года вместе с итоговым документом публичных слушаний по проекту решения о бюджете.</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Одновременно с проектом решения о бюджете поселения в Совет депутатов поселения представляются документы и материалы в соответствии со статьей 23 настоящего Положения.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4. В течение трех рабочих дней со дня внесения  Администрацией поселения проекта решения о бюджете поселения в Совет депутатов поселения председатель Совета депутатов поселения направляет его в постоянную комиссию Совета депутатов поселения по вопросам муниципальной собственности, местных финансов,  социальным вопросам (далее – постоянная комиссия Совета депутатов поселения) для подготовки заключения о соответствии перечня документов и материалов, представленных одновременно с проектом решения о бюджете поселения, требованиям законодательства Российской Федерации, Челябинской области и муниципальным нормативным правовым актам Алексеевского сельского поселения и направления в контрольно-счетную палату Варненского муниципального района  для проведения экспертизы проекта бюджета.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Если состав документов и материалов не соответствует требованиям статьи 23 настоящего Положения, то проект решения о бюджете поселения подлежит возврату на доработку. Доработанный проект решения о бюджете поселения со всеми необходимыми материалами должен быть представлен в Совет депутатов поселения в срок не позднее семи рабочих дней.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В случае отсутствия замечаний и предложений по проекту решения о бюджете поселения постоянная комиссия Совета депутатов поселения принимает решение рекомендовать Совету депутатов поселения рассмотреть и утвердить решение о бюджете поселения на ближайшем заседании.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Совет депутатов поселения рассматривает поступивший проект решения о бюджете поселения в порядке и сроки, установленные Регламентом Совета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8. Не позднее одного месяца </w:t>
      </w:r>
      <w:r w:rsidRPr="00626011">
        <w:rPr>
          <w:rFonts w:ascii="Times New Roman" w:hAnsi="Times New Roman" w:cs="Times New Roman"/>
          <w:b/>
          <w:bCs/>
          <w:shd w:val="clear" w:color="auto" w:fill="FCFBDA"/>
          <w:lang w:eastAsia="ru-RU"/>
        </w:rPr>
        <w:t>(до 15 декабря)</w:t>
      </w:r>
      <w:r w:rsidRPr="00626011">
        <w:rPr>
          <w:rFonts w:ascii="Times New Roman" w:hAnsi="Times New Roman" w:cs="Times New Roman"/>
          <w:shd w:val="clear" w:color="auto" w:fill="FCFBDA"/>
          <w:lang w:eastAsia="ru-RU"/>
        </w:rPr>
        <w:t xml:space="preserve"> со дня внесения руководителем администрации поселения проекта решения о бюджете поселения решение должно быть принято Советом депутатов поселения и направлено главе поселения для подписания и опубликования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9. Решение о бюджете поселения должно быть подписано главой поселения до начала очередного финансового года.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10. Решение о бюджете поселения подлежит официальному опубликованию в установленном порядке.</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11. Решение о бюджете поселения вступает в силу с 1 января очередного финансового года.</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24. Внесение изменений в решение Совета депутатов поселения о бюджете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1. Орган, исполняющий бюджет поселения, разрабатывает проекты решений о внесении изменений и дополнений в решение Совета депутатов поселения о бюджете поселения и вносит их на рассмотрение Администрации поселения.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2. Проект решения Совета депутатов поселения о внесении изменений в решение Совета депутатов поселения о бюджете поселения вносится на рассмотрение Совета депутатов поселения  Администрацией поселения.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В решение о бюджете поселения могут вноситься изменения по всем вопросам, которые являются предметом правового регулирования решения о местном бюджете, в том числе в части, изменяющей основные характеристики бюджета поселения: по доходам и расходам, перераспределение бюджета поселения по разделам, подразделам, целевым статьям (муниципальным программам и непрограммным направлениям деятельности), и видам расходов классификации расходов ведомственной структуры расходов, если иное не отнесено Бюджетным кодексом Российской Федерации к компетенции органов исполнительной власти Российской Федерации или субъекта Российской Федерации.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В случае принятия решения, предусматривающего увеличение расходных обязательств по существующим видам расходных обязательств или введение новых видов расходных обязательств, вносятся соответствующие изменения и дополнения в решение о бюджете поселения при наличии соответствующих источников дополнительных поступлений в бюджет и (или) сокращения расходных обязательств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Совет депутатов поселения рассматривает поступивший проект решения о внесении изменений в решение о бюджете поселения в порядке и сроки, установленные Регламентом Совета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Принятие решений о внесении изменений в решение о бюджете поселения по окончании финансового года не допускается.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25. Внесение изменений в нормативные правовые акты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26. Временное управление бюджетом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В случае если решение о бюджете поселения не вступил в силу с начала текущего финансового года:</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орган, исполняющий бюджет поселения, правомочен доводить ежемесячно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иные показатели, определяемые решением о бюджете поселения, применяются в размерах (нормативах) и порядке, которые были установлены решением Совета депутатов поселения о бюджете поселения на отчетный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Если решение Совета депутатов поселения о бюджете поселения не вступило в силу через три месяца после начала финансового года, орган, исполняющий бюджет поселения, организует исполнение бюджета поселения при соблюдении условий, определенных частью 1 настоящей статьи.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В случае, указанном в части 2 настоящей статьи, орган, исполняющий бюджет Алексеевского сельского поселения, не имеет права: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доводить лимиты бюджетных обязательств и бюджетные ассигнования на бюджетные инвестиции и субсидии юридическим и физическим лицам;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предоставлять бюджетные кредиты;</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осуществлять заимствования в размере более одной восьмой объема заимствований предыдущего финансового года в расчете на квартал;</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формировать резервные фонды.</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Указанные в частях 1,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27. Внесение изменений в решение о бюджете поселения по окончании периода временного управления бюджетом</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Если решение о бюджете поселения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28 настоящего Положения, в течение одного месяца со дня вступления в силу указанного решения администрация поселения представляет на рассмотрение и утверждение Советом депутатов поселения проект решения о внесении изменений в решение о бюджете поселения, уточняющего показатели бюджета поселения с учетом исполнения бюджета за период временного управления бюджетом.</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Указанный проект решения рассматривается и утверждается Советом депутатов поселения в срок, не превышающий 15 дней со дня его представления.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Раздел 5. Исполнение бюджета Аятского сельского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Статья 28. Основы исполнения бюджета Аятского сельского поселения </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Исполнение бюджета поселения обеспечивается администрацией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Организация исполнения бюджета поселения возлагается на орган, исполняющий бюджет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Отдельные бюджетные полномочия органа, исполняющего бюджет поселения, могут осуществляться финансовым управлением администрации Варненского муниципального района на основе соглашения между администрацией Аятского сельского поселения и администрацией Варненского муниципального района.</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Раздел 6. Составление, внешняя проверка, рассмотрение и утверждение бюджетной отчетности</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29. Подготовка бюджетной отчетности</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Порядок, сроки и иные условия составления бюджетной отчетности, в том числе об исполнении бюджета поселения и иной бюджетной отчетности поселения, устанавливаются в соответствии с нормативными правовыми актами Российской Федерации и Челябинской области.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Бюджетная отчетность включает:</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отчет об исполнении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баланс исполнения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отчет о финансовых результатах деятельности;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отчет о движении денежных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пояснительную записку.</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Отчет об исполнении бюджета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Пояснительная записка содержит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30. Составление бюджетной отчетности</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Главные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(далее - главные администраторы бюджетных средств) составляют бюджетную отчетность и представляют ее в орган, исполняющий бюджет поселения, в установленные им сроки.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Бюджетная отчетность поселения составляется органом, исполняющим бюджет поселения, на основании бюджетной отчетности соответствующих главных администраторов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Орган, исполняющий бюджет поселения, представляет бюджетную отчетность об исполнении бюджета поселения в администрацию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Отчет об исполнении бюджета поселения за первый квартал, полугодие и девять месяцев текущего финансового года утверждается руководителем администрации поселения и направляется в Совет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Годовой отчет об исполнении бюджета поселения подлежит утверждению решением Совета депутатов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31. Внешняя проверка годового отчета об исполнении бюджета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Годовой отчет об исполнении бюджета поселения до его рассмотрения в Совете депутатов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Внешняя проверка годового отчета об исполнении бюджета поселения осуществляется контрольно-счетной палатой Варненского муниципального района на основании заключенного Соглашения;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3. Администрация поселения представляет годовой отчет об исполнении бюджета поселения для подготовки заключения на него не позднее </w:t>
      </w:r>
      <w:r w:rsidRPr="00626011">
        <w:rPr>
          <w:rFonts w:ascii="Times New Roman" w:hAnsi="Times New Roman" w:cs="Times New Roman"/>
          <w:b/>
          <w:bCs/>
          <w:shd w:val="clear" w:color="auto" w:fill="FCFBDA"/>
          <w:lang w:eastAsia="ru-RU"/>
        </w:rPr>
        <w:t>1 апреля</w:t>
      </w:r>
      <w:r w:rsidRPr="00626011">
        <w:rPr>
          <w:rFonts w:ascii="Times New Roman" w:hAnsi="Times New Roman" w:cs="Times New Roman"/>
          <w:shd w:val="clear" w:color="auto" w:fill="FCFBDA"/>
          <w:lang w:eastAsia="ru-RU"/>
        </w:rPr>
        <w:t xml:space="preserve"> текущего года. Подготовка заключения на годовой отчет об исполнении бюджета поселения проводится в срок, не превышающий один месяц.</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Контрольно-счетная палата Варненского муниципального района  готовит заключение на годовой отчет об исполнении бюджета поселения с учетом данных внешней проверки годовой бюджетной отчетности главных администраторов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Заключение на годовой отчет об исполнении бюджета поселения контрольно-счетная палата направляет в Совет депутатов поселения и администрацию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Заключение на годовой отчет об исполнении бюджета поселения содержит разделы:</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перечень проверенных приложений, отчетов, документов и показателей отчета об исполнении бюджета поселения за отчетный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перечень нормативных актов, которыми руководствовались при проведении внешней проверки и подготовке заключения;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замечания, предложения и поправки, предлагаемые к принятию Советом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заключение на годовой отчет об исполнении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Общие положения заключения о внешней проверке годового отчета об исполнении бюджета поселения могут содержать в том числе информацию и показатели по исполнению местного бюджета в отчетном году, полученные контрольно-счетной палатой при осуществлении текущего контроля за исполнением бюджета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32. Публичные слушания об утверждении годового отчета об исполнении бюджета поселения за отчетный финансовый год</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До внесения проекта решения об утверждении годового отчета об исполнении бюджета поселения на рассмотрение Совета депутатов поселения глава поселения назначает публичные слушания по проекту решения об утверждении годового отчета об исполнении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Замечания, предложения и поправки к проекту решения об утверждении годового отчета об исполнении бюджета поселения по результатам публичных слушаний: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обобщаются администрацией поселения и доводятся до сведения участников бюджетного процесса;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носят рекомендательный характер при рассмотрении вопроса Советом депутатов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33. Представление, рассмотрение и утверждение годового отчета об исполнении бюджета поселения Советом депутатов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1. Годовой отчет об исполнении бюджета поселения представляется в Совет депутатов поселения руководителем администрации поселения </w:t>
      </w:r>
      <w:r w:rsidRPr="00626011">
        <w:rPr>
          <w:rFonts w:ascii="Times New Roman" w:hAnsi="Times New Roman" w:cs="Times New Roman"/>
          <w:b/>
          <w:bCs/>
          <w:shd w:val="clear" w:color="auto" w:fill="FCFBDA"/>
          <w:lang w:eastAsia="ru-RU"/>
        </w:rPr>
        <w:t>до 1 мая</w:t>
      </w:r>
      <w:r w:rsidRPr="00626011">
        <w:rPr>
          <w:rFonts w:ascii="Times New Roman" w:hAnsi="Times New Roman" w:cs="Times New Roman"/>
          <w:shd w:val="clear" w:color="auto" w:fill="FCFBDA"/>
          <w:lang w:eastAsia="ru-RU"/>
        </w:rPr>
        <w:t xml:space="preserve"> года следующего за отчетным.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2. При рассмотрении годового отчета об исполнении бюджета поселения Совет депутатов поселения заслушивает доклад руководителя администрации поселения или уполномоченного им представителя.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Одновременно с годовым отчетом об исполнении бюджета поселения в Совет депутатов поселения вносятся: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проект решения Совета депутатов об утверждении годового отчета об исполнении бюджета поселения (далее – проект решения об исполнении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годовой отчет о расходовании средств резервного фонда администрации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итоговый документ публичных слушаний.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Решением об утверждении годового отчета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Отдельными приложениями к решению об утверждении годового отчета об исполнении бюджета поселения за отчетный финансовый год утверждаются показатели: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доходов бюджета по кодам классификации доходов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расходов бюджета по ведомственной структуре расходов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расходов бюджета по разделам, подразделам, целевым статьям и видам расходов классификации расходов бюджетов;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источников финансирования дефицита бюджета по кодам классификации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6. По итогам рассмотрения годового отчета Совет депутатов поселения принимает решение об утверждении либо отклонении решения об исполнении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7. В случае отклонения Советом депутатов поселения решения об исполнении бюджета поселения он возвращается для устранения фактов недостоверного или неполного отражения данных и повторно представляется в срок, не превышающий один месяц.</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8. Годовой отчет об исполнении бюджета поселения подлежит официальному опубликованию.</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34. Внесение отчета об исполнении бюджета поселения за I квартал, полугодие и девять месяцев текущего финансового года на рассмотрение  Администрацией поселения</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 xml:space="preserve">1. Отчет об исполнении бюджета за I квартал, полугодие и девять месяцев текущего финансового года вносится Администрацией поселения до 15 числа месяца, следующего за отчетным.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Одновременно с отчетом об исполнении бюджета за I квартал, полугодие и девять месяцев вносятся: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проект постановления об утверждении отчета об исполнении бюджета за I квартал, полугодие и девять месяцев текущего финансового года;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отчет о расходовании средств резервного фонда администрации поселения за I квартал, полугодие и девять месяцев текущего финансового года;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Отдельными приложениями к постановлению об утверждении отчета об исполнении бюджета за I квартал, полугодие и девять месяцев текущего финансового года утверждаются показатели: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доходов бюджета по кодам классификации доходов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расходов бюджета по ведомственной структуре расходов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расходов бюджета по разделам, подразделам, целевым статьям и видам расходов классификации расходов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источники финансирования дефицита бюджета по кодам классификации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Отчет об исполнении бюджета поселения за I квартал, полугодие и девять месяцев текущего финансового года утверждается постановлением руководителя администрации поселения об утверждении отчета об исполнении бюджета поселения с указанием общего объема доходов, расходов и дефицита (профицита) бюджета поселения и направляется в Совет депутатов для рассмотрения.</w:t>
      </w:r>
    </w:p>
    <w:p w:rsidR="009E5C21" w:rsidRPr="00626011" w:rsidRDefault="009E5C21" w:rsidP="00E67A49">
      <w:pPr>
        <w:pStyle w:val="ListParagraph"/>
        <w:ind w:left="0" w:firstLine="360"/>
        <w:rPr>
          <w:rFonts w:ascii="Times New Roman" w:hAnsi="Times New Roman" w:cs="Times New Roman"/>
        </w:rPr>
      </w:pP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Раздел 7. Осуществление муниципального финансового контроля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35. Виды муниципального финансового контроля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Муниципальный финансовый контроль подразделяется на внешний и внутренний, предварительный и последующий.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Внешний муниципальный финансовый контроль является контрольной деятельностью контрольно-счетной палаты Варненского муниципального района.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Внутренний муниципальный финансовый контроль является контрольной деятельностью органов и должностных лиц администрации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36. Объекты муниципального финансового контроля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Объектами муниципального финансового контроля (далее - объекты контроля) являются: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главные распорядители (распорядители, получатели) бюджетных средств бюджета поселения, главные администраторы (администраторы) доходов бюджета поселения, главные администраторы (администраторы) источников финансирования дефицита бюджета поселения;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главные распорядители (распорядители) и получатели средств бюджета поселения,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муниципальные учреждения;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муниципальные унитарные предприятия.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Органы муниципального финансового контроля осуществляют контроль за использованием средств бюджета поселения, а также межбюджетных трансфертов и бюджетных кредитов, предоставленных другому бюджету бюджетной системы Российской Федерации.</w:t>
      </w:r>
      <w:r w:rsidRPr="00626011">
        <w:rPr>
          <w:rFonts w:ascii="Times New Roman" w:hAnsi="Times New Roman" w:cs="Times New Roman"/>
          <w:lang w:eastAsia="ru-RU"/>
        </w:rPr>
        <w:t> </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осуществляется только в части соблюдения ими условий предоставления средств из бюджета поселения, в процессе проверки главных распорядителей (распорядителей) бюджетных средств, их предоставивших.</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37. Полномочия органов внешнего муниципального финансового контроля по осуществлению внешнего муниципального финансового контроля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Полномочиями органов внешнего муниципального финансового контроля поселения (далее - Контрольно-счетной палаты Варненского муниципального района) по осуществлению внешнего муниципального финансового контроля являются: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контроль в других сферах,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При осуществлении полномочий по внешнему муниципальному финансовому контролю Контрольно-счетной палатой Варненского муниципального района: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проводятся проверки, ревизии, обследования;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направляются объектам контроля акты, заключения, представления и (или) предписания;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Порядок осуществления полномочий Контрольно-счетной палаты Варненского муниципального района  по внешнему муниципальному финансовому контролю определяется Положением о контрольно-счетной палате Варненского муниципального района.</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38. 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проводятся проверки, ревизии и обследования;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направляются объектам контроля акты, заключения, представления и (или) предписания;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поселения.</w:t>
      </w:r>
      <w:r w:rsidRPr="00626011">
        <w:rPr>
          <w:rFonts w:ascii="Times New Roman" w:hAnsi="Times New Roman" w:cs="Times New Roman"/>
          <w:lang w:eastAsia="ru-RU"/>
        </w:rPr>
        <w:br/>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Раздел 8. Заключительные положения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Статья 39. Ответственность за нарушение бюджетного законодательства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К нарушителям бюджетного законодательства могут быть применены следующие меры:</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1) предупреждение о ненадлежащем исполнении бюджетного процесса;</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2) блокировка расходов и изъятие бюджетных средств;</w:t>
      </w:r>
      <w:r w:rsidRPr="00626011">
        <w:rPr>
          <w:rFonts w:ascii="Times New Roman" w:hAnsi="Times New Roman" w:cs="Times New Roman"/>
          <w:lang w:eastAsia="ru-RU"/>
        </w:rPr>
        <w:br/>
      </w:r>
      <w:r w:rsidRPr="00626011">
        <w:rPr>
          <w:rFonts w:ascii="Times New Roman" w:hAnsi="Times New Roman" w:cs="Times New Roman"/>
          <w:shd w:val="clear" w:color="auto" w:fill="FCFBDA"/>
          <w:lang w:eastAsia="ru-RU"/>
        </w:rPr>
        <w:t>3) наложение штрафа и начисление пени.</w:t>
      </w:r>
    </w:p>
    <w:sectPr w:rsidR="009E5C21" w:rsidRPr="00626011" w:rsidSect="00E35AD2">
      <w:pgSz w:w="11906" w:h="16838"/>
      <w:pgMar w:top="1134" w:right="680"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4C47710"/>
    <w:multiLevelType w:val="hybridMultilevel"/>
    <w:tmpl w:val="8D4C2AF2"/>
    <w:lvl w:ilvl="0" w:tplc="057494F2">
      <w:start w:val="24"/>
      <w:numFmt w:val="decimal"/>
      <w:lvlText w:val="%1)"/>
      <w:lvlJc w:val="left"/>
      <w:pPr>
        <w:ind w:left="502" w:hanging="360"/>
      </w:pPr>
      <w:rPr>
        <w:rFonts w:ascii="Times New Roman" w:eastAsia="Times New Roman" w:hAnsi="Times New Roman" w:hint="default"/>
        <w:color w:val="auto"/>
        <w:sz w:val="21"/>
        <w:szCs w:val="21"/>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4FD"/>
    <w:rsid w:val="00001858"/>
    <w:rsid w:val="00001CD3"/>
    <w:rsid w:val="00001D08"/>
    <w:rsid w:val="0000212E"/>
    <w:rsid w:val="00002897"/>
    <w:rsid w:val="00002C53"/>
    <w:rsid w:val="000033FD"/>
    <w:rsid w:val="00003896"/>
    <w:rsid w:val="0000399E"/>
    <w:rsid w:val="00004816"/>
    <w:rsid w:val="00005D57"/>
    <w:rsid w:val="000062C4"/>
    <w:rsid w:val="000067C2"/>
    <w:rsid w:val="000067D4"/>
    <w:rsid w:val="00007700"/>
    <w:rsid w:val="00010184"/>
    <w:rsid w:val="000104E2"/>
    <w:rsid w:val="0001063F"/>
    <w:rsid w:val="00011729"/>
    <w:rsid w:val="00011DDD"/>
    <w:rsid w:val="00011EE3"/>
    <w:rsid w:val="000123F4"/>
    <w:rsid w:val="000125C2"/>
    <w:rsid w:val="00012DEF"/>
    <w:rsid w:val="00012DF7"/>
    <w:rsid w:val="00012F73"/>
    <w:rsid w:val="00012FC5"/>
    <w:rsid w:val="00013143"/>
    <w:rsid w:val="000133AB"/>
    <w:rsid w:val="00013E3E"/>
    <w:rsid w:val="00013EB9"/>
    <w:rsid w:val="00014367"/>
    <w:rsid w:val="00015808"/>
    <w:rsid w:val="00015956"/>
    <w:rsid w:val="00015E5F"/>
    <w:rsid w:val="00016744"/>
    <w:rsid w:val="0001746D"/>
    <w:rsid w:val="0001794E"/>
    <w:rsid w:val="00017E8C"/>
    <w:rsid w:val="00017FCA"/>
    <w:rsid w:val="000204DB"/>
    <w:rsid w:val="00020D12"/>
    <w:rsid w:val="00020F77"/>
    <w:rsid w:val="00021729"/>
    <w:rsid w:val="00021B7F"/>
    <w:rsid w:val="00021CCA"/>
    <w:rsid w:val="0002322B"/>
    <w:rsid w:val="00023866"/>
    <w:rsid w:val="00023E79"/>
    <w:rsid w:val="000253EC"/>
    <w:rsid w:val="000256CC"/>
    <w:rsid w:val="00025D76"/>
    <w:rsid w:val="00026537"/>
    <w:rsid w:val="000270D8"/>
    <w:rsid w:val="000274F8"/>
    <w:rsid w:val="0002764B"/>
    <w:rsid w:val="00027F41"/>
    <w:rsid w:val="000301C3"/>
    <w:rsid w:val="00030250"/>
    <w:rsid w:val="00030417"/>
    <w:rsid w:val="0003060D"/>
    <w:rsid w:val="000308CB"/>
    <w:rsid w:val="00030A5C"/>
    <w:rsid w:val="00030C22"/>
    <w:rsid w:val="00030E3A"/>
    <w:rsid w:val="00030FD5"/>
    <w:rsid w:val="00031E32"/>
    <w:rsid w:val="000322A8"/>
    <w:rsid w:val="00032497"/>
    <w:rsid w:val="00032627"/>
    <w:rsid w:val="00032C73"/>
    <w:rsid w:val="000338AB"/>
    <w:rsid w:val="00033E34"/>
    <w:rsid w:val="00034268"/>
    <w:rsid w:val="0003497B"/>
    <w:rsid w:val="00035087"/>
    <w:rsid w:val="00035AF6"/>
    <w:rsid w:val="000374A7"/>
    <w:rsid w:val="0004116E"/>
    <w:rsid w:val="00042D18"/>
    <w:rsid w:val="00042E97"/>
    <w:rsid w:val="00043312"/>
    <w:rsid w:val="000449C8"/>
    <w:rsid w:val="00044BE0"/>
    <w:rsid w:val="00045797"/>
    <w:rsid w:val="00045828"/>
    <w:rsid w:val="0004589F"/>
    <w:rsid w:val="00045A59"/>
    <w:rsid w:val="000460D4"/>
    <w:rsid w:val="00046162"/>
    <w:rsid w:val="00046E4D"/>
    <w:rsid w:val="00050ABF"/>
    <w:rsid w:val="000515A0"/>
    <w:rsid w:val="00051FD8"/>
    <w:rsid w:val="00054650"/>
    <w:rsid w:val="000546D0"/>
    <w:rsid w:val="00054CF5"/>
    <w:rsid w:val="0005545C"/>
    <w:rsid w:val="00055912"/>
    <w:rsid w:val="00055C49"/>
    <w:rsid w:val="00056BE0"/>
    <w:rsid w:val="000606A9"/>
    <w:rsid w:val="0006108B"/>
    <w:rsid w:val="00061363"/>
    <w:rsid w:val="00062654"/>
    <w:rsid w:val="00062A52"/>
    <w:rsid w:val="00062E9E"/>
    <w:rsid w:val="00063653"/>
    <w:rsid w:val="00063E09"/>
    <w:rsid w:val="000642E6"/>
    <w:rsid w:val="00065352"/>
    <w:rsid w:val="00065EE3"/>
    <w:rsid w:val="00066748"/>
    <w:rsid w:val="000674AE"/>
    <w:rsid w:val="00067E5F"/>
    <w:rsid w:val="000700FD"/>
    <w:rsid w:val="0007101D"/>
    <w:rsid w:val="00071EAF"/>
    <w:rsid w:val="00072352"/>
    <w:rsid w:val="000725EC"/>
    <w:rsid w:val="00072EDC"/>
    <w:rsid w:val="0007507A"/>
    <w:rsid w:val="00077CBC"/>
    <w:rsid w:val="000807E0"/>
    <w:rsid w:val="000818C6"/>
    <w:rsid w:val="000822C0"/>
    <w:rsid w:val="0008303E"/>
    <w:rsid w:val="0008452B"/>
    <w:rsid w:val="0008518F"/>
    <w:rsid w:val="0008528A"/>
    <w:rsid w:val="00085A4A"/>
    <w:rsid w:val="00085B67"/>
    <w:rsid w:val="00085F1C"/>
    <w:rsid w:val="00086589"/>
    <w:rsid w:val="000870EA"/>
    <w:rsid w:val="0008799A"/>
    <w:rsid w:val="00090FC3"/>
    <w:rsid w:val="00092A3E"/>
    <w:rsid w:val="00092EA0"/>
    <w:rsid w:val="000933AF"/>
    <w:rsid w:val="00094095"/>
    <w:rsid w:val="0009505F"/>
    <w:rsid w:val="00095379"/>
    <w:rsid w:val="0009541C"/>
    <w:rsid w:val="00096595"/>
    <w:rsid w:val="000966BB"/>
    <w:rsid w:val="000966BD"/>
    <w:rsid w:val="00096B19"/>
    <w:rsid w:val="000975C0"/>
    <w:rsid w:val="0009798F"/>
    <w:rsid w:val="000A006E"/>
    <w:rsid w:val="000A00AF"/>
    <w:rsid w:val="000A057E"/>
    <w:rsid w:val="000A0632"/>
    <w:rsid w:val="000A0CF7"/>
    <w:rsid w:val="000A2536"/>
    <w:rsid w:val="000A38F7"/>
    <w:rsid w:val="000A3C5D"/>
    <w:rsid w:val="000A3D09"/>
    <w:rsid w:val="000A4A2C"/>
    <w:rsid w:val="000A4BBC"/>
    <w:rsid w:val="000A4C34"/>
    <w:rsid w:val="000A5C88"/>
    <w:rsid w:val="000A6143"/>
    <w:rsid w:val="000A625F"/>
    <w:rsid w:val="000A6A4E"/>
    <w:rsid w:val="000A79D4"/>
    <w:rsid w:val="000B037A"/>
    <w:rsid w:val="000B05CC"/>
    <w:rsid w:val="000B0C69"/>
    <w:rsid w:val="000B1267"/>
    <w:rsid w:val="000B1B65"/>
    <w:rsid w:val="000B2209"/>
    <w:rsid w:val="000B32C2"/>
    <w:rsid w:val="000B39D6"/>
    <w:rsid w:val="000B3A40"/>
    <w:rsid w:val="000B3B58"/>
    <w:rsid w:val="000B4823"/>
    <w:rsid w:val="000B4D13"/>
    <w:rsid w:val="000B4FA6"/>
    <w:rsid w:val="000B55CB"/>
    <w:rsid w:val="000B5C9F"/>
    <w:rsid w:val="000B6F4D"/>
    <w:rsid w:val="000B7FDE"/>
    <w:rsid w:val="000C0754"/>
    <w:rsid w:val="000C0DC2"/>
    <w:rsid w:val="000C0EAE"/>
    <w:rsid w:val="000C1277"/>
    <w:rsid w:val="000C1EF3"/>
    <w:rsid w:val="000C24B5"/>
    <w:rsid w:val="000C2C45"/>
    <w:rsid w:val="000C3C0A"/>
    <w:rsid w:val="000C4A92"/>
    <w:rsid w:val="000C5280"/>
    <w:rsid w:val="000D05BE"/>
    <w:rsid w:val="000D0DA2"/>
    <w:rsid w:val="000D1703"/>
    <w:rsid w:val="000D208B"/>
    <w:rsid w:val="000D3893"/>
    <w:rsid w:val="000D3966"/>
    <w:rsid w:val="000D4400"/>
    <w:rsid w:val="000D4655"/>
    <w:rsid w:val="000D4795"/>
    <w:rsid w:val="000D47A3"/>
    <w:rsid w:val="000D4FA4"/>
    <w:rsid w:val="000D709C"/>
    <w:rsid w:val="000D7430"/>
    <w:rsid w:val="000D7D46"/>
    <w:rsid w:val="000E0615"/>
    <w:rsid w:val="000E0DD3"/>
    <w:rsid w:val="000E1C5E"/>
    <w:rsid w:val="000E1CE4"/>
    <w:rsid w:val="000E1D4D"/>
    <w:rsid w:val="000E1E61"/>
    <w:rsid w:val="000E223E"/>
    <w:rsid w:val="000E23DD"/>
    <w:rsid w:val="000E2BC0"/>
    <w:rsid w:val="000E2C7F"/>
    <w:rsid w:val="000E31A3"/>
    <w:rsid w:val="000E46DD"/>
    <w:rsid w:val="000E4E0A"/>
    <w:rsid w:val="000E56B9"/>
    <w:rsid w:val="000E5FE7"/>
    <w:rsid w:val="000E6625"/>
    <w:rsid w:val="000E66DD"/>
    <w:rsid w:val="000E6919"/>
    <w:rsid w:val="000E7605"/>
    <w:rsid w:val="000E7EAB"/>
    <w:rsid w:val="000F08BC"/>
    <w:rsid w:val="000F0D0B"/>
    <w:rsid w:val="000F2031"/>
    <w:rsid w:val="000F3385"/>
    <w:rsid w:val="000F3835"/>
    <w:rsid w:val="000F3A47"/>
    <w:rsid w:val="000F47FC"/>
    <w:rsid w:val="000F5301"/>
    <w:rsid w:val="000F58E7"/>
    <w:rsid w:val="000F5BF8"/>
    <w:rsid w:val="000F603E"/>
    <w:rsid w:val="000F6077"/>
    <w:rsid w:val="000F6D09"/>
    <w:rsid w:val="000F76A8"/>
    <w:rsid w:val="0010115F"/>
    <w:rsid w:val="00101A3D"/>
    <w:rsid w:val="00101B0C"/>
    <w:rsid w:val="00101B33"/>
    <w:rsid w:val="00101E4E"/>
    <w:rsid w:val="00101F34"/>
    <w:rsid w:val="001036CB"/>
    <w:rsid w:val="00103783"/>
    <w:rsid w:val="00103895"/>
    <w:rsid w:val="00103BA5"/>
    <w:rsid w:val="00103EBF"/>
    <w:rsid w:val="0010466B"/>
    <w:rsid w:val="00104C4F"/>
    <w:rsid w:val="00105736"/>
    <w:rsid w:val="001063F6"/>
    <w:rsid w:val="00106558"/>
    <w:rsid w:val="00106729"/>
    <w:rsid w:val="00106978"/>
    <w:rsid w:val="00106EA9"/>
    <w:rsid w:val="001072B4"/>
    <w:rsid w:val="0010737F"/>
    <w:rsid w:val="00107C08"/>
    <w:rsid w:val="00110411"/>
    <w:rsid w:val="0011159E"/>
    <w:rsid w:val="001121C2"/>
    <w:rsid w:val="0011297D"/>
    <w:rsid w:val="00112BEC"/>
    <w:rsid w:val="00113374"/>
    <w:rsid w:val="00113CDB"/>
    <w:rsid w:val="00115DFF"/>
    <w:rsid w:val="00115F40"/>
    <w:rsid w:val="00116ADB"/>
    <w:rsid w:val="001203F8"/>
    <w:rsid w:val="00120435"/>
    <w:rsid w:val="00121776"/>
    <w:rsid w:val="001221CD"/>
    <w:rsid w:val="00122DF3"/>
    <w:rsid w:val="001235ED"/>
    <w:rsid w:val="00123B1C"/>
    <w:rsid w:val="0012413E"/>
    <w:rsid w:val="0012414B"/>
    <w:rsid w:val="00126A78"/>
    <w:rsid w:val="00127236"/>
    <w:rsid w:val="00127730"/>
    <w:rsid w:val="00127D70"/>
    <w:rsid w:val="00130304"/>
    <w:rsid w:val="001309AD"/>
    <w:rsid w:val="001314EA"/>
    <w:rsid w:val="00131931"/>
    <w:rsid w:val="0013318C"/>
    <w:rsid w:val="0013367C"/>
    <w:rsid w:val="00134120"/>
    <w:rsid w:val="001343C2"/>
    <w:rsid w:val="00134529"/>
    <w:rsid w:val="00134B59"/>
    <w:rsid w:val="00134E90"/>
    <w:rsid w:val="00134F31"/>
    <w:rsid w:val="00135A21"/>
    <w:rsid w:val="001365FF"/>
    <w:rsid w:val="00136690"/>
    <w:rsid w:val="00136BDC"/>
    <w:rsid w:val="00136E58"/>
    <w:rsid w:val="0013777A"/>
    <w:rsid w:val="00137958"/>
    <w:rsid w:val="00137E83"/>
    <w:rsid w:val="00140A5E"/>
    <w:rsid w:val="00140F27"/>
    <w:rsid w:val="001415E1"/>
    <w:rsid w:val="00141FFB"/>
    <w:rsid w:val="00143000"/>
    <w:rsid w:val="0014315F"/>
    <w:rsid w:val="00143BE0"/>
    <w:rsid w:val="00143D65"/>
    <w:rsid w:val="00143FAE"/>
    <w:rsid w:val="00144C90"/>
    <w:rsid w:val="00145298"/>
    <w:rsid w:val="00145E29"/>
    <w:rsid w:val="00147781"/>
    <w:rsid w:val="00147BE9"/>
    <w:rsid w:val="00147C18"/>
    <w:rsid w:val="00147E33"/>
    <w:rsid w:val="00150914"/>
    <w:rsid w:val="00150A1A"/>
    <w:rsid w:val="00150D8E"/>
    <w:rsid w:val="00150E21"/>
    <w:rsid w:val="00152429"/>
    <w:rsid w:val="001538F8"/>
    <w:rsid w:val="00153D4F"/>
    <w:rsid w:val="001544DB"/>
    <w:rsid w:val="00154843"/>
    <w:rsid w:val="00154DC5"/>
    <w:rsid w:val="00155C5D"/>
    <w:rsid w:val="00156793"/>
    <w:rsid w:val="00156DCB"/>
    <w:rsid w:val="001608E5"/>
    <w:rsid w:val="00160ABD"/>
    <w:rsid w:val="001620E7"/>
    <w:rsid w:val="00162377"/>
    <w:rsid w:val="00163B88"/>
    <w:rsid w:val="00164A05"/>
    <w:rsid w:val="001653C3"/>
    <w:rsid w:val="00165852"/>
    <w:rsid w:val="00165CFE"/>
    <w:rsid w:val="00165D95"/>
    <w:rsid w:val="001663FC"/>
    <w:rsid w:val="00166C0B"/>
    <w:rsid w:val="00167231"/>
    <w:rsid w:val="00167234"/>
    <w:rsid w:val="0016728E"/>
    <w:rsid w:val="001708E0"/>
    <w:rsid w:val="00170F3D"/>
    <w:rsid w:val="0017103B"/>
    <w:rsid w:val="001717AF"/>
    <w:rsid w:val="00171F2F"/>
    <w:rsid w:val="00172822"/>
    <w:rsid w:val="00174B61"/>
    <w:rsid w:val="00174B9B"/>
    <w:rsid w:val="001767BD"/>
    <w:rsid w:val="00180A59"/>
    <w:rsid w:val="00182E11"/>
    <w:rsid w:val="00183C44"/>
    <w:rsid w:val="001844D5"/>
    <w:rsid w:val="001848C2"/>
    <w:rsid w:val="00184B2D"/>
    <w:rsid w:val="00184B5B"/>
    <w:rsid w:val="00185414"/>
    <w:rsid w:val="00185693"/>
    <w:rsid w:val="00185AA7"/>
    <w:rsid w:val="00186056"/>
    <w:rsid w:val="001861BE"/>
    <w:rsid w:val="00186B2A"/>
    <w:rsid w:val="00186CF9"/>
    <w:rsid w:val="00190469"/>
    <w:rsid w:val="00191052"/>
    <w:rsid w:val="00191A29"/>
    <w:rsid w:val="00193391"/>
    <w:rsid w:val="00193440"/>
    <w:rsid w:val="00194020"/>
    <w:rsid w:val="00195A94"/>
    <w:rsid w:val="00195D23"/>
    <w:rsid w:val="001962F9"/>
    <w:rsid w:val="00196B62"/>
    <w:rsid w:val="00196CDB"/>
    <w:rsid w:val="001971E6"/>
    <w:rsid w:val="0019756A"/>
    <w:rsid w:val="001977C1"/>
    <w:rsid w:val="001A08B2"/>
    <w:rsid w:val="001A09AA"/>
    <w:rsid w:val="001A0D3E"/>
    <w:rsid w:val="001A1E2D"/>
    <w:rsid w:val="001A263C"/>
    <w:rsid w:val="001A2962"/>
    <w:rsid w:val="001A2D35"/>
    <w:rsid w:val="001A3168"/>
    <w:rsid w:val="001A3B20"/>
    <w:rsid w:val="001A5358"/>
    <w:rsid w:val="001A6150"/>
    <w:rsid w:val="001A63DC"/>
    <w:rsid w:val="001A6478"/>
    <w:rsid w:val="001A64CD"/>
    <w:rsid w:val="001A6868"/>
    <w:rsid w:val="001A7AFC"/>
    <w:rsid w:val="001B08E3"/>
    <w:rsid w:val="001B0B89"/>
    <w:rsid w:val="001B1FB9"/>
    <w:rsid w:val="001B2A89"/>
    <w:rsid w:val="001B2BBD"/>
    <w:rsid w:val="001B2CAC"/>
    <w:rsid w:val="001B2EF3"/>
    <w:rsid w:val="001B36C5"/>
    <w:rsid w:val="001B4525"/>
    <w:rsid w:val="001B59CC"/>
    <w:rsid w:val="001B5D1B"/>
    <w:rsid w:val="001B6172"/>
    <w:rsid w:val="001B6E7E"/>
    <w:rsid w:val="001B7409"/>
    <w:rsid w:val="001B752E"/>
    <w:rsid w:val="001B7D88"/>
    <w:rsid w:val="001B7FB4"/>
    <w:rsid w:val="001C0474"/>
    <w:rsid w:val="001C0FAA"/>
    <w:rsid w:val="001C17B5"/>
    <w:rsid w:val="001C1B50"/>
    <w:rsid w:val="001C1D16"/>
    <w:rsid w:val="001C21A4"/>
    <w:rsid w:val="001C257D"/>
    <w:rsid w:val="001C2DE2"/>
    <w:rsid w:val="001C3820"/>
    <w:rsid w:val="001C44C5"/>
    <w:rsid w:val="001C5446"/>
    <w:rsid w:val="001C5B84"/>
    <w:rsid w:val="001C6C85"/>
    <w:rsid w:val="001C7380"/>
    <w:rsid w:val="001C7E27"/>
    <w:rsid w:val="001D04E3"/>
    <w:rsid w:val="001D0D83"/>
    <w:rsid w:val="001D1A64"/>
    <w:rsid w:val="001D1D14"/>
    <w:rsid w:val="001D1F3D"/>
    <w:rsid w:val="001D268E"/>
    <w:rsid w:val="001D2936"/>
    <w:rsid w:val="001D2F05"/>
    <w:rsid w:val="001D46D4"/>
    <w:rsid w:val="001D4B05"/>
    <w:rsid w:val="001D4BD7"/>
    <w:rsid w:val="001D56F5"/>
    <w:rsid w:val="001D6130"/>
    <w:rsid w:val="001D6602"/>
    <w:rsid w:val="001D6638"/>
    <w:rsid w:val="001D6730"/>
    <w:rsid w:val="001D6DB5"/>
    <w:rsid w:val="001D7074"/>
    <w:rsid w:val="001D7CAA"/>
    <w:rsid w:val="001D7CB8"/>
    <w:rsid w:val="001E0180"/>
    <w:rsid w:val="001E03F8"/>
    <w:rsid w:val="001E053B"/>
    <w:rsid w:val="001E0FE5"/>
    <w:rsid w:val="001E1A8F"/>
    <w:rsid w:val="001E1ECF"/>
    <w:rsid w:val="001E2241"/>
    <w:rsid w:val="001E27E4"/>
    <w:rsid w:val="001E2D8E"/>
    <w:rsid w:val="001E3012"/>
    <w:rsid w:val="001E359B"/>
    <w:rsid w:val="001E38EB"/>
    <w:rsid w:val="001E446F"/>
    <w:rsid w:val="001E5DDE"/>
    <w:rsid w:val="001E5F62"/>
    <w:rsid w:val="001E6E4B"/>
    <w:rsid w:val="001E7025"/>
    <w:rsid w:val="001E75F1"/>
    <w:rsid w:val="001E7B3E"/>
    <w:rsid w:val="001F1511"/>
    <w:rsid w:val="001F1A9E"/>
    <w:rsid w:val="001F2417"/>
    <w:rsid w:val="001F2D06"/>
    <w:rsid w:val="001F2DB6"/>
    <w:rsid w:val="001F3E66"/>
    <w:rsid w:val="001F3EC5"/>
    <w:rsid w:val="001F5B89"/>
    <w:rsid w:val="001F6B6A"/>
    <w:rsid w:val="001F72FF"/>
    <w:rsid w:val="001F7F27"/>
    <w:rsid w:val="00200A83"/>
    <w:rsid w:val="00202669"/>
    <w:rsid w:val="00202D78"/>
    <w:rsid w:val="00205FA4"/>
    <w:rsid w:val="00206003"/>
    <w:rsid w:val="00206180"/>
    <w:rsid w:val="0020643A"/>
    <w:rsid w:val="0021010B"/>
    <w:rsid w:val="00210214"/>
    <w:rsid w:val="00210594"/>
    <w:rsid w:val="00210D8C"/>
    <w:rsid w:val="00211585"/>
    <w:rsid w:val="0021210A"/>
    <w:rsid w:val="002129E0"/>
    <w:rsid w:val="00213078"/>
    <w:rsid w:val="0021386A"/>
    <w:rsid w:val="00213EE4"/>
    <w:rsid w:val="00214515"/>
    <w:rsid w:val="0021477F"/>
    <w:rsid w:val="00215A48"/>
    <w:rsid w:val="00215E70"/>
    <w:rsid w:val="00216379"/>
    <w:rsid w:val="00216B77"/>
    <w:rsid w:val="00217089"/>
    <w:rsid w:val="00217244"/>
    <w:rsid w:val="002172AF"/>
    <w:rsid w:val="00217D1A"/>
    <w:rsid w:val="002207EB"/>
    <w:rsid w:val="00220901"/>
    <w:rsid w:val="00221999"/>
    <w:rsid w:val="002223B3"/>
    <w:rsid w:val="002237E5"/>
    <w:rsid w:val="00223F59"/>
    <w:rsid w:val="00224AF8"/>
    <w:rsid w:val="00224EAE"/>
    <w:rsid w:val="002259C6"/>
    <w:rsid w:val="00225A69"/>
    <w:rsid w:val="00225E74"/>
    <w:rsid w:val="002261CE"/>
    <w:rsid w:val="00226540"/>
    <w:rsid w:val="002278A3"/>
    <w:rsid w:val="00230246"/>
    <w:rsid w:val="00230D59"/>
    <w:rsid w:val="00231807"/>
    <w:rsid w:val="00231E8E"/>
    <w:rsid w:val="00233B06"/>
    <w:rsid w:val="0023438B"/>
    <w:rsid w:val="0023505A"/>
    <w:rsid w:val="002359A9"/>
    <w:rsid w:val="00235F0D"/>
    <w:rsid w:val="00236052"/>
    <w:rsid w:val="00240F12"/>
    <w:rsid w:val="00241263"/>
    <w:rsid w:val="00241D26"/>
    <w:rsid w:val="002421D8"/>
    <w:rsid w:val="0024246D"/>
    <w:rsid w:val="00242FFF"/>
    <w:rsid w:val="00243651"/>
    <w:rsid w:val="00243708"/>
    <w:rsid w:val="002448B4"/>
    <w:rsid w:val="00245201"/>
    <w:rsid w:val="002459F7"/>
    <w:rsid w:val="00245CA0"/>
    <w:rsid w:val="00245DF6"/>
    <w:rsid w:val="00245FB6"/>
    <w:rsid w:val="00246345"/>
    <w:rsid w:val="00246E6A"/>
    <w:rsid w:val="00246ECC"/>
    <w:rsid w:val="0024756E"/>
    <w:rsid w:val="00247B8E"/>
    <w:rsid w:val="00247C8A"/>
    <w:rsid w:val="00247DE0"/>
    <w:rsid w:val="002519D0"/>
    <w:rsid w:val="00251E5F"/>
    <w:rsid w:val="0025277B"/>
    <w:rsid w:val="002527BF"/>
    <w:rsid w:val="00252ACA"/>
    <w:rsid w:val="00252F61"/>
    <w:rsid w:val="0025564A"/>
    <w:rsid w:val="0025619B"/>
    <w:rsid w:val="00256498"/>
    <w:rsid w:val="00256E6F"/>
    <w:rsid w:val="00257760"/>
    <w:rsid w:val="00262383"/>
    <w:rsid w:val="002623D9"/>
    <w:rsid w:val="00262655"/>
    <w:rsid w:val="002627F1"/>
    <w:rsid w:val="002628F4"/>
    <w:rsid w:val="0026312B"/>
    <w:rsid w:val="0026342D"/>
    <w:rsid w:val="00263545"/>
    <w:rsid w:val="002654DB"/>
    <w:rsid w:val="00266170"/>
    <w:rsid w:val="00266BD1"/>
    <w:rsid w:val="00267D74"/>
    <w:rsid w:val="00267E48"/>
    <w:rsid w:val="00270E93"/>
    <w:rsid w:val="00271605"/>
    <w:rsid w:val="002717EB"/>
    <w:rsid w:val="00271AB0"/>
    <w:rsid w:val="00272484"/>
    <w:rsid w:val="00273C64"/>
    <w:rsid w:val="00275EFC"/>
    <w:rsid w:val="0027744F"/>
    <w:rsid w:val="00277DCD"/>
    <w:rsid w:val="002800BB"/>
    <w:rsid w:val="0028019A"/>
    <w:rsid w:val="00280387"/>
    <w:rsid w:val="00280961"/>
    <w:rsid w:val="00281EF0"/>
    <w:rsid w:val="002831EC"/>
    <w:rsid w:val="00283343"/>
    <w:rsid w:val="002836AF"/>
    <w:rsid w:val="0028372B"/>
    <w:rsid w:val="00283D6F"/>
    <w:rsid w:val="00284487"/>
    <w:rsid w:val="00284AB5"/>
    <w:rsid w:val="00285AB0"/>
    <w:rsid w:val="00286BC4"/>
    <w:rsid w:val="00286BD9"/>
    <w:rsid w:val="0028711A"/>
    <w:rsid w:val="002908FD"/>
    <w:rsid w:val="00292759"/>
    <w:rsid w:val="00293704"/>
    <w:rsid w:val="00293A0C"/>
    <w:rsid w:val="00293B66"/>
    <w:rsid w:val="0029545E"/>
    <w:rsid w:val="00295E19"/>
    <w:rsid w:val="00295E9E"/>
    <w:rsid w:val="00296A90"/>
    <w:rsid w:val="002A059B"/>
    <w:rsid w:val="002A076D"/>
    <w:rsid w:val="002A0C93"/>
    <w:rsid w:val="002A1402"/>
    <w:rsid w:val="002A1E44"/>
    <w:rsid w:val="002A2060"/>
    <w:rsid w:val="002A2611"/>
    <w:rsid w:val="002A2978"/>
    <w:rsid w:val="002A33EC"/>
    <w:rsid w:val="002A3400"/>
    <w:rsid w:val="002A374D"/>
    <w:rsid w:val="002A445E"/>
    <w:rsid w:val="002A4D07"/>
    <w:rsid w:val="002A50CA"/>
    <w:rsid w:val="002A55FC"/>
    <w:rsid w:val="002A560F"/>
    <w:rsid w:val="002A5777"/>
    <w:rsid w:val="002A5864"/>
    <w:rsid w:val="002A5DA0"/>
    <w:rsid w:val="002A5DF2"/>
    <w:rsid w:val="002A682B"/>
    <w:rsid w:val="002A7DFE"/>
    <w:rsid w:val="002A7F5B"/>
    <w:rsid w:val="002B005C"/>
    <w:rsid w:val="002B0AAE"/>
    <w:rsid w:val="002B0AE9"/>
    <w:rsid w:val="002B0F2C"/>
    <w:rsid w:val="002B14AB"/>
    <w:rsid w:val="002B1AE1"/>
    <w:rsid w:val="002B1C62"/>
    <w:rsid w:val="002B1D2D"/>
    <w:rsid w:val="002B2B79"/>
    <w:rsid w:val="002B39E9"/>
    <w:rsid w:val="002B3FD5"/>
    <w:rsid w:val="002B405F"/>
    <w:rsid w:val="002B490F"/>
    <w:rsid w:val="002B52F1"/>
    <w:rsid w:val="002B5318"/>
    <w:rsid w:val="002B5B5C"/>
    <w:rsid w:val="002B5E8E"/>
    <w:rsid w:val="002B6927"/>
    <w:rsid w:val="002B6B75"/>
    <w:rsid w:val="002C051C"/>
    <w:rsid w:val="002C18BB"/>
    <w:rsid w:val="002C2AAF"/>
    <w:rsid w:val="002C4386"/>
    <w:rsid w:val="002C4B3C"/>
    <w:rsid w:val="002C4F73"/>
    <w:rsid w:val="002C51AF"/>
    <w:rsid w:val="002C5602"/>
    <w:rsid w:val="002C5844"/>
    <w:rsid w:val="002C59DC"/>
    <w:rsid w:val="002C5A73"/>
    <w:rsid w:val="002C6095"/>
    <w:rsid w:val="002D0D48"/>
    <w:rsid w:val="002D1F2F"/>
    <w:rsid w:val="002D2BC6"/>
    <w:rsid w:val="002D4B96"/>
    <w:rsid w:val="002D4C54"/>
    <w:rsid w:val="002D57A6"/>
    <w:rsid w:val="002D59A0"/>
    <w:rsid w:val="002D5C57"/>
    <w:rsid w:val="002D757E"/>
    <w:rsid w:val="002D76CE"/>
    <w:rsid w:val="002D7778"/>
    <w:rsid w:val="002E033C"/>
    <w:rsid w:val="002E0486"/>
    <w:rsid w:val="002E0F17"/>
    <w:rsid w:val="002E12BC"/>
    <w:rsid w:val="002E1D7E"/>
    <w:rsid w:val="002E2B5A"/>
    <w:rsid w:val="002E4332"/>
    <w:rsid w:val="002E5C5A"/>
    <w:rsid w:val="002E5FE4"/>
    <w:rsid w:val="002E61CE"/>
    <w:rsid w:val="002E6BF4"/>
    <w:rsid w:val="002E6E12"/>
    <w:rsid w:val="002E6E18"/>
    <w:rsid w:val="002E6E5B"/>
    <w:rsid w:val="002E7388"/>
    <w:rsid w:val="002E77DE"/>
    <w:rsid w:val="002F051F"/>
    <w:rsid w:val="002F08EF"/>
    <w:rsid w:val="002F1090"/>
    <w:rsid w:val="002F19ED"/>
    <w:rsid w:val="002F36D2"/>
    <w:rsid w:val="002F426A"/>
    <w:rsid w:val="002F4B87"/>
    <w:rsid w:val="002F4B8B"/>
    <w:rsid w:val="002F5AE3"/>
    <w:rsid w:val="002F5E49"/>
    <w:rsid w:val="002F5FC4"/>
    <w:rsid w:val="002F676D"/>
    <w:rsid w:val="002F771B"/>
    <w:rsid w:val="002F7994"/>
    <w:rsid w:val="00300140"/>
    <w:rsid w:val="0030084B"/>
    <w:rsid w:val="003016DB"/>
    <w:rsid w:val="00301DB7"/>
    <w:rsid w:val="00302931"/>
    <w:rsid w:val="00302C0E"/>
    <w:rsid w:val="003031F9"/>
    <w:rsid w:val="003033B4"/>
    <w:rsid w:val="00303B95"/>
    <w:rsid w:val="00303C29"/>
    <w:rsid w:val="00304267"/>
    <w:rsid w:val="00305077"/>
    <w:rsid w:val="00305609"/>
    <w:rsid w:val="00306680"/>
    <w:rsid w:val="00306B24"/>
    <w:rsid w:val="00306DEB"/>
    <w:rsid w:val="00307CEE"/>
    <w:rsid w:val="00310152"/>
    <w:rsid w:val="00310282"/>
    <w:rsid w:val="00310625"/>
    <w:rsid w:val="00310E8A"/>
    <w:rsid w:val="0031184F"/>
    <w:rsid w:val="003120D3"/>
    <w:rsid w:val="003127B1"/>
    <w:rsid w:val="00312C1E"/>
    <w:rsid w:val="00312C2E"/>
    <w:rsid w:val="00312DFC"/>
    <w:rsid w:val="00312EF0"/>
    <w:rsid w:val="00312FE3"/>
    <w:rsid w:val="00314173"/>
    <w:rsid w:val="0031417C"/>
    <w:rsid w:val="00314182"/>
    <w:rsid w:val="00314361"/>
    <w:rsid w:val="0031450A"/>
    <w:rsid w:val="00314856"/>
    <w:rsid w:val="00315854"/>
    <w:rsid w:val="00316527"/>
    <w:rsid w:val="00316833"/>
    <w:rsid w:val="00316E43"/>
    <w:rsid w:val="00316F9F"/>
    <w:rsid w:val="00317F95"/>
    <w:rsid w:val="00320FB4"/>
    <w:rsid w:val="00321DA5"/>
    <w:rsid w:val="003228E3"/>
    <w:rsid w:val="0032388C"/>
    <w:rsid w:val="00323BA2"/>
    <w:rsid w:val="003247A3"/>
    <w:rsid w:val="003250DE"/>
    <w:rsid w:val="0032684E"/>
    <w:rsid w:val="0032689A"/>
    <w:rsid w:val="003268E6"/>
    <w:rsid w:val="00330781"/>
    <w:rsid w:val="00331FA6"/>
    <w:rsid w:val="00332670"/>
    <w:rsid w:val="0033277B"/>
    <w:rsid w:val="003328A8"/>
    <w:rsid w:val="00333619"/>
    <w:rsid w:val="00334352"/>
    <w:rsid w:val="0033641B"/>
    <w:rsid w:val="00336881"/>
    <w:rsid w:val="00336F15"/>
    <w:rsid w:val="00340141"/>
    <w:rsid w:val="0034089C"/>
    <w:rsid w:val="00340AD6"/>
    <w:rsid w:val="00340BD1"/>
    <w:rsid w:val="00340EBD"/>
    <w:rsid w:val="00340EDB"/>
    <w:rsid w:val="00340F33"/>
    <w:rsid w:val="00340F77"/>
    <w:rsid w:val="003412E0"/>
    <w:rsid w:val="00341780"/>
    <w:rsid w:val="00342412"/>
    <w:rsid w:val="00342B10"/>
    <w:rsid w:val="00342C30"/>
    <w:rsid w:val="00342EE7"/>
    <w:rsid w:val="003441AF"/>
    <w:rsid w:val="003449B9"/>
    <w:rsid w:val="00344AA5"/>
    <w:rsid w:val="00344CA2"/>
    <w:rsid w:val="003463B5"/>
    <w:rsid w:val="003468F5"/>
    <w:rsid w:val="003471B1"/>
    <w:rsid w:val="0034777D"/>
    <w:rsid w:val="00350D3D"/>
    <w:rsid w:val="003520E1"/>
    <w:rsid w:val="0035402B"/>
    <w:rsid w:val="00354385"/>
    <w:rsid w:val="00354754"/>
    <w:rsid w:val="003558DD"/>
    <w:rsid w:val="00356767"/>
    <w:rsid w:val="00356803"/>
    <w:rsid w:val="00356CC1"/>
    <w:rsid w:val="0035707C"/>
    <w:rsid w:val="00362C81"/>
    <w:rsid w:val="00362F12"/>
    <w:rsid w:val="00364495"/>
    <w:rsid w:val="003646AB"/>
    <w:rsid w:val="003660CC"/>
    <w:rsid w:val="00366768"/>
    <w:rsid w:val="003668C6"/>
    <w:rsid w:val="00366F8F"/>
    <w:rsid w:val="003675DF"/>
    <w:rsid w:val="0036776D"/>
    <w:rsid w:val="00367C0F"/>
    <w:rsid w:val="00370725"/>
    <w:rsid w:val="003717F5"/>
    <w:rsid w:val="00371BFB"/>
    <w:rsid w:val="003722E8"/>
    <w:rsid w:val="00372717"/>
    <w:rsid w:val="00372764"/>
    <w:rsid w:val="003728D3"/>
    <w:rsid w:val="00372B54"/>
    <w:rsid w:val="0037402A"/>
    <w:rsid w:val="00374555"/>
    <w:rsid w:val="00374BA8"/>
    <w:rsid w:val="00375771"/>
    <w:rsid w:val="00375B08"/>
    <w:rsid w:val="00375D19"/>
    <w:rsid w:val="003761CB"/>
    <w:rsid w:val="00376458"/>
    <w:rsid w:val="003765A7"/>
    <w:rsid w:val="00376D69"/>
    <w:rsid w:val="00376F89"/>
    <w:rsid w:val="00377479"/>
    <w:rsid w:val="00377767"/>
    <w:rsid w:val="00382273"/>
    <w:rsid w:val="00382E57"/>
    <w:rsid w:val="00383158"/>
    <w:rsid w:val="0038377E"/>
    <w:rsid w:val="0038453E"/>
    <w:rsid w:val="00384766"/>
    <w:rsid w:val="00386438"/>
    <w:rsid w:val="003867C3"/>
    <w:rsid w:val="00387A46"/>
    <w:rsid w:val="00387B49"/>
    <w:rsid w:val="00387B88"/>
    <w:rsid w:val="0039087E"/>
    <w:rsid w:val="0039088B"/>
    <w:rsid w:val="003911A5"/>
    <w:rsid w:val="0039182F"/>
    <w:rsid w:val="00391DA6"/>
    <w:rsid w:val="00391FC6"/>
    <w:rsid w:val="00392023"/>
    <w:rsid w:val="003921CB"/>
    <w:rsid w:val="0039225A"/>
    <w:rsid w:val="003922FD"/>
    <w:rsid w:val="00392528"/>
    <w:rsid w:val="00393304"/>
    <w:rsid w:val="0039385C"/>
    <w:rsid w:val="0039472A"/>
    <w:rsid w:val="003950B7"/>
    <w:rsid w:val="003958BA"/>
    <w:rsid w:val="00396833"/>
    <w:rsid w:val="003978E6"/>
    <w:rsid w:val="003A085F"/>
    <w:rsid w:val="003A20CD"/>
    <w:rsid w:val="003A2476"/>
    <w:rsid w:val="003A31C1"/>
    <w:rsid w:val="003A32AE"/>
    <w:rsid w:val="003A3EEF"/>
    <w:rsid w:val="003A4959"/>
    <w:rsid w:val="003A5059"/>
    <w:rsid w:val="003A54E6"/>
    <w:rsid w:val="003A5EB9"/>
    <w:rsid w:val="003A67EB"/>
    <w:rsid w:val="003A7A90"/>
    <w:rsid w:val="003B141F"/>
    <w:rsid w:val="003B1718"/>
    <w:rsid w:val="003B188A"/>
    <w:rsid w:val="003B22B8"/>
    <w:rsid w:val="003B24CA"/>
    <w:rsid w:val="003B252D"/>
    <w:rsid w:val="003B25FD"/>
    <w:rsid w:val="003B33E3"/>
    <w:rsid w:val="003B3515"/>
    <w:rsid w:val="003B605E"/>
    <w:rsid w:val="003B6F5A"/>
    <w:rsid w:val="003B70AD"/>
    <w:rsid w:val="003B7768"/>
    <w:rsid w:val="003B79F8"/>
    <w:rsid w:val="003C14B1"/>
    <w:rsid w:val="003C1741"/>
    <w:rsid w:val="003C244B"/>
    <w:rsid w:val="003C256E"/>
    <w:rsid w:val="003C2D31"/>
    <w:rsid w:val="003C44CB"/>
    <w:rsid w:val="003C5BE2"/>
    <w:rsid w:val="003C5FB6"/>
    <w:rsid w:val="003C771E"/>
    <w:rsid w:val="003C7723"/>
    <w:rsid w:val="003D0864"/>
    <w:rsid w:val="003D0893"/>
    <w:rsid w:val="003D1087"/>
    <w:rsid w:val="003D1E6E"/>
    <w:rsid w:val="003D26B4"/>
    <w:rsid w:val="003D2A26"/>
    <w:rsid w:val="003D2F7B"/>
    <w:rsid w:val="003D3F8C"/>
    <w:rsid w:val="003D4507"/>
    <w:rsid w:val="003D6087"/>
    <w:rsid w:val="003D6B51"/>
    <w:rsid w:val="003D6CB1"/>
    <w:rsid w:val="003D7DDC"/>
    <w:rsid w:val="003E0CE9"/>
    <w:rsid w:val="003E0E26"/>
    <w:rsid w:val="003E2023"/>
    <w:rsid w:val="003E2BD6"/>
    <w:rsid w:val="003E3E90"/>
    <w:rsid w:val="003E405C"/>
    <w:rsid w:val="003E4407"/>
    <w:rsid w:val="003E5231"/>
    <w:rsid w:val="003E5234"/>
    <w:rsid w:val="003E58F4"/>
    <w:rsid w:val="003E659E"/>
    <w:rsid w:val="003E785B"/>
    <w:rsid w:val="003F10C2"/>
    <w:rsid w:val="003F13A6"/>
    <w:rsid w:val="003F176E"/>
    <w:rsid w:val="003F1817"/>
    <w:rsid w:val="003F1EE2"/>
    <w:rsid w:val="003F1F92"/>
    <w:rsid w:val="003F377F"/>
    <w:rsid w:val="003F3F21"/>
    <w:rsid w:val="003F48F2"/>
    <w:rsid w:val="003F4FDD"/>
    <w:rsid w:val="003F4FFD"/>
    <w:rsid w:val="003F6202"/>
    <w:rsid w:val="003F64B8"/>
    <w:rsid w:val="003F6970"/>
    <w:rsid w:val="003F6EFD"/>
    <w:rsid w:val="003F7114"/>
    <w:rsid w:val="004005A4"/>
    <w:rsid w:val="00400886"/>
    <w:rsid w:val="00400AEA"/>
    <w:rsid w:val="00401FA6"/>
    <w:rsid w:val="0040219C"/>
    <w:rsid w:val="004027A4"/>
    <w:rsid w:val="00403082"/>
    <w:rsid w:val="004032F4"/>
    <w:rsid w:val="004040E2"/>
    <w:rsid w:val="004041DD"/>
    <w:rsid w:val="00404B5F"/>
    <w:rsid w:val="0040564B"/>
    <w:rsid w:val="004065E5"/>
    <w:rsid w:val="0040711E"/>
    <w:rsid w:val="00407D2B"/>
    <w:rsid w:val="0041102C"/>
    <w:rsid w:val="004111E4"/>
    <w:rsid w:val="0041209F"/>
    <w:rsid w:val="0041275F"/>
    <w:rsid w:val="00412DD9"/>
    <w:rsid w:val="00414736"/>
    <w:rsid w:val="00414E3B"/>
    <w:rsid w:val="00414E84"/>
    <w:rsid w:val="004152F1"/>
    <w:rsid w:val="0041545F"/>
    <w:rsid w:val="00415FF5"/>
    <w:rsid w:val="0041650C"/>
    <w:rsid w:val="00417224"/>
    <w:rsid w:val="00417E9C"/>
    <w:rsid w:val="004203E5"/>
    <w:rsid w:val="004213CA"/>
    <w:rsid w:val="004214AA"/>
    <w:rsid w:val="004227DD"/>
    <w:rsid w:val="0042292A"/>
    <w:rsid w:val="00422EA2"/>
    <w:rsid w:val="00423D78"/>
    <w:rsid w:val="00423FC7"/>
    <w:rsid w:val="004246D3"/>
    <w:rsid w:val="004249C8"/>
    <w:rsid w:val="00424D0D"/>
    <w:rsid w:val="00425B99"/>
    <w:rsid w:val="00425C5B"/>
    <w:rsid w:val="00426952"/>
    <w:rsid w:val="004273CB"/>
    <w:rsid w:val="00427829"/>
    <w:rsid w:val="00427B43"/>
    <w:rsid w:val="00427F6F"/>
    <w:rsid w:val="004305E4"/>
    <w:rsid w:val="00430985"/>
    <w:rsid w:val="00430C43"/>
    <w:rsid w:val="004316D5"/>
    <w:rsid w:val="00431A5A"/>
    <w:rsid w:val="00431B9E"/>
    <w:rsid w:val="00431C36"/>
    <w:rsid w:val="00432FC3"/>
    <w:rsid w:val="0043301A"/>
    <w:rsid w:val="00433921"/>
    <w:rsid w:val="00433ED1"/>
    <w:rsid w:val="004344C6"/>
    <w:rsid w:val="004347C5"/>
    <w:rsid w:val="00434837"/>
    <w:rsid w:val="004365E7"/>
    <w:rsid w:val="00436794"/>
    <w:rsid w:val="00436E3F"/>
    <w:rsid w:val="00437499"/>
    <w:rsid w:val="00437A91"/>
    <w:rsid w:val="0044018E"/>
    <w:rsid w:val="004402C4"/>
    <w:rsid w:val="004404A6"/>
    <w:rsid w:val="00441DC0"/>
    <w:rsid w:val="0044298D"/>
    <w:rsid w:val="004429E7"/>
    <w:rsid w:val="00444386"/>
    <w:rsid w:val="00444AC7"/>
    <w:rsid w:val="00446E5B"/>
    <w:rsid w:val="00447418"/>
    <w:rsid w:val="00447C79"/>
    <w:rsid w:val="004513EB"/>
    <w:rsid w:val="004524B5"/>
    <w:rsid w:val="00452629"/>
    <w:rsid w:val="0045346A"/>
    <w:rsid w:val="00453492"/>
    <w:rsid w:val="00453F7F"/>
    <w:rsid w:val="0045527D"/>
    <w:rsid w:val="00455F50"/>
    <w:rsid w:val="00456814"/>
    <w:rsid w:val="00456C13"/>
    <w:rsid w:val="004603E9"/>
    <w:rsid w:val="00460422"/>
    <w:rsid w:val="00462829"/>
    <w:rsid w:val="00462E00"/>
    <w:rsid w:val="00463F3A"/>
    <w:rsid w:val="00464071"/>
    <w:rsid w:val="00464AD3"/>
    <w:rsid w:val="004671B3"/>
    <w:rsid w:val="00470A34"/>
    <w:rsid w:val="00470DAA"/>
    <w:rsid w:val="004717A9"/>
    <w:rsid w:val="004722AB"/>
    <w:rsid w:val="00472925"/>
    <w:rsid w:val="00472BB8"/>
    <w:rsid w:val="00473994"/>
    <w:rsid w:val="00474243"/>
    <w:rsid w:val="004749F4"/>
    <w:rsid w:val="00474E46"/>
    <w:rsid w:val="00475011"/>
    <w:rsid w:val="0047532A"/>
    <w:rsid w:val="00475350"/>
    <w:rsid w:val="00475551"/>
    <w:rsid w:val="00476D9B"/>
    <w:rsid w:val="004773EC"/>
    <w:rsid w:val="00477667"/>
    <w:rsid w:val="004776A8"/>
    <w:rsid w:val="00477B67"/>
    <w:rsid w:val="00480930"/>
    <w:rsid w:val="00480FCB"/>
    <w:rsid w:val="00481E65"/>
    <w:rsid w:val="004821E3"/>
    <w:rsid w:val="00483A0E"/>
    <w:rsid w:val="00484D34"/>
    <w:rsid w:val="004854B9"/>
    <w:rsid w:val="00485A78"/>
    <w:rsid w:val="00485BB1"/>
    <w:rsid w:val="00485F4A"/>
    <w:rsid w:val="004861A4"/>
    <w:rsid w:val="004875B0"/>
    <w:rsid w:val="00487746"/>
    <w:rsid w:val="00487CDD"/>
    <w:rsid w:val="00490005"/>
    <w:rsid w:val="0049198E"/>
    <w:rsid w:val="00491E6E"/>
    <w:rsid w:val="00492642"/>
    <w:rsid w:val="0049264D"/>
    <w:rsid w:val="00493050"/>
    <w:rsid w:val="004930A8"/>
    <w:rsid w:val="00494950"/>
    <w:rsid w:val="0049670E"/>
    <w:rsid w:val="0049677E"/>
    <w:rsid w:val="00497B1B"/>
    <w:rsid w:val="004A0237"/>
    <w:rsid w:val="004A107D"/>
    <w:rsid w:val="004A1D66"/>
    <w:rsid w:val="004A2032"/>
    <w:rsid w:val="004A2AC2"/>
    <w:rsid w:val="004A3283"/>
    <w:rsid w:val="004A39B2"/>
    <w:rsid w:val="004A46AB"/>
    <w:rsid w:val="004A489C"/>
    <w:rsid w:val="004A4E45"/>
    <w:rsid w:val="004A4EA4"/>
    <w:rsid w:val="004A53A6"/>
    <w:rsid w:val="004A6EFD"/>
    <w:rsid w:val="004A6F3C"/>
    <w:rsid w:val="004A733B"/>
    <w:rsid w:val="004A7903"/>
    <w:rsid w:val="004B0CF7"/>
    <w:rsid w:val="004B0EDD"/>
    <w:rsid w:val="004B1628"/>
    <w:rsid w:val="004B3267"/>
    <w:rsid w:val="004B3C4D"/>
    <w:rsid w:val="004B4672"/>
    <w:rsid w:val="004B4B14"/>
    <w:rsid w:val="004B5C10"/>
    <w:rsid w:val="004B5FD0"/>
    <w:rsid w:val="004B7D9F"/>
    <w:rsid w:val="004C05E9"/>
    <w:rsid w:val="004C0AA6"/>
    <w:rsid w:val="004C165D"/>
    <w:rsid w:val="004C24D0"/>
    <w:rsid w:val="004C2F7B"/>
    <w:rsid w:val="004C4018"/>
    <w:rsid w:val="004C40AC"/>
    <w:rsid w:val="004C44F4"/>
    <w:rsid w:val="004C4FFB"/>
    <w:rsid w:val="004C528D"/>
    <w:rsid w:val="004C57D5"/>
    <w:rsid w:val="004C5868"/>
    <w:rsid w:val="004C6506"/>
    <w:rsid w:val="004C6885"/>
    <w:rsid w:val="004C6D75"/>
    <w:rsid w:val="004C71BF"/>
    <w:rsid w:val="004C7381"/>
    <w:rsid w:val="004D0BB8"/>
    <w:rsid w:val="004D1F6F"/>
    <w:rsid w:val="004D1FA3"/>
    <w:rsid w:val="004D1FCC"/>
    <w:rsid w:val="004D2610"/>
    <w:rsid w:val="004D2B05"/>
    <w:rsid w:val="004D3FA5"/>
    <w:rsid w:val="004D4599"/>
    <w:rsid w:val="004D4830"/>
    <w:rsid w:val="004D5CE9"/>
    <w:rsid w:val="004E0B12"/>
    <w:rsid w:val="004E121F"/>
    <w:rsid w:val="004E1841"/>
    <w:rsid w:val="004E344A"/>
    <w:rsid w:val="004E34FA"/>
    <w:rsid w:val="004E39B5"/>
    <w:rsid w:val="004E4194"/>
    <w:rsid w:val="004E4220"/>
    <w:rsid w:val="004E4B9B"/>
    <w:rsid w:val="004E5121"/>
    <w:rsid w:val="004E5389"/>
    <w:rsid w:val="004E5771"/>
    <w:rsid w:val="004E5DE7"/>
    <w:rsid w:val="004E798A"/>
    <w:rsid w:val="004F182C"/>
    <w:rsid w:val="004F198A"/>
    <w:rsid w:val="004F1D71"/>
    <w:rsid w:val="004F2C09"/>
    <w:rsid w:val="004F30A7"/>
    <w:rsid w:val="004F36F9"/>
    <w:rsid w:val="004F3C2C"/>
    <w:rsid w:val="004F499D"/>
    <w:rsid w:val="004F53C3"/>
    <w:rsid w:val="004F614D"/>
    <w:rsid w:val="004F7A02"/>
    <w:rsid w:val="00500940"/>
    <w:rsid w:val="005019A6"/>
    <w:rsid w:val="00502B36"/>
    <w:rsid w:val="005032FB"/>
    <w:rsid w:val="00503B72"/>
    <w:rsid w:val="00503CA5"/>
    <w:rsid w:val="00503CAD"/>
    <w:rsid w:val="00504061"/>
    <w:rsid w:val="00504E58"/>
    <w:rsid w:val="00506E4F"/>
    <w:rsid w:val="00507049"/>
    <w:rsid w:val="00507733"/>
    <w:rsid w:val="00507BF8"/>
    <w:rsid w:val="005101AD"/>
    <w:rsid w:val="0051033A"/>
    <w:rsid w:val="00510874"/>
    <w:rsid w:val="00510A5E"/>
    <w:rsid w:val="005119F0"/>
    <w:rsid w:val="00511AB0"/>
    <w:rsid w:val="00511CE3"/>
    <w:rsid w:val="00513B65"/>
    <w:rsid w:val="00514A85"/>
    <w:rsid w:val="0051530E"/>
    <w:rsid w:val="00515B95"/>
    <w:rsid w:val="00517626"/>
    <w:rsid w:val="00520F6B"/>
    <w:rsid w:val="00521491"/>
    <w:rsid w:val="00523679"/>
    <w:rsid w:val="005246B8"/>
    <w:rsid w:val="00524779"/>
    <w:rsid w:val="00524D4A"/>
    <w:rsid w:val="00525454"/>
    <w:rsid w:val="00526193"/>
    <w:rsid w:val="005261CC"/>
    <w:rsid w:val="00527C91"/>
    <w:rsid w:val="00527DEC"/>
    <w:rsid w:val="00527FD5"/>
    <w:rsid w:val="005300D0"/>
    <w:rsid w:val="005308BF"/>
    <w:rsid w:val="00531CC6"/>
    <w:rsid w:val="00531E63"/>
    <w:rsid w:val="00534747"/>
    <w:rsid w:val="00535296"/>
    <w:rsid w:val="00535349"/>
    <w:rsid w:val="00535EEC"/>
    <w:rsid w:val="00540451"/>
    <w:rsid w:val="00541218"/>
    <w:rsid w:val="005445F7"/>
    <w:rsid w:val="00544C98"/>
    <w:rsid w:val="00545567"/>
    <w:rsid w:val="00545AEE"/>
    <w:rsid w:val="00546FE9"/>
    <w:rsid w:val="00547A59"/>
    <w:rsid w:val="0055062B"/>
    <w:rsid w:val="00551841"/>
    <w:rsid w:val="00551C21"/>
    <w:rsid w:val="00552E72"/>
    <w:rsid w:val="00554BFF"/>
    <w:rsid w:val="00555CCB"/>
    <w:rsid w:val="0055679B"/>
    <w:rsid w:val="00556804"/>
    <w:rsid w:val="00557A13"/>
    <w:rsid w:val="00557F03"/>
    <w:rsid w:val="00560548"/>
    <w:rsid w:val="0056103B"/>
    <w:rsid w:val="005610E2"/>
    <w:rsid w:val="005642B0"/>
    <w:rsid w:val="005654C5"/>
    <w:rsid w:val="00565FEA"/>
    <w:rsid w:val="0056730A"/>
    <w:rsid w:val="005674F1"/>
    <w:rsid w:val="00570677"/>
    <w:rsid w:val="00570C98"/>
    <w:rsid w:val="00570D9F"/>
    <w:rsid w:val="00570FEB"/>
    <w:rsid w:val="00571750"/>
    <w:rsid w:val="00572183"/>
    <w:rsid w:val="005721B0"/>
    <w:rsid w:val="00573298"/>
    <w:rsid w:val="00573B61"/>
    <w:rsid w:val="00573FBB"/>
    <w:rsid w:val="0057589B"/>
    <w:rsid w:val="00576B09"/>
    <w:rsid w:val="00577248"/>
    <w:rsid w:val="005779A6"/>
    <w:rsid w:val="00577CFB"/>
    <w:rsid w:val="00577DA5"/>
    <w:rsid w:val="00577ECE"/>
    <w:rsid w:val="0058032F"/>
    <w:rsid w:val="0058058B"/>
    <w:rsid w:val="00581A52"/>
    <w:rsid w:val="005820D1"/>
    <w:rsid w:val="00582B5F"/>
    <w:rsid w:val="00582EB4"/>
    <w:rsid w:val="0058388B"/>
    <w:rsid w:val="005846A1"/>
    <w:rsid w:val="00584E0B"/>
    <w:rsid w:val="005850BC"/>
    <w:rsid w:val="00585B79"/>
    <w:rsid w:val="00585C3C"/>
    <w:rsid w:val="0058603D"/>
    <w:rsid w:val="005862E3"/>
    <w:rsid w:val="00586663"/>
    <w:rsid w:val="005872D6"/>
    <w:rsid w:val="00587B39"/>
    <w:rsid w:val="00587E70"/>
    <w:rsid w:val="00590309"/>
    <w:rsid w:val="00590900"/>
    <w:rsid w:val="00590E2C"/>
    <w:rsid w:val="005916CC"/>
    <w:rsid w:val="00591F26"/>
    <w:rsid w:val="00592F6A"/>
    <w:rsid w:val="00593116"/>
    <w:rsid w:val="005947CA"/>
    <w:rsid w:val="0059482C"/>
    <w:rsid w:val="00594F8C"/>
    <w:rsid w:val="00595D4D"/>
    <w:rsid w:val="00596658"/>
    <w:rsid w:val="00596C41"/>
    <w:rsid w:val="0059745E"/>
    <w:rsid w:val="00597C06"/>
    <w:rsid w:val="005A011B"/>
    <w:rsid w:val="005A012F"/>
    <w:rsid w:val="005A0B03"/>
    <w:rsid w:val="005A151C"/>
    <w:rsid w:val="005A2489"/>
    <w:rsid w:val="005A2D6D"/>
    <w:rsid w:val="005A3A57"/>
    <w:rsid w:val="005A41AC"/>
    <w:rsid w:val="005A42E5"/>
    <w:rsid w:val="005A42ED"/>
    <w:rsid w:val="005A4426"/>
    <w:rsid w:val="005A4768"/>
    <w:rsid w:val="005A515A"/>
    <w:rsid w:val="005A5B57"/>
    <w:rsid w:val="005A5B73"/>
    <w:rsid w:val="005A617A"/>
    <w:rsid w:val="005A6316"/>
    <w:rsid w:val="005A66BA"/>
    <w:rsid w:val="005A6C5E"/>
    <w:rsid w:val="005A6CD5"/>
    <w:rsid w:val="005B0669"/>
    <w:rsid w:val="005B1AFC"/>
    <w:rsid w:val="005B1BB8"/>
    <w:rsid w:val="005B2585"/>
    <w:rsid w:val="005B2CE0"/>
    <w:rsid w:val="005B3A6A"/>
    <w:rsid w:val="005B3C10"/>
    <w:rsid w:val="005B44A0"/>
    <w:rsid w:val="005B458D"/>
    <w:rsid w:val="005B5478"/>
    <w:rsid w:val="005B62CD"/>
    <w:rsid w:val="005B6702"/>
    <w:rsid w:val="005B6845"/>
    <w:rsid w:val="005C008B"/>
    <w:rsid w:val="005C05A7"/>
    <w:rsid w:val="005C19AD"/>
    <w:rsid w:val="005C2A1D"/>
    <w:rsid w:val="005C2FB5"/>
    <w:rsid w:val="005C40BA"/>
    <w:rsid w:val="005C5699"/>
    <w:rsid w:val="005C59EC"/>
    <w:rsid w:val="005C5A56"/>
    <w:rsid w:val="005C6E7F"/>
    <w:rsid w:val="005C7325"/>
    <w:rsid w:val="005C752D"/>
    <w:rsid w:val="005C7944"/>
    <w:rsid w:val="005D0940"/>
    <w:rsid w:val="005D0B00"/>
    <w:rsid w:val="005D0E78"/>
    <w:rsid w:val="005D1EB2"/>
    <w:rsid w:val="005D2701"/>
    <w:rsid w:val="005D2B76"/>
    <w:rsid w:val="005D2E95"/>
    <w:rsid w:val="005D3610"/>
    <w:rsid w:val="005D403F"/>
    <w:rsid w:val="005D4923"/>
    <w:rsid w:val="005D4A46"/>
    <w:rsid w:val="005D53EE"/>
    <w:rsid w:val="005D54D9"/>
    <w:rsid w:val="005D626E"/>
    <w:rsid w:val="005D63F4"/>
    <w:rsid w:val="005D69BD"/>
    <w:rsid w:val="005D6C5C"/>
    <w:rsid w:val="005D7639"/>
    <w:rsid w:val="005D78A2"/>
    <w:rsid w:val="005D7A34"/>
    <w:rsid w:val="005E0013"/>
    <w:rsid w:val="005E0842"/>
    <w:rsid w:val="005E0A7E"/>
    <w:rsid w:val="005E14AD"/>
    <w:rsid w:val="005E23DB"/>
    <w:rsid w:val="005E398B"/>
    <w:rsid w:val="005E3AD7"/>
    <w:rsid w:val="005E4080"/>
    <w:rsid w:val="005E48DB"/>
    <w:rsid w:val="005E4934"/>
    <w:rsid w:val="005E4ABE"/>
    <w:rsid w:val="005E4F8F"/>
    <w:rsid w:val="005E5028"/>
    <w:rsid w:val="005E5E21"/>
    <w:rsid w:val="005E6483"/>
    <w:rsid w:val="005E6947"/>
    <w:rsid w:val="005E6D98"/>
    <w:rsid w:val="005E71B0"/>
    <w:rsid w:val="005F03C5"/>
    <w:rsid w:val="005F1484"/>
    <w:rsid w:val="005F1FF2"/>
    <w:rsid w:val="005F28D3"/>
    <w:rsid w:val="005F2EED"/>
    <w:rsid w:val="005F303F"/>
    <w:rsid w:val="005F46B5"/>
    <w:rsid w:val="005F47DE"/>
    <w:rsid w:val="005F6A7A"/>
    <w:rsid w:val="005F79E2"/>
    <w:rsid w:val="005F7C97"/>
    <w:rsid w:val="005F7CFD"/>
    <w:rsid w:val="00601120"/>
    <w:rsid w:val="006022CA"/>
    <w:rsid w:val="00602C3B"/>
    <w:rsid w:val="006030DC"/>
    <w:rsid w:val="0060397D"/>
    <w:rsid w:val="00603E11"/>
    <w:rsid w:val="00604AE7"/>
    <w:rsid w:val="006058C4"/>
    <w:rsid w:val="00605A6C"/>
    <w:rsid w:val="00606898"/>
    <w:rsid w:val="00607927"/>
    <w:rsid w:val="00607CB8"/>
    <w:rsid w:val="006100AD"/>
    <w:rsid w:val="00610F83"/>
    <w:rsid w:val="0061321C"/>
    <w:rsid w:val="006132A2"/>
    <w:rsid w:val="006159E1"/>
    <w:rsid w:val="00615C55"/>
    <w:rsid w:val="00615CFA"/>
    <w:rsid w:val="00615EE2"/>
    <w:rsid w:val="00616C4A"/>
    <w:rsid w:val="00616DE5"/>
    <w:rsid w:val="00617297"/>
    <w:rsid w:val="006174B1"/>
    <w:rsid w:val="006176FC"/>
    <w:rsid w:val="006177B5"/>
    <w:rsid w:val="006201A3"/>
    <w:rsid w:val="0062095E"/>
    <w:rsid w:val="00620BE7"/>
    <w:rsid w:val="00621263"/>
    <w:rsid w:val="006216F6"/>
    <w:rsid w:val="0062204A"/>
    <w:rsid w:val="006220B9"/>
    <w:rsid w:val="00622430"/>
    <w:rsid w:val="00622A27"/>
    <w:rsid w:val="00622EC5"/>
    <w:rsid w:val="006232FE"/>
    <w:rsid w:val="006235AB"/>
    <w:rsid w:val="006242D6"/>
    <w:rsid w:val="00625A50"/>
    <w:rsid w:val="00625C3A"/>
    <w:rsid w:val="00625EA3"/>
    <w:rsid w:val="00626011"/>
    <w:rsid w:val="00630A4C"/>
    <w:rsid w:val="006310C1"/>
    <w:rsid w:val="00631F64"/>
    <w:rsid w:val="00632A88"/>
    <w:rsid w:val="0063311C"/>
    <w:rsid w:val="00633C74"/>
    <w:rsid w:val="00633EB9"/>
    <w:rsid w:val="00633ECE"/>
    <w:rsid w:val="0063417B"/>
    <w:rsid w:val="006369FC"/>
    <w:rsid w:val="00636DD7"/>
    <w:rsid w:val="006375FB"/>
    <w:rsid w:val="0064062E"/>
    <w:rsid w:val="0064138D"/>
    <w:rsid w:val="0064176F"/>
    <w:rsid w:val="00641F17"/>
    <w:rsid w:val="0064256B"/>
    <w:rsid w:val="006425E0"/>
    <w:rsid w:val="00643365"/>
    <w:rsid w:val="00643E53"/>
    <w:rsid w:val="0064464C"/>
    <w:rsid w:val="0064773B"/>
    <w:rsid w:val="00647BAC"/>
    <w:rsid w:val="0065053C"/>
    <w:rsid w:val="0065062E"/>
    <w:rsid w:val="0065128B"/>
    <w:rsid w:val="00652A95"/>
    <w:rsid w:val="00653C11"/>
    <w:rsid w:val="00655F53"/>
    <w:rsid w:val="00657312"/>
    <w:rsid w:val="006577AA"/>
    <w:rsid w:val="00657B6E"/>
    <w:rsid w:val="00660EB3"/>
    <w:rsid w:val="00661E26"/>
    <w:rsid w:val="00663157"/>
    <w:rsid w:val="006649BD"/>
    <w:rsid w:val="00664CEF"/>
    <w:rsid w:val="00664DC0"/>
    <w:rsid w:val="0066503F"/>
    <w:rsid w:val="0066557A"/>
    <w:rsid w:val="00665CC7"/>
    <w:rsid w:val="00666982"/>
    <w:rsid w:val="0066797B"/>
    <w:rsid w:val="0067060A"/>
    <w:rsid w:val="0067132D"/>
    <w:rsid w:val="006717A7"/>
    <w:rsid w:val="00672415"/>
    <w:rsid w:val="00672945"/>
    <w:rsid w:val="00673458"/>
    <w:rsid w:val="00673B7D"/>
    <w:rsid w:val="00673BA7"/>
    <w:rsid w:val="00673DBE"/>
    <w:rsid w:val="006743E4"/>
    <w:rsid w:val="006746ED"/>
    <w:rsid w:val="0067516C"/>
    <w:rsid w:val="00675CB8"/>
    <w:rsid w:val="00675CE3"/>
    <w:rsid w:val="006772F5"/>
    <w:rsid w:val="0068009A"/>
    <w:rsid w:val="00680323"/>
    <w:rsid w:val="0068060E"/>
    <w:rsid w:val="0068130D"/>
    <w:rsid w:val="00681BE9"/>
    <w:rsid w:val="00681D1E"/>
    <w:rsid w:val="00681DA2"/>
    <w:rsid w:val="006852FB"/>
    <w:rsid w:val="006853E1"/>
    <w:rsid w:val="0068579A"/>
    <w:rsid w:val="006869B9"/>
    <w:rsid w:val="00686CCD"/>
    <w:rsid w:val="00687AA2"/>
    <w:rsid w:val="00687B86"/>
    <w:rsid w:val="00690661"/>
    <w:rsid w:val="00690FFF"/>
    <w:rsid w:val="00691357"/>
    <w:rsid w:val="00691884"/>
    <w:rsid w:val="006918D9"/>
    <w:rsid w:val="00692119"/>
    <w:rsid w:val="00692CB2"/>
    <w:rsid w:val="00693318"/>
    <w:rsid w:val="0069375A"/>
    <w:rsid w:val="0069395F"/>
    <w:rsid w:val="00693FFC"/>
    <w:rsid w:val="0069474A"/>
    <w:rsid w:val="00695254"/>
    <w:rsid w:val="006952D8"/>
    <w:rsid w:val="00696F2B"/>
    <w:rsid w:val="006976F7"/>
    <w:rsid w:val="006A016A"/>
    <w:rsid w:val="006A0B69"/>
    <w:rsid w:val="006A12DB"/>
    <w:rsid w:val="006A1530"/>
    <w:rsid w:val="006A27AD"/>
    <w:rsid w:val="006A3ADB"/>
    <w:rsid w:val="006A3BC5"/>
    <w:rsid w:val="006A3D9D"/>
    <w:rsid w:val="006A48B0"/>
    <w:rsid w:val="006A4D2B"/>
    <w:rsid w:val="006A6231"/>
    <w:rsid w:val="006A62AD"/>
    <w:rsid w:val="006A63CD"/>
    <w:rsid w:val="006B0007"/>
    <w:rsid w:val="006B0D64"/>
    <w:rsid w:val="006B107A"/>
    <w:rsid w:val="006B22EA"/>
    <w:rsid w:val="006B2794"/>
    <w:rsid w:val="006B2C22"/>
    <w:rsid w:val="006B3575"/>
    <w:rsid w:val="006B37E5"/>
    <w:rsid w:val="006B4231"/>
    <w:rsid w:val="006B44EB"/>
    <w:rsid w:val="006B48B5"/>
    <w:rsid w:val="006B5886"/>
    <w:rsid w:val="006B59AD"/>
    <w:rsid w:val="006B62A4"/>
    <w:rsid w:val="006B6352"/>
    <w:rsid w:val="006B6660"/>
    <w:rsid w:val="006B7649"/>
    <w:rsid w:val="006B7D0A"/>
    <w:rsid w:val="006C0068"/>
    <w:rsid w:val="006C0A99"/>
    <w:rsid w:val="006C12E6"/>
    <w:rsid w:val="006C1437"/>
    <w:rsid w:val="006C1449"/>
    <w:rsid w:val="006C18CB"/>
    <w:rsid w:val="006C1F85"/>
    <w:rsid w:val="006C2304"/>
    <w:rsid w:val="006C3099"/>
    <w:rsid w:val="006C319F"/>
    <w:rsid w:val="006C3544"/>
    <w:rsid w:val="006C5AA5"/>
    <w:rsid w:val="006C6B30"/>
    <w:rsid w:val="006C7010"/>
    <w:rsid w:val="006C7DBF"/>
    <w:rsid w:val="006C7E3E"/>
    <w:rsid w:val="006D0088"/>
    <w:rsid w:val="006D00BB"/>
    <w:rsid w:val="006D01FF"/>
    <w:rsid w:val="006D1A85"/>
    <w:rsid w:val="006D1CF4"/>
    <w:rsid w:val="006D3448"/>
    <w:rsid w:val="006D3457"/>
    <w:rsid w:val="006D3B7C"/>
    <w:rsid w:val="006D409E"/>
    <w:rsid w:val="006D41CA"/>
    <w:rsid w:val="006D4BE4"/>
    <w:rsid w:val="006D5132"/>
    <w:rsid w:val="006D6570"/>
    <w:rsid w:val="006D6E72"/>
    <w:rsid w:val="006D70EC"/>
    <w:rsid w:val="006D7DE1"/>
    <w:rsid w:val="006E0971"/>
    <w:rsid w:val="006E16A6"/>
    <w:rsid w:val="006E1A27"/>
    <w:rsid w:val="006E1C2D"/>
    <w:rsid w:val="006E33F8"/>
    <w:rsid w:val="006E3FE9"/>
    <w:rsid w:val="006E460F"/>
    <w:rsid w:val="006E4CBF"/>
    <w:rsid w:val="006E5D5A"/>
    <w:rsid w:val="006E65DB"/>
    <w:rsid w:val="006E68CD"/>
    <w:rsid w:val="006F03A2"/>
    <w:rsid w:val="006F0D3D"/>
    <w:rsid w:val="006F1BB8"/>
    <w:rsid w:val="006F1FD6"/>
    <w:rsid w:val="006F2207"/>
    <w:rsid w:val="006F3AC2"/>
    <w:rsid w:val="006F5398"/>
    <w:rsid w:val="006F5F93"/>
    <w:rsid w:val="006F60F7"/>
    <w:rsid w:val="006F7D6A"/>
    <w:rsid w:val="00701176"/>
    <w:rsid w:val="007026F0"/>
    <w:rsid w:val="00702794"/>
    <w:rsid w:val="00702C3F"/>
    <w:rsid w:val="00702F47"/>
    <w:rsid w:val="007033B9"/>
    <w:rsid w:val="007041A3"/>
    <w:rsid w:val="0070491E"/>
    <w:rsid w:val="00704C79"/>
    <w:rsid w:val="00704E8F"/>
    <w:rsid w:val="007051E4"/>
    <w:rsid w:val="00705335"/>
    <w:rsid w:val="00705A82"/>
    <w:rsid w:val="00705FA4"/>
    <w:rsid w:val="0070734B"/>
    <w:rsid w:val="00707714"/>
    <w:rsid w:val="00707D4F"/>
    <w:rsid w:val="00710C9B"/>
    <w:rsid w:val="00712387"/>
    <w:rsid w:val="007124E8"/>
    <w:rsid w:val="007128C3"/>
    <w:rsid w:val="00713881"/>
    <w:rsid w:val="00713D08"/>
    <w:rsid w:val="00713EB6"/>
    <w:rsid w:val="007142E4"/>
    <w:rsid w:val="0071449A"/>
    <w:rsid w:val="00715197"/>
    <w:rsid w:val="00715981"/>
    <w:rsid w:val="00715B7C"/>
    <w:rsid w:val="007160EA"/>
    <w:rsid w:val="0071756D"/>
    <w:rsid w:val="00717B41"/>
    <w:rsid w:val="00717C26"/>
    <w:rsid w:val="0072025D"/>
    <w:rsid w:val="00720547"/>
    <w:rsid w:val="0072064A"/>
    <w:rsid w:val="00721652"/>
    <w:rsid w:val="00721859"/>
    <w:rsid w:val="00721DD3"/>
    <w:rsid w:val="00722B1E"/>
    <w:rsid w:val="00723BAE"/>
    <w:rsid w:val="0072424C"/>
    <w:rsid w:val="00724310"/>
    <w:rsid w:val="00725105"/>
    <w:rsid w:val="00725859"/>
    <w:rsid w:val="007261AF"/>
    <w:rsid w:val="007266DA"/>
    <w:rsid w:val="007269EF"/>
    <w:rsid w:val="00727275"/>
    <w:rsid w:val="00727382"/>
    <w:rsid w:val="00727B15"/>
    <w:rsid w:val="00730294"/>
    <w:rsid w:val="00731774"/>
    <w:rsid w:val="007317C5"/>
    <w:rsid w:val="007318E7"/>
    <w:rsid w:val="00731BEA"/>
    <w:rsid w:val="007321D6"/>
    <w:rsid w:val="00732496"/>
    <w:rsid w:val="00734BBF"/>
    <w:rsid w:val="00735C0E"/>
    <w:rsid w:val="00737C7B"/>
    <w:rsid w:val="00740175"/>
    <w:rsid w:val="00740673"/>
    <w:rsid w:val="007427AC"/>
    <w:rsid w:val="0074434D"/>
    <w:rsid w:val="0074563C"/>
    <w:rsid w:val="007463B8"/>
    <w:rsid w:val="007464F5"/>
    <w:rsid w:val="00746777"/>
    <w:rsid w:val="007469C4"/>
    <w:rsid w:val="00746B07"/>
    <w:rsid w:val="007477C3"/>
    <w:rsid w:val="007478AE"/>
    <w:rsid w:val="0075065B"/>
    <w:rsid w:val="00750961"/>
    <w:rsid w:val="00750B28"/>
    <w:rsid w:val="00752422"/>
    <w:rsid w:val="00752CA3"/>
    <w:rsid w:val="00752DC0"/>
    <w:rsid w:val="00753697"/>
    <w:rsid w:val="00755736"/>
    <w:rsid w:val="00755C88"/>
    <w:rsid w:val="00756408"/>
    <w:rsid w:val="00756C3E"/>
    <w:rsid w:val="00760076"/>
    <w:rsid w:val="0076028B"/>
    <w:rsid w:val="007610F3"/>
    <w:rsid w:val="007613AE"/>
    <w:rsid w:val="00761807"/>
    <w:rsid w:val="00761D36"/>
    <w:rsid w:val="00762057"/>
    <w:rsid w:val="00762B85"/>
    <w:rsid w:val="00762E63"/>
    <w:rsid w:val="00763455"/>
    <w:rsid w:val="007637E4"/>
    <w:rsid w:val="00763C27"/>
    <w:rsid w:val="00764922"/>
    <w:rsid w:val="007656DA"/>
    <w:rsid w:val="00765C65"/>
    <w:rsid w:val="00765DF5"/>
    <w:rsid w:val="007668B1"/>
    <w:rsid w:val="00767BDE"/>
    <w:rsid w:val="00767C8B"/>
    <w:rsid w:val="007702BA"/>
    <w:rsid w:val="0077040A"/>
    <w:rsid w:val="00770FCD"/>
    <w:rsid w:val="00771FE4"/>
    <w:rsid w:val="007722B1"/>
    <w:rsid w:val="007733C5"/>
    <w:rsid w:val="00773499"/>
    <w:rsid w:val="00773C91"/>
    <w:rsid w:val="007745C0"/>
    <w:rsid w:val="007752DF"/>
    <w:rsid w:val="00776ADE"/>
    <w:rsid w:val="00776EE5"/>
    <w:rsid w:val="00777681"/>
    <w:rsid w:val="007805E1"/>
    <w:rsid w:val="00780B03"/>
    <w:rsid w:val="0078134F"/>
    <w:rsid w:val="00781CA1"/>
    <w:rsid w:val="007825FD"/>
    <w:rsid w:val="0078268D"/>
    <w:rsid w:val="00783FD3"/>
    <w:rsid w:val="00784348"/>
    <w:rsid w:val="00785BAF"/>
    <w:rsid w:val="007866B0"/>
    <w:rsid w:val="00787BB7"/>
    <w:rsid w:val="00787BCB"/>
    <w:rsid w:val="00790F52"/>
    <w:rsid w:val="007923AB"/>
    <w:rsid w:val="00792407"/>
    <w:rsid w:val="0079447F"/>
    <w:rsid w:val="007949B0"/>
    <w:rsid w:val="00795856"/>
    <w:rsid w:val="00795E2B"/>
    <w:rsid w:val="00796415"/>
    <w:rsid w:val="00796862"/>
    <w:rsid w:val="00797EA4"/>
    <w:rsid w:val="007A0209"/>
    <w:rsid w:val="007A0533"/>
    <w:rsid w:val="007A058C"/>
    <w:rsid w:val="007A0700"/>
    <w:rsid w:val="007A1587"/>
    <w:rsid w:val="007A1A46"/>
    <w:rsid w:val="007A1ED4"/>
    <w:rsid w:val="007A26E7"/>
    <w:rsid w:val="007A2990"/>
    <w:rsid w:val="007A2E8D"/>
    <w:rsid w:val="007A31CF"/>
    <w:rsid w:val="007A342A"/>
    <w:rsid w:val="007A5C52"/>
    <w:rsid w:val="007A5F4C"/>
    <w:rsid w:val="007A6FAC"/>
    <w:rsid w:val="007A74FF"/>
    <w:rsid w:val="007A772F"/>
    <w:rsid w:val="007B0111"/>
    <w:rsid w:val="007B0575"/>
    <w:rsid w:val="007B2ABA"/>
    <w:rsid w:val="007B2E68"/>
    <w:rsid w:val="007B2FDD"/>
    <w:rsid w:val="007B3152"/>
    <w:rsid w:val="007B34F5"/>
    <w:rsid w:val="007B384C"/>
    <w:rsid w:val="007B5055"/>
    <w:rsid w:val="007B52ED"/>
    <w:rsid w:val="007B5740"/>
    <w:rsid w:val="007B6408"/>
    <w:rsid w:val="007B6466"/>
    <w:rsid w:val="007B67A3"/>
    <w:rsid w:val="007B6A25"/>
    <w:rsid w:val="007B72DB"/>
    <w:rsid w:val="007B77A3"/>
    <w:rsid w:val="007C0445"/>
    <w:rsid w:val="007C1193"/>
    <w:rsid w:val="007C1245"/>
    <w:rsid w:val="007C14DB"/>
    <w:rsid w:val="007C276B"/>
    <w:rsid w:val="007C2845"/>
    <w:rsid w:val="007C2A53"/>
    <w:rsid w:val="007C3A7A"/>
    <w:rsid w:val="007C559D"/>
    <w:rsid w:val="007C590F"/>
    <w:rsid w:val="007C684E"/>
    <w:rsid w:val="007C6E1A"/>
    <w:rsid w:val="007D161A"/>
    <w:rsid w:val="007D1770"/>
    <w:rsid w:val="007D214A"/>
    <w:rsid w:val="007D2C7E"/>
    <w:rsid w:val="007D349E"/>
    <w:rsid w:val="007D3633"/>
    <w:rsid w:val="007D40F8"/>
    <w:rsid w:val="007D4F6C"/>
    <w:rsid w:val="007D53E9"/>
    <w:rsid w:val="007D5794"/>
    <w:rsid w:val="007D5A99"/>
    <w:rsid w:val="007D5B40"/>
    <w:rsid w:val="007D5EFB"/>
    <w:rsid w:val="007D6B32"/>
    <w:rsid w:val="007D7D04"/>
    <w:rsid w:val="007E0736"/>
    <w:rsid w:val="007E1081"/>
    <w:rsid w:val="007E1629"/>
    <w:rsid w:val="007E2C96"/>
    <w:rsid w:val="007E3B8A"/>
    <w:rsid w:val="007E5090"/>
    <w:rsid w:val="007E5753"/>
    <w:rsid w:val="007E7120"/>
    <w:rsid w:val="007E741E"/>
    <w:rsid w:val="007E7A1E"/>
    <w:rsid w:val="007F003A"/>
    <w:rsid w:val="007F0239"/>
    <w:rsid w:val="007F025C"/>
    <w:rsid w:val="007F0906"/>
    <w:rsid w:val="007F0C78"/>
    <w:rsid w:val="007F181C"/>
    <w:rsid w:val="007F18BE"/>
    <w:rsid w:val="007F1FAA"/>
    <w:rsid w:val="007F24F2"/>
    <w:rsid w:val="007F46EC"/>
    <w:rsid w:val="007F53AB"/>
    <w:rsid w:val="007F6060"/>
    <w:rsid w:val="007F7002"/>
    <w:rsid w:val="00800A77"/>
    <w:rsid w:val="0080123F"/>
    <w:rsid w:val="008027EC"/>
    <w:rsid w:val="00803C0F"/>
    <w:rsid w:val="0080404E"/>
    <w:rsid w:val="008044C7"/>
    <w:rsid w:val="00804F02"/>
    <w:rsid w:val="00806972"/>
    <w:rsid w:val="00806DD0"/>
    <w:rsid w:val="0080718B"/>
    <w:rsid w:val="00807479"/>
    <w:rsid w:val="00807670"/>
    <w:rsid w:val="00810B9D"/>
    <w:rsid w:val="00811C68"/>
    <w:rsid w:val="00812A22"/>
    <w:rsid w:val="00812BAC"/>
    <w:rsid w:val="00812F37"/>
    <w:rsid w:val="0081457A"/>
    <w:rsid w:val="00814616"/>
    <w:rsid w:val="00814EC3"/>
    <w:rsid w:val="00815038"/>
    <w:rsid w:val="00815085"/>
    <w:rsid w:val="00816835"/>
    <w:rsid w:val="008171FA"/>
    <w:rsid w:val="0082120E"/>
    <w:rsid w:val="008213A5"/>
    <w:rsid w:val="00821FF4"/>
    <w:rsid w:val="0082204D"/>
    <w:rsid w:val="00822626"/>
    <w:rsid w:val="00822682"/>
    <w:rsid w:val="00822863"/>
    <w:rsid w:val="008228FD"/>
    <w:rsid w:val="00822931"/>
    <w:rsid w:val="00823415"/>
    <w:rsid w:val="00824FFF"/>
    <w:rsid w:val="00825428"/>
    <w:rsid w:val="00825A75"/>
    <w:rsid w:val="008263CF"/>
    <w:rsid w:val="00826D1D"/>
    <w:rsid w:val="0083090E"/>
    <w:rsid w:val="00830C7C"/>
    <w:rsid w:val="00832811"/>
    <w:rsid w:val="00832CD7"/>
    <w:rsid w:val="00833C33"/>
    <w:rsid w:val="00833C7E"/>
    <w:rsid w:val="00833D6E"/>
    <w:rsid w:val="00834306"/>
    <w:rsid w:val="008346DD"/>
    <w:rsid w:val="00834D22"/>
    <w:rsid w:val="00835A13"/>
    <w:rsid w:val="00836C66"/>
    <w:rsid w:val="00836CEE"/>
    <w:rsid w:val="00837E26"/>
    <w:rsid w:val="008405EF"/>
    <w:rsid w:val="00840B28"/>
    <w:rsid w:val="00841982"/>
    <w:rsid w:val="00841A75"/>
    <w:rsid w:val="008420F7"/>
    <w:rsid w:val="008432E8"/>
    <w:rsid w:val="00843CA3"/>
    <w:rsid w:val="0084453C"/>
    <w:rsid w:val="0084501D"/>
    <w:rsid w:val="0084617A"/>
    <w:rsid w:val="008461EC"/>
    <w:rsid w:val="00846651"/>
    <w:rsid w:val="00847B19"/>
    <w:rsid w:val="0085010F"/>
    <w:rsid w:val="008503DB"/>
    <w:rsid w:val="00851A9F"/>
    <w:rsid w:val="00851FEC"/>
    <w:rsid w:val="00852251"/>
    <w:rsid w:val="00852435"/>
    <w:rsid w:val="00852B5F"/>
    <w:rsid w:val="00852C07"/>
    <w:rsid w:val="00852D91"/>
    <w:rsid w:val="00853AD6"/>
    <w:rsid w:val="008541D7"/>
    <w:rsid w:val="00854989"/>
    <w:rsid w:val="00855BE4"/>
    <w:rsid w:val="008565AC"/>
    <w:rsid w:val="0085676E"/>
    <w:rsid w:val="00856AA2"/>
    <w:rsid w:val="00857AEF"/>
    <w:rsid w:val="00860969"/>
    <w:rsid w:val="00861284"/>
    <w:rsid w:val="0086163F"/>
    <w:rsid w:val="00861759"/>
    <w:rsid w:val="00861A99"/>
    <w:rsid w:val="00861CF3"/>
    <w:rsid w:val="00861F5D"/>
    <w:rsid w:val="00862857"/>
    <w:rsid w:val="0086395E"/>
    <w:rsid w:val="008639EB"/>
    <w:rsid w:val="0086459E"/>
    <w:rsid w:val="008652BE"/>
    <w:rsid w:val="00865571"/>
    <w:rsid w:val="00865B1F"/>
    <w:rsid w:val="00866188"/>
    <w:rsid w:val="0086696E"/>
    <w:rsid w:val="00867474"/>
    <w:rsid w:val="00867D17"/>
    <w:rsid w:val="0087085B"/>
    <w:rsid w:val="00870B4D"/>
    <w:rsid w:val="00870CAE"/>
    <w:rsid w:val="0087115F"/>
    <w:rsid w:val="0087175D"/>
    <w:rsid w:val="008726D5"/>
    <w:rsid w:val="008730C4"/>
    <w:rsid w:val="0087328E"/>
    <w:rsid w:val="00873831"/>
    <w:rsid w:val="00873A8B"/>
    <w:rsid w:val="00873E9C"/>
    <w:rsid w:val="0087429F"/>
    <w:rsid w:val="00874778"/>
    <w:rsid w:val="00875EC6"/>
    <w:rsid w:val="008772FE"/>
    <w:rsid w:val="0087732D"/>
    <w:rsid w:val="008800CC"/>
    <w:rsid w:val="008811C2"/>
    <w:rsid w:val="00881792"/>
    <w:rsid w:val="00881A0B"/>
    <w:rsid w:val="00881CC6"/>
    <w:rsid w:val="00881D7A"/>
    <w:rsid w:val="0088233C"/>
    <w:rsid w:val="0088262E"/>
    <w:rsid w:val="00882DEC"/>
    <w:rsid w:val="008833DC"/>
    <w:rsid w:val="00883AA2"/>
    <w:rsid w:val="0088450D"/>
    <w:rsid w:val="008845B4"/>
    <w:rsid w:val="00884E2B"/>
    <w:rsid w:val="00885852"/>
    <w:rsid w:val="00890186"/>
    <w:rsid w:val="00890766"/>
    <w:rsid w:val="00890E5A"/>
    <w:rsid w:val="0089109C"/>
    <w:rsid w:val="00891AAB"/>
    <w:rsid w:val="008923FC"/>
    <w:rsid w:val="00892A3B"/>
    <w:rsid w:val="008932BA"/>
    <w:rsid w:val="00893BD8"/>
    <w:rsid w:val="00894519"/>
    <w:rsid w:val="00894724"/>
    <w:rsid w:val="00894DC0"/>
    <w:rsid w:val="0089515E"/>
    <w:rsid w:val="008952D0"/>
    <w:rsid w:val="00895454"/>
    <w:rsid w:val="00895470"/>
    <w:rsid w:val="00895961"/>
    <w:rsid w:val="00895E47"/>
    <w:rsid w:val="00895EF9"/>
    <w:rsid w:val="00895FFE"/>
    <w:rsid w:val="008961B9"/>
    <w:rsid w:val="008966CA"/>
    <w:rsid w:val="0089756B"/>
    <w:rsid w:val="008A0198"/>
    <w:rsid w:val="008A0AF9"/>
    <w:rsid w:val="008A0E7C"/>
    <w:rsid w:val="008A222F"/>
    <w:rsid w:val="008A22D8"/>
    <w:rsid w:val="008A2B20"/>
    <w:rsid w:val="008A39D4"/>
    <w:rsid w:val="008A4D30"/>
    <w:rsid w:val="008A4DFA"/>
    <w:rsid w:val="008A4E8E"/>
    <w:rsid w:val="008A5033"/>
    <w:rsid w:val="008A5472"/>
    <w:rsid w:val="008A5501"/>
    <w:rsid w:val="008A5D44"/>
    <w:rsid w:val="008A6869"/>
    <w:rsid w:val="008A701A"/>
    <w:rsid w:val="008A70CF"/>
    <w:rsid w:val="008A7A6B"/>
    <w:rsid w:val="008B00D7"/>
    <w:rsid w:val="008B03EE"/>
    <w:rsid w:val="008B07F9"/>
    <w:rsid w:val="008B0FAA"/>
    <w:rsid w:val="008B1F88"/>
    <w:rsid w:val="008B275E"/>
    <w:rsid w:val="008B2CA4"/>
    <w:rsid w:val="008B359E"/>
    <w:rsid w:val="008B3ACD"/>
    <w:rsid w:val="008B3DC2"/>
    <w:rsid w:val="008B43EE"/>
    <w:rsid w:val="008B4617"/>
    <w:rsid w:val="008B4897"/>
    <w:rsid w:val="008B53AE"/>
    <w:rsid w:val="008B668B"/>
    <w:rsid w:val="008B6F04"/>
    <w:rsid w:val="008B76D0"/>
    <w:rsid w:val="008B76EF"/>
    <w:rsid w:val="008B7D83"/>
    <w:rsid w:val="008C0DD1"/>
    <w:rsid w:val="008C114C"/>
    <w:rsid w:val="008C1646"/>
    <w:rsid w:val="008C197D"/>
    <w:rsid w:val="008C2145"/>
    <w:rsid w:val="008C329A"/>
    <w:rsid w:val="008C3C2D"/>
    <w:rsid w:val="008C5217"/>
    <w:rsid w:val="008C6356"/>
    <w:rsid w:val="008C68C8"/>
    <w:rsid w:val="008C76F6"/>
    <w:rsid w:val="008C7DE9"/>
    <w:rsid w:val="008D0041"/>
    <w:rsid w:val="008D0891"/>
    <w:rsid w:val="008D0918"/>
    <w:rsid w:val="008D15C1"/>
    <w:rsid w:val="008D2355"/>
    <w:rsid w:val="008D33AA"/>
    <w:rsid w:val="008D3DAF"/>
    <w:rsid w:val="008D495B"/>
    <w:rsid w:val="008D4C17"/>
    <w:rsid w:val="008D5266"/>
    <w:rsid w:val="008D54EA"/>
    <w:rsid w:val="008D6DE7"/>
    <w:rsid w:val="008D72F1"/>
    <w:rsid w:val="008D73CE"/>
    <w:rsid w:val="008D74F8"/>
    <w:rsid w:val="008D7F04"/>
    <w:rsid w:val="008E0859"/>
    <w:rsid w:val="008E1491"/>
    <w:rsid w:val="008E168A"/>
    <w:rsid w:val="008E1989"/>
    <w:rsid w:val="008E28DF"/>
    <w:rsid w:val="008E2BE6"/>
    <w:rsid w:val="008E3965"/>
    <w:rsid w:val="008E4575"/>
    <w:rsid w:val="008E59E1"/>
    <w:rsid w:val="008E5E8A"/>
    <w:rsid w:val="008E67CF"/>
    <w:rsid w:val="008E6B3E"/>
    <w:rsid w:val="008E6CCD"/>
    <w:rsid w:val="008E6FCE"/>
    <w:rsid w:val="008F0913"/>
    <w:rsid w:val="008F1458"/>
    <w:rsid w:val="008F318E"/>
    <w:rsid w:val="008F409F"/>
    <w:rsid w:val="008F4345"/>
    <w:rsid w:val="008F4FFF"/>
    <w:rsid w:val="008F5C5F"/>
    <w:rsid w:val="008F5CB3"/>
    <w:rsid w:val="008F5E92"/>
    <w:rsid w:val="008F5FDB"/>
    <w:rsid w:val="008F6157"/>
    <w:rsid w:val="008F64EE"/>
    <w:rsid w:val="008F6A4C"/>
    <w:rsid w:val="008F711D"/>
    <w:rsid w:val="008F783C"/>
    <w:rsid w:val="008F7BEF"/>
    <w:rsid w:val="009014C5"/>
    <w:rsid w:val="00901E9C"/>
    <w:rsid w:val="009028C3"/>
    <w:rsid w:val="00902D18"/>
    <w:rsid w:val="00902D2F"/>
    <w:rsid w:val="00903448"/>
    <w:rsid w:val="009034B4"/>
    <w:rsid w:val="009041B8"/>
    <w:rsid w:val="0090446E"/>
    <w:rsid w:val="00905E29"/>
    <w:rsid w:val="00906052"/>
    <w:rsid w:val="00906582"/>
    <w:rsid w:val="00907246"/>
    <w:rsid w:val="0090727C"/>
    <w:rsid w:val="0090772E"/>
    <w:rsid w:val="00910324"/>
    <w:rsid w:val="00910447"/>
    <w:rsid w:val="00911579"/>
    <w:rsid w:val="00911661"/>
    <w:rsid w:val="009128EF"/>
    <w:rsid w:val="00912AC9"/>
    <w:rsid w:val="00912BF2"/>
    <w:rsid w:val="00912F32"/>
    <w:rsid w:val="0091326D"/>
    <w:rsid w:val="00913560"/>
    <w:rsid w:val="009142A8"/>
    <w:rsid w:val="009143C5"/>
    <w:rsid w:val="0091489D"/>
    <w:rsid w:val="00914D94"/>
    <w:rsid w:val="00915172"/>
    <w:rsid w:val="009155EE"/>
    <w:rsid w:val="009159E2"/>
    <w:rsid w:val="00916AFA"/>
    <w:rsid w:val="00916B87"/>
    <w:rsid w:val="00916E74"/>
    <w:rsid w:val="00920467"/>
    <w:rsid w:val="00920567"/>
    <w:rsid w:val="00920C59"/>
    <w:rsid w:val="00923DAE"/>
    <w:rsid w:val="009248E9"/>
    <w:rsid w:val="0092510D"/>
    <w:rsid w:val="009251AA"/>
    <w:rsid w:val="009251C7"/>
    <w:rsid w:val="00926015"/>
    <w:rsid w:val="00927499"/>
    <w:rsid w:val="00927A63"/>
    <w:rsid w:val="00927BD3"/>
    <w:rsid w:val="00927DC2"/>
    <w:rsid w:val="00930B3E"/>
    <w:rsid w:val="00931441"/>
    <w:rsid w:val="00931FAC"/>
    <w:rsid w:val="009335E2"/>
    <w:rsid w:val="00933932"/>
    <w:rsid w:val="00933A05"/>
    <w:rsid w:val="00933C8F"/>
    <w:rsid w:val="0093403A"/>
    <w:rsid w:val="0093470D"/>
    <w:rsid w:val="00934E84"/>
    <w:rsid w:val="00936A24"/>
    <w:rsid w:val="0093792D"/>
    <w:rsid w:val="00941131"/>
    <w:rsid w:val="00941829"/>
    <w:rsid w:val="00941D49"/>
    <w:rsid w:val="009421AF"/>
    <w:rsid w:val="00942E7A"/>
    <w:rsid w:val="00943F90"/>
    <w:rsid w:val="00944472"/>
    <w:rsid w:val="009448E8"/>
    <w:rsid w:val="0094495E"/>
    <w:rsid w:val="009457B2"/>
    <w:rsid w:val="0094711C"/>
    <w:rsid w:val="0095044B"/>
    <w:rsid w:val="009504F1"/>
    <w:rsid w:val="009514C2"/>
    <w:rsid w:val="009514F1"/>
    <w:rsid w:val="0095151E"/>
    <w:rsid w:val="00951547"/>
    <w:rsid w:val="0095170C"/>
    <w:rsid w:val="009521E7"/>
    <w:rsid w:val="009529D9"/>
    <w:rsid w:val="00952B57"/>
    <w:rsid w:val="00953837"/>
    <w:rsid w:val="00953ED4"/>
    <w:rsid w:val="00954238"/>
    <w:rsid w:val="009543D9"/>
    <w:rsid w:val="00954544"/>
    <w:rsid w:val="00955B58"/>
    <w:rsid w:val="009563E6"/>
    <w:rsid w:val="00960736"/>
    <w:rsid w:val="00960C23"/>
    <w:rsid w:val="009611FB"/>
    <w:rsid w:val="0096173D"/>
    <w:rsid w:val="00963A7D"/>
    <w:rsid w:val="0096409C"/>
    <w:rsid w:val="00964E59"/>
    <w:rsid w:val="00965723"/>
    <w:rsid w:val="00965FC0"/>
    <w:rsid w:val="00967237"/>
    <w:rsid w:val="0097070A"/>
    <w:rsid w:val="00970BE3"/>
    <w:rsid w:val="00970E0D"/>
    <w:rsid w:val="00970E31"/>
    <w:rsid w:val="00972771"/>
    <w:rsid w:val="00972795"/>
    <w:rsid w:val="009729E0"/>
    <w:rsid w:val="00972B84"/>
    <w:rsid w:val="00973078"/>
    <w:rsid w:val="00973F51"/>
    <w:rsid w:val="00974C4E"/>
    <w:rsid w:val="00974CF0"/>
    <w:rsid w:val="0097521C"/>
    <w:rsid w:val="009755A2"/>
    <w:rsid w:val="009755A3"/>
    <w:rsid w:val="0097639A"/>
    <w:rsid w:val="00980385"/>
    <w:rsid w:val="00980D7B"/>
    <w:rsid w:val="00980EE8"/>
    <w:rsid w:val="00981BC0"/>
    <w:rsid w:val="009823E0"/>
    <w:rsid w:val="00982873"/>
    <w:rsid w:val="0098294C"/>
    <w:rsid w:val="0098347A"/>
    <w:rsid w:val="00983711"/>
    <w:rsid w:val="00983ABA"/>
    <w:rsid w:val="00983E04"/>
    <w:rsid w:val="009844B4"/>
    <w:rsid w:val="009848B4"/>
    <w:rsid w:val="00985074"/>
    <w:rsid w:val="00985780"/>
    <w:rsid w:val="00987549"/>
    <w:rsid w:val="009878B0"/>
    <w:rsid w:val="00987AA2"/>
    <w:rsid w:val="00987AF2"/>
    <w:rsid w:val="00987DC4"/>
    <w:rsid w:val="00990921"/>
    <w:rsid w:val="0099099C"/>
    <w:rsid w:val="0099129B"/>
    <w:rsid w:val="00992893"/>
    <w:rsid w:val="00992CC9"/>
    <w:rsid w:val="00994081"/>
    <w:rsid w:val="009944D9"/>
    <w:rsid w:val="00994896"/>
    <w:rsid w:val="0099508B"/>
    <w:rsid w:val="00995E44"/>
    <w:rsid w:val="00996473"/>
    <w:rsid w:val="009968F6"/>
    <w:rsid w:val="00996BEE"/>
    <w:rsid w:val="009A0031"/>
    <w:rsid w:val="009A03A8"/>
    <w:rsid w:val="009A0C6E"/>
    <w:rsid w:val="009A0C79"/>
    <w:rsid w:val="009A1CEE"/>
    <w:rsid w:val="009A32A1"/>
    <w:rsid w:val="009A3EBF"/>
    <w:rsid w:val="009A4055"/>
    <w:rsid w:val="009A4317"/>
    <w:rsid w:val="009A5386"/>
    <w:rsid w:val="009A560D"/>
    <w:rsid w:val="009A59C4"/>
    <w:rsid w:val="009A5B0E"/>
    <w:rsid w:val="009A5DAF"/>
    <w:rsid w:val="009A5E13"/>
    <w:rsid w:val="009A686D"/>
    <w:rsid w:val="009A6DA3"/>
    <w:rsid w:val="009B0A45"/>
    <w:rsid w:val="009B269A"/>
    <w:rsid w:val="009B2914"/>
    <w:rsid w:val="009B2DD9"/>
    <w:rsid w:val="009B2E9E"/>
    <w:rsid w:val="009B49DF"/>
    <w:rsid w:val="009B5656"/>
    <w:rsid w:val="009B5993"/>
    <w:rsid w:val="009B5E01"/>
    <w:rsid w:val="009B657C"/>
    <w:rsid w:val="009B74C6"/>
    <w:rsid w:val="009B76C9"/>
    <w:rsid w:val="009C079E"/>
    <w:rsid w:val="009C0BBE"/>
    <w:rsid w:val="009C126F"/>
    <w:rsid w:val="009C281C"/>
    <w:rsid w:val="009C286F"/>
    <w:rsid w:val="009C32C3"/>
    <w:rsid w:val="009C37D6"/>
    <w:rsid w:val="009C4C6E"/>
    <w:rsid w:val="009C5511"/>
    <w:rsid w:val="009C6119"/>
    <w:rsid w:val="009C667B"/>
    <w:rsid w:val="009C7346"/>
    <w:rsid w:val="009C7726"/>
    <w:rsid w:val="009D1F8D"/>
    <w:rsid w:val="009D1F9E"/>
    <w:rsid w:val="009D2A51"/>
    <w:rsid w:val="009D3E66"/>
    <w:rsid w:val="009D5CF0"/>
    <w:rsid w:val="009D68A2"/>
    <w:rsid w:val="009D757A"/>
    <w:rsid w:val="009D78AC"/>
    <w:rsid w:val="009E069E"/>
    <w:rsid w:val="009E07B9"/>
    <w:rsid w:val="009E0AB7"/>
    <w:rsid w:val="009E0BDF"/>
    <w:rsid w:val="009E16E1"/>
    <w:rsid w:val="009E18CA"/>
    <w:rsid w:val="009E1A95"/>
    <w:rsid w:val="009E1C73"/>
    <w:rsid w:val="009E32E8"/>
    <w:rsid w:val="009E37BF"/>
    <w:rsid w:val="009E3A08"/>
    <w:rsid w:val="009E3B4E"/>
    <w:rsid w:val="009E512F"/>
    <w:rsid w:val="009E5173"/>
    <w:rsid w:val="009E5C21"/>
    <w:rsid w:val="009E5CB8"/>
    <w:rsid w:val="009E663B"/>
    <w:rsid w:val="009E78BA"/>
    <w:rsid w:val="009F0ADF"/>
    <w:rsid w:val="009F0ECC"/>
    <w:rsid w:val="009F24CC"/>
    <w:rsid w:val="009F3C83"/>
    <w:rsid w:val="009F3E15"/>
    <w:rsid w:val="009F3E65"/>
    <w:rsid w:val="009F49B7"/>
    <w:rsid w:val="009F54FD"/>
    <w:rsid w:val="009F5B5E"/>
    <w:rsid w:val="009F5CAE"/>
    <w:rsid w:val="009F685B"/>
    <w:rsid w:val="009F72E5"/>
    <w:rsid w:val="009F7D2A"/>
    <w:rsid w:val="009F7EAB"/>
    <w:rsid w:val="00A0069F"/>
    <w:rsid w:val="00A01044"/>
    <w:rsid w:val="00A0130E"/>
    <w:rsid w:val="00A019BC"/>
    <w:rsid w:val="00A01C1E"/>
    <w:rsid w:val="00A0212F"/>
    <w:rsid w:val="00A02288"/>
    <w:rsid w:val="00A02302"/>
    <w:rsid w:val="00A02484"/>
    <w:rsid w:val="00A02C32"/>
    <w:rsid w:val="00A02EA3"/>
    <w:rsid w:val="00A03460"/>
    <w:rsid w:val="00A04474"/>
    <w:rsid w:val="00A05984"/>
    <w:rsid w:val="00A06B3F"/>
    <w:rsid w:val="00A07102"/>
    <w:rsid w:val="00A07754"/>
    <w:rsid w:val="00A11151"/>
    <w:rsid w:val="00A118E5"/>
    <w:rsid w:val="00A119ED"/>
    <w:rsid w:val="00A12394"/>
    <w:rsid w:val="00A12584"/>
    <w:rsid w:val="00A129F2"/>
    <w:rsid w:val="00A12BDA"/>
    <w:rsid w:val="00A12D24"/>
    <w:rsid w:val="00A12EF4"/>
    <w:rsid w:val="00A13321"/>
    <w:rsid w:val="00A135BC"/>
    <w:rsid w:val="00A13B47"/>
    <w:rsid w:val="00A171B5"/>
    <w:rsid w:val="00A1742F"/>
    <w:rsid w:val="00A17D60"/>
    <w:rsid w:val="00A239D9"/>
    <w:rsid w:val="00A243C8"/>
    <w:rsid w:val="00A25555"/>
    <w:rsid w:val="00A25A41"/>
    <w:rsid w:val="00A2656A"/>
    <w:rsid w:val="00A27177"/>
    <w:rsid w:val="00A3016D"/>
    <w:rsid w:val="00A30E08"/>
    <w:rsid w:val="00A31F66"/>
    <w:rsid w:val="00A32ACE"/>
    <w:rsid w:val="00A32F57"/>
    <w:rsid w:val="00A343C9"/>
    <w:rsid w:val="00A35CA4"/>
    <w:rsid w:val="00A36652"/>
    <w:rsid w:val="00A373B5"/>
    <w:rsid w:val="00A37A47"/>
    <w:rsid w:val="00A4042F"/>
    <w:rsid w:val="00A415BF"/>
    <w:rsid w:val="00A41C1F"/>
    <w:rsid w:val="00A41D65"/>
    <w:rsid w:val="00A41DA0"/>
    <w:rsid w:val="00A42A15"/>
    <w:rsid w:val="00A43EC3"/>
    <w:rsid w:val="00A44159"/>
    <w:rsid w:val="00A446A2"/>
    <w:rsid w:val="00A449DB"/>
    <w:rsid w:val="00A44DC3"/>
    <w:rsid w:val="00A4511B"/>
    <w:rsid w:val="00A45303"/>
    <w:rsid w:val="00A4559F"/>
    <w:rsid w:val="00A46404"/>
    <w:rsid w:val="00A472B6"/>
    <w:rsid w:val="00A4768A"/>
    <w:rsid w:val="00A504E7"/>
    <w:rsid w:val="00A51134"/>
    <w:rsid w:val="00A51367"/>
    <w:rsid w:val="00A51379"/>
    <w:rsid w:val="00A513A3"/>
    <w:rsid w:val="00A53F44"/>
    <w:rsid w:val="00A5416D"/>
    <w:rsid w:val="00A541E9"/>
    <w:rsid w:val="00A5431B"/>
    <w:rsid w:val="00A54541"/>
    <w:rsid w:val="00A55F15"/>
    <w:rsid w:val="00A564A6"/>
    <w:rsid w:val="00A57037"/>
    <w:rsid w:val="00A57194"/>
    <w:rsid w:val="00A604BC"/>
    <w:rsid w:val="00A60667"/>
    <w:rsid w:val="00A60BA1"/>
    <w:rsid w:val="00A60BAF"/>
    <w:rsid w:val="00A60EA6"/>
    <w:rsid w:val="00A62304"/>
    <w:rsid w:val="00A623F4"/>
    <w:rsid w:val="00A63229"/>
    <w:rsid w:val="00A63A10"/>
    <w:rsid w:val="00A63F2F"/>
    <w:rsid w:val="00A64236"/>
    <w:rsid w:val="00A64AB6"/>
    <w:rsid w:val="00A65198"/>
    <w:rsid w:val="00A656AB"/>
    <w:rsid w:val="00A65A5C"/>
    <w:rsid w:val="00A65F3B"/>
    <w:rsid w:val="00A6627B"/>
    <w:rsid w:val="00A66CFE"/>
    <w:rsid w:val="00A7112F"/>
    <w:rsid w:val="00A71812"/>
    <w:rsid w:val="00A72B04"/>
    <w:rsid w:val="00A72E09"/>
    <w:rsid w:val="00A73C97"/>
    <w:rsid w:val="00A746E1"/>
    <w:rsid w:val="00A747A3"/>
    <w:rsid w:val="00A755CF"/>
    <w:rsid w:val="00A76AE8"/>
    <w:rsid w:val="00A77A18"/>
    <w:rsid w:val="00A77AC6"/>
    <w:rsid w:val="00A81698"/>
    <w:rsid w:val="00A817C8"/>
    <w:rsid w:val="00A82E75"/>
    <w:rsid w:val="00A82ECF"/>
    <w:rsid w:val="00A8365D"/>
    <w:rsid w:val="00A838AE"/>
    <w:rsid w:val="00A83D69"/>
    <w:rsid w:val="00A83E28"/>
    <w:rsid w:val="00A8462C"/>
    <w:rsid w:val="00A84847"/>
    <w:rsid w:val="00A84BFF"/>
    <w:rsid w:val="00A84F8D"/>
    <w:rsid w:val="00A8593C"/>
    <w:rsid w:val="00A87A7E"/>
    <w:rsid w:val="00A90E7B"/>
    <w:rsid w:val="00A90F57"/>
    <w:rsid w:val="00A9159A"/>
    <w:rsid w:val="00A91AB6"/>
    <w:rsid w:val="00A9347A"/>
    <w:rsid w:val="00A94074"/>
    <w:rsid w:val="00A944E6"/>
    <w:rsid w:val="00A9526A"/>
    <w:rsid w:val="00A95B3B"/>
    <w:rsid w:val="00A96302"/>
    <w:rsid w:val="00A9756A"/>
    <w:rsid w:val="00A97615"/>
    <w:rsid w:val="00AA07A4"/>
    <w:rsid w:val="00AA07C3"/>
    <w:rsid w:val="00AA1779"/>
    <w:rsid w:val="00AA1824"/>
    <w:rsid w:val="00AA1FE1"/>
    <w:rsid w:val="00AA2C65"/>
    <w:rsid w:val="00AA2E4D"/>
    <w:rsid w:val="00AA4249"/>
    <w:rsid w:val="00AA5AB8"/>
    <w:rsid w:val="00AB116C"/>
    <w:rsid w:val="00AB1EBD"/>
    <w:rsid w:val="00AB25D7"/>
    <w:rsid w:val="00AB2A11"/>
    <w:rsid w:val="00AB2CE9"/>
    <w:rsid w:val="00AB2EB4"/>
    <w:rsid w:val="00AB423B"/>
    <w:rsid w:val="00AB44B3"/>
    <w:rsid w:val="00AB502E"/>
    <w:rsid w:val="00AB59FC"/>
    <w:rsid w:val="00AB6234"/>
    <w:rsid w:val="00AB6CBE"/>
    <w:rsid w:val="00AB6D38"/>
    <w:rsid w:val="00AB6D82"/>
    <w:rsid w:val="00AC10C8"/>
    <w:rsid w:val="00AC11D5"/>
    <w:rsid w:val="00AC1206"/>
    <w:rsid w:val="00AC1600"/>
    <w:rsid w:val="00AC1615"/>
    <w:rsid w:val="00AC1A8D"/>
    <w:rsid w:val="00AC25FE"/>
    <w:rsid w:val="00AC37B5"/>
    <w:rsid w:val="00AC514D"/>
    <w:rsid w:val="00AC5258"/>
    <w:rsid w:val="00AC56C3"/>
    <w:rsid w:val="00AC6D6A"/>
    <w:rsid w:val="00AC6E4A"/>
    <w:rsid w:val="00AD025E"/>
    <w:rsid w:val="00AD0BAE"/>
    <w:rsid w:val="00AD261D"/>
    <w:rsid w:val="00AD2ED2"/>
    <w:rsid w:val="00AD38F1"/>
    <w:rsid w:val="00AD3ECC"/>
    <w:rsid w:val="00AD42FC"/>
    <w:rsid w:val="00AD475E"/>
    <w:rsid w:val="00AD49F5"/>
    <w:rsid w:val="00AD4BD1"/>
    <w:rsid w:val="00AD5311"/>
    <w:rsid w:val="00AD641E"/>
    <w:rsid w:val="00AD7619"/>
    <w:rsid w:val="00AD7727"/>
    <w:rsid w:val="00AD7E6F"/>
    <w:rsid w:val="00AD7EB9"/>
    <w:rsid w:val="00AE068F"/>
    <w:rsid w:val="00AE0999"/>
    <w:rsid w:val="00AE3468"/>
    <w:rsid w:val="00AE3D7E"/>
    <w:rsid w:val="00AE4379"/>
    <w:rsid w:val="00AE43EE"/>
    <w:rsid w:val="00AE44F3"/>
    <w:rsid w:val="00AE4E88"/>
    <w:rsid w:val="00AE567E"/>
    <w:rsid w:val="00AE614E"/>
    <w:rsid w:val="00AE6B65"/>
    <w:rsid w:val="00AE6C7E"/>
    <w:rsid w:val="00AF0C01"/>
    <w:rsid w:val="00AF0DB3"/>
    <w:rsid w:val="00AF0DEB"/>
    <w:rsid w:val="00AF3029"/>
    <w:rsid w:val="00AF4B1D"/>
    <w:rsid w:val="00AF561F"/>
    <w:rsid w:val="00AF5797"/>
    <w:rsid w:val="00AF59C3"/>
    <w:rsid w:val="00AF63F9"/>
    <w:rsid w:val="00AF689A"/>
    <w:rsid w:val="00AF6B18"/>
    <w:rsid w:val="00AF79BB"/>
    <w:rsid w:val="00AF7AF1"/>
    <w:rsid w:val="00B00CB0"/>
    <w:rsid w:val="00B00F10"/>
    <w:rsid w:val="00B01F0F"/>
    <w:rsid w:val="00B02C93"/>
    <w:rsid w:val="00B02E09"/>
    <w:rsid w:val="00B04234"/>
    <w:rsid w:val="00B04323"/>
    <w:rsid w:val="00B05757"/>
    <w:rsid w:val="00B05959"/>
    <w:rsid w:val="00B064FB"/>
    <w:rsid w:val="00B07848"/>
    <w:rsid w:val="00B07C56"/>
    <w:rsid w:val="00B07D05"/>
    <w:rsid w:val="00B103EE"/>
    <w:rsid w:val="00B104E4"/>
    <w:rsid w:val="00B1080F"/>
    <w:rsid w:val="00B10A47"/>
    <w:rsid w:val="00B11600"/>
    <w:rsid w:val="00B11C2E"/>
    <w:rsid w:val="00B11E16"/>
    <w:rsid w:val="00B12108"/>
    <w:rsid w:val="00B126CD"/>
    <w:rsid w:val="00B136D1"/>
    <w:rsid w:val="00B13A51"/>
    <w:rsid w:val="00B14887"/>
    <w:rsid w:val="00B149A6"/>
    <w:rsid w:val="00B14AC5"/>
    <w:rsid w:val="00B160F7"/>
    <w:rsid w:val="00B164BB"/>
    <w:rsid w:val="00B17601"/>
    <w:rsid w:val="00B178EA"/>
    <w:rsid w:val="00B17C6D"/>
    <w:rsid w:val="00B2019A"/>
    <w:rsid w:val="00B20F9B"/>
    <w:rsid w:val="00B216D6"/>
    <w:rsid w:val="00B223D1"/>
    <w:rsid w:val="00B22CE5"/>
    <w:rsid w:val="00B23887"/>
    <w:rsid w:val="00B23927"/>
    <w:rsid w:val="00B24DC1"/>
    <w:rsid w:val="00B26B37"/>
    <w:rsid w:val="00B2703D"/>
    <w:rsid w:val="00B27CD1"/>
    <w:rsid w:val="00B27E57"/>
    <w:rsid w:val="00B300A0"/>
    <w:rsid w:val="00B300F8"/>
    <w:rsid w:val="00B32016"/>
    <w:rsid w:val="00B32141"/>
    <w:rsid w:val="00B32CF5"/>
    <w:rsid w:val="00B331FD"/>
    <w:rsid w:val="00B333F6"/>
    <w:rsid w:val="00B33517"/>
    <w:rsid w:val="00B33F67"/>
    <w:rsid w:val="00B35B68"/>
    <w:rsid w:val="00B35E1F"/>
    <w:rsid w:val="00B36612"/>
    <w:rsid w:val="00B371F9"/>
    <w:rsid w:val="00B37CAF"/>
    <w:rsid w:val="00B40426"/>
    <w:rsid w:val="00B408A8"/>
    <w:rsid w:val="00B40AD4"/>
    <w:rsid w:val="00B40DB5"/>
    <w:rsid w:val="00B41B86"/>
    <w:rsid w:val="00B424F6"/>
    <w:rsid w:val="00B43299"/>
    <w:rsid w:val="00B45153"/>
    <w:rsid w:val="00B459D2"/>
    <w:rsid w:val="00B45EC7"/>
    <w:rsid w:val="00B47176"/>
    <w:rsid w:val="00B50D97"/>
    <w:rsid w:val="00B50E27"/>
    <w:rsid w:val="00B51243"/>
    <w:rsid w:val="00B51E5A"/>
    <w:rsid w:val="00B524ED"/>
    <w:rsid w:val="00B52933"/>
    <w:rsid w:val="00B52CA0"/>
    <w:rsid w:val="00B53DB4"/>
    <w:rsid w:val="00B5467E"/>
    <w:rsid w:val="00B54929"/>
    <w:rsid w:val="00B55423"/>
    <w:rsid w:val="00B55D3C"/>
    <w:rsid w:val="00B5669E"/>
    <w:rsid w:val="00B567A9"/>
    <w:rsid w:val="00B57245"/>
    <w:rsid w:val="00B57720"/>
    <w:rsid w:val="00B6034A"/>
    <w:rsid w:val="00B62DD4"/>
    <w:rsid w:val="00B63548"/>
    <w:rsid w:val="00B6390B"/>
    <w:rsid w:val="00B651FF"/>
    <w:rsid w:val="00B655F1"/>
    <w:rsid w:val="00B65D93"/>
    <w:rsid w:val="00B66C8D"/>
    <w:rsid w:val="00B67C14"/>
    <w:rsid w:val="00B67E6D"/>
    <w:rsid w:val="00B7044B"/>
    <w:rsid w:val="00B70F15"/>
    <w:rsid w:val="00B711BA"/>
    <w:rsid w:val="00B73019"/>
    <w:rsid w:val="00B73ABC"/>
    <w:rsid w:val="00B74408"/>
    <w:rsid w:val="00B75569"/>
    <w:rsid w:val="00B75B4F"/>
    <w:rsid w:val="00B75BEF"/>
    <w:rsid w:val="00B75DA8"/>
    <w:rsid w:val="00B75E13"/>
    <w:rsid w:val="00B76936"/>
    <w:rsid w:val="00B76956"/>
    <w:rsid w:val="00B76BF9"/>
    <w:rsid w:val="00B771C9"/>
    <w:rsid w:val="00B81994"/>
    <w:rsid w:val="00B824CA"/>
    <w:rsid w:val="00B82CF1"/>
    <w:rsid w:val="00B831FA"/>
    <w:rsid w:val="00B8367C"/>
    <w:rsid w:val="00B83A54"/>
    <w:rsid w:val="00B840BE"/>
    <w:rsid w:val="00B85A25"/>
    <w:rsid w:val="00B85ABC"/>
    <w:rsid w:val="00B86211"/>
    <w:rsid w:val="00B867F4"/>
    <w:rsid w:val="00B86A9B"/>
    <w:rsid w:val="00B87707"/>
    <w:rsid w:val="00B87A76"/>
    <w:rsid w:val="00B87FC3"/>
    <w:rsid w:val="00B90EC9"/>
    <w:rsid w:val="00B929CE"/>
    <w:rsid w:val="00B93C9E"/>
    <w:rsid w:val="00B95410"/>
    <w:rsid w:val="00B95618"/>
    <w:rsid w:val="00B96059"/>
    <w:rsid w:val="00B9616E"/>
    <w:rsid w:val="00B965CD"/>
    <w:rsid w:val="00B967C6"/>
    <w:rsid w:val="00B97FDE"/>
    <w:rsid w:val="00BA0B27"/>
    <w:rsid w:val="00BA0CD8"/>
    <w:rsid w:val="00BA12E4"/>
    <w:rsid w:val="00BA14BF"/>
    <w:rsid w:val="00BA17A3"/>
    <w:rsid w:val="00BA24E3"/>
    <w:rsid w:val="00BA3AC1"/>
    <w:rsid w:val="00BA3ED8"/>
    <w:rsid w:val="00BA4395"/>
    <w:rsid w:val="00BA69EB"/>
    <w:rsid w:val="00BA7501"/>
    <w:rsid w:val="00BB0041"/>
    <w:rsid w:val="00BB0656"/>
    <w:rsid w:val="00BB0CC3"/>
    <w:rsid w:val="00BB10F2"/>
    <w:rsid w:val="00BB13CA"/>
    <w:rsid w:val="00BB1E83"/>
    <w:rsid w:val="00BB2B02"/>
    <w:rsid w:val="00BB394A"/>
    <w:rsid w:val="00BB3DE3"/>
    <w:rsid w:val="00BB4776"/>
    <w:rsid w:val="00BB4B8E"/>
    <w:rsid w:val="00BB4F77"/>
    <w:rsid w:val="00BB5C01"/>
    <w:rsid w:val="00BB6086"/>
    <w:rsid w:val="00BB6E52"/>
    <w:rsid w:val="00BC086C"/>
    <w:rsid w:val="00BC09CD"/>
    <w:rsid w:val="00BC1BA7"/>
    <w:rsid w:val="00BC2BC7"/>
    <w:rsid w:val="00BC4B30"/>
    <w:rsid w:val="00BC5566"/>
    <w:rsid w:val="00BC57D3"/>
    <w:rsid w:val="00BC5DE9"/>
    <w:rsid w:val="00BC6DA0"/>
    <w:rsid w:val="00BC71F8"/>
    <w:rsid w:val="00BC7B81"/>
    <w:rsid w:val="00BC7D97"/>
    <w:rsid w:val="00BD0A0A"/>
    <w:rsid w:val="00BD0D95"/>
    <w:rsid w:val="00BD0EAD"/>
    <w:rsid w:val="00BD13C6"/>
    <w:rsid w:val="00BD13D1"/>
    <w:rsid w:val="00BD1D90"/>
    <w:rsid w:val="00BD31A6"/>
    <w:rsid w:val="00BD34BF"/>
    <w:rsid w:val="00BD355C"/>
    <w:rsid w:val="00BD3DAA"/>
    <w:rsid w:val="00BD5149"/>
    <w:rsid w:val="00BD65C3"/>
    <w:rsid w:val="00BD6C98"/>
    <w:rsid w:val="00BD7C2B"/>
    <w:rsid w:val="00BE0628"/>
    <w:rsid w:val="00BE0B69"/>
    <w:rsid w:val="00BE2152"/>
    <w:rsid w:val="00BE3FCB"/>
    <w:rsid w:val="00BE4BFE"/>
    <w:rsid w:val="00BE5A44"/>
    <w:rsid w:val="00BE75E2"/>
    <w:rsid w:val="00BF0B17"/>
    <w:rsid w:val="00BF1B52"/>
    <w:rsid w:val="00BF1D60"/>
    <w:rsid w:val="00BF2CD3"/>
    <w:rsid w:val="00BF333C"/>
    <w:rsid w:val="00BF3AC4"/>
    <w:rsid w:val="00BF4240"/>
    <w:rsid w:val="00BF4323"/>
    <w:rsid w:val="00BF481B"/>
    <w:rsid w:val="00BF4DDA"/>
    <w:rsid w:val="00BF56E8"/>
    <w:rsid w:val="00BF57F4"/>
    <w:rsid w:val="00BF629B"/>
    <w:rsid w:val="00BF7457"/>
    <w:rsid w:val="00BF7D3D"/>
    <w:rsid w:val="00BF7DE9"/>
    <w:rsid w:val="00C002DD"/>
    <w:rsid w:val="00C00AE7"/>
    <w:rsid w:val="00C01AF6"/>
    <w:rsid w:val="00C01BCA"/>
    <w:rsid w:val="00C02AB3"/>
    <w:rsid w:val="00C02B5C"/>
    <w:rsid w:val="00C02EF4"/>
    <w:rsid w:val="00C03248"/>
    <w:rsid w:val="00C03ED5"/>
    <w:rsid w:val="00C048F1"/>
    <w:rsid w:val="00C05B8A"/>
    <w:rsid w:val="00C05F3F"/>
    <w:rsid w:val="00C0690D"/>
    <w:rsid w:val="00C06F83"/>
    <w:rsid w:val="00C11E53"/>
    <w:rsid w:val="00C12240"/>
    <w:rsid w:val="00C12C86"/>
    <w:rsid w:val="00C12D77"/>
    <w:rsid w:val="00C13110"/>
    <w:rsid w:val="00C14E40"/>
    <w:rsid w:val="00C15293"/>
    <w:rsid w:val="00C15787"/>
    <w:rsid w:val="00C15FFA"/>
    <w:rsid w:val="00C16EC5"/>
    <w:rsid w:val="00C1715F"/>
    <w:rsid w:val="00C177CA"/>
    <w:rsid w:val="00C206D5"/>
    <w:rsid w:val="00C20B23"/>
    <w:rsid w:val="00C20C37"/>
    <w:rsid w:val="00C210E1"/>
    <w:rsid w:val="00C223C6"/>
    <w:rsid w:val="00C22FB9"/>
    <w:rsid w:val="00C23D7A"/>
    <w:rsid w:val="00C23EEB"/>
    <w:rsid w:val="00C24531"/>
    <w:rsid w:val="00C24555"/>
    <w:rsid w:val="00C24FF1"/>
    <w:rsid w:val="00C25031"/>
    <w:rsid w:val="00C2602C"/>
    <w:rsid w:val="00C26BD3"/>
    <w:rsid w:val="00C26C0F"/>
    <w:rsid w:val="00C304E0"/>
    <w:rsid w:val="00C31998"/>
    <w:rsid w:val="00C319E9"/>
    <w:rsid w:val="00C31ABC"/>
    <w:rsid w:val="00C31E49"/>
    <w:rsid w:val="00C31F0E"/>
    <w:rsid w:val="00C322EC"/>
    <w:rsid w:val="00C3267B"/>
    <w:rsid w:val="00C333F5"/>
    <w:rsid w:val="00C33945"/>
    <w:rsid w:val="00C33FBF"/>
    <w:rsid w:val="00C34530"/>
    <w:rsid w:val="00C34622"/>
    <w:rsid w:val="00C34746"/>
    <w:rsid w:val="00C34DF9"/>
    <w:rsid w:val="00C358BE"/>
    <w:rsid w:val="00C360F1"/>
    <w:rsid w:val="00C361B5"/>
    <w:rsid w:val="00C36641"/>
    <w:rsid w:val="00C369E4"/>
    <w:rsid w:val="00C36F50"/>
    <w:rsid w:val="00C372C0"/>
    <w:rsid w:val="00C37E6D"/>
    <w:rsid w:val="00C4017F"/>
    <w:rsid w:val="00C4021F"/>
    <w:rsid w:val="00C418FB"/>
    <w:rsid w:val="00C41BA7"/>
    <w:rsid w:val="00C42074"/>
    <w:rsid w:val="00C4235E"/>
    <w:rsid w:val="00C42807"/>
    <w:rsid w:val="00C44AA8"/>
    <w:rsid w:val="00C4508B"/>
    <w:rsid w:val="00C45264"/>
    <w:rsid w:val="00C457AC"/>
    <w:rsid w:val="00C45F95"/>
    <w:rsid w:val="00C46327"/>
    <w:rsid w:val="00C46797"/>
    <w:rsid w:val="00C46E99"/>
    <w:rsid w:val="00C472DA"/>
    <w:rsid w:val="00C47369"/>
    <w:rsid w:val="00C47D83"/>
    <w:rsid w:val="00C5087A"/>
    <w:rsid w:val="00C512BC"/>
    <w:rsid w:val="00C51FFA"/>
    <w:rsid w:val="00C52017"/>
    <w:rsid w:val="00C5372E"/>
    <w:rsid w:val="00C537C6"/>
    <w:rsid w:val="00C53EB6"/>
    <w:rsid w:val="00C54233"/>
    <w:rsid w:val="00C5499D"/>
    <w:rsid w:val="00C550EC"/>
    <w:rsid w:val="00C5549C"/>
    <w:rsid w:val="00C55D4C"/>
    <w:rsid w:val="00C560B5"/>
    <w:rsid w:val="00C5641A"/>
    <w:rsid w:val="00C56509"/>
    <w:rsid w:val="00C56A9F"/>
    <w:rsid w:val="00C56DA6"/>
    <w:rsid w:val="00C57196"/>
    <w:rsid w:val="00C577A8"/>
    <w:rsid w:val="00C60695"/>
    <w:rsid w:val="00C61D1D"/>
    <w:rsid w:val="00C622AB"/>
    <w:rsid w:val="00C64F63"/>
    <w:rsid w:val="00C6525B"/>
    <w:rsid w:val="00C65AD4"/>
    <w:rsid w:val="00C65F8F"/>
    <w:rsid w:val="00C66939"/>
    <w:rsid w:val="00C66C40"/>
    <w:rsid w:val="00C67047"/>
    <w:rsid w:val="00C67886"/>
    <w:rsid w:val="00C7089B"/>
    <w:rsid w:val="00C71069"/>
    <w:rsid w:val="00C71638"/>
    <w:rsid w:val="00C71895"/>
    <w:rsid w:val="00C71AEE"/>
    <w:rsid w:val="00C7221F"/>
    <w:rsid w:val="00C7238B"/>
    <w:rsid w:val="00C73954"/>
    <w:rsid w:val="00C73C52"/>
    <w:rsid w:val="00C73D67"/>
    <w:rsid w:val="00C73DBA"/>
    <w:rsid w:val="00C7556A"/>
    <w:rsid w:val="00C77047"/>
    <w:rsid w:val="00C771AD"/>
    <w:rsid w:val="00C77B19"/>
    <w:rsid w:val="00C8037D"/>
    <w:rsid w:val="00C80437"/>
    <w:rsid w:val="00C80D59"/>
    <w:rsid w:val="00C81BB0"/>
    <w:rsid w:val="00C83487"/>
    <w:rsid w:val="00C83846"/>
    <w:rsid w:val="00C85662"/>
    <w:rsid w:val="00C86379"/>
    <w:rsid w:val="00C863F9"/>
    <w:rsid w:val="00C8673F"/>
    <w:rsid w:val="00C90033"/>
    <w:rsid w:val="00C90501"/>
    <w:rsid w:val="00C9088B"/>
    <w:rsid w:val="00C90F65"/>
    <w:rsid w:val="00C9237C"/>
    <w:rsid w:val="00C92636"/>
    <w:rsid w:val="00C928C6"/>
    <w:rsid w:val="00C92F1F"/>
    <w:rsid w:val="00C93166"/>
    <w:rsid w:val="00C93B36"/>
    <w:rsid w:val="00C945CE"/>
    <w:rsid w:val="00C94FB4"/>
    <w:rsid w:val="00C954FD"/>
    <w:rsid w:val="00C95653"/>
    <w:rsid w:val="00C9584A"/>
    <w:rsid w:val="00C95963"/>
    <w:rsid w:val="00C95E15"/>
    <w:rsid w:val="00C95E94"/>
    <w:rsid w:val="00C96111"/>
    <w:rsid w:val="00C96BDD"/>
    <w:rsid w:val="00C96C41"/>
    <w:rsid w:val="00CA06D6"/>
    <w:rsid w:val="00CA1A6D"/>
    <w:rsid w:val="00CA2794"/>
    <w:rsid w:val="00CA345C"/>
    <w:rsid w:val="00CA38A8"/>
    <w:rsid w:val="00CA42AD"/>
    <w:rsid w:val="00CA4CE4"/>
    <w:rsid w:val="00CA4E76"/>
    <w:rsid w:val="00CA5110"/>
    <w:rsid w:val="00CA5B13"/>
    <w:rsid w:val="00CA68DA"/>
    <w:rsid w:val="00CA747E"/>
    <w:rsid w:val="00CB0B64"/>
    <w:rsid w:val="00CB1129"/>
    <w:rsid w:val="00CB3322"/>
    <w:rsid w:val="00CB4FC3"/>
    <w:rsid w:val="00CB5A0E"/>
    <w:rsid w:val="00CB5CB0"/>
    <w:rsid w:val="00CB6F32"/>
    <w:rsid w:val="00CB775B"/>
    <w:rsid w:val="00CB7EA5"/>
    <w:rsid w:val="00CB7EEB"/>
    <w:rsid w:val="00CC0F5B"/>
    <w:rsid w:val="00CC170E"/>
    <w:rsid w:val="00CC1DC9"/>
    <w:rsid w:val="00CC276F"/>
    <w:rsid w:val="00CC3561"/>
    <w:rsid w:val="00CC4B0A"/>
    <w:rsid w:val="00CC4EB6"/>
    <w:rsid w:val="00CC53F6"/>
    <w:rsid w:val="00CC56F8"/>
    <w:rsid w:val="00CC5CFD"/>
    <w:rsid w:val="00CC6CA7"/>
    <w:rsid w:val="00CC6E77"/>
    <w:rsid w:val="00CC7C72"/>
    <w:rsid w:val="00CD05FD"/>
    <w:rsid w:val="00CD0B9F"/>
    <w:rsid w:val="00CD3723"/>
    <w:rsid w:val="00CD4593"/>
    <w:rsid w:val="00CD45FC"/>
    <w:rsid w:val="00CD6B19"/>
    <w:rsid w:val="00CD73C2"/>
    <w:rsid w:val="00CD7C18"/>
    <w:rsid w:val="00CD7EB0"/>
    <w:rsid w:val="00CE0646"/>
    <w:rsid w:val="00CE1D55"/>
    <w:rsid w:val="00CE2D00"/>
    <w:rsid w:val="00CE3CF5"/>
    <w:rsid w:val="00CE4188"/>
    <w:rsid w:val="00CE56BD"/>
    <w:rsid w:val="00CE56C0"/>
    <w:rsid w:val="00CE5AE9"/>
    <w:rsid w:val="00CE7BD3"/>
    <w:rsid w:val="00CE7C6E"/>
    <w:rsid w:val="00CE7DCD"/>
    <w:rsid w:val="00CF0357"/>
    <w:rsid w:val="00CF050F"/>
    <w:rsid w:val="00CF1C0B"/>
    <w:rsid w:val="00CF1CAA"/>
    <w:rsid w:val="00CF2387"/>
    <w:rsid w:val="00CF25A7"/>
    <w:rsid w:val="00CF43AD"/>
    <w:rsid w:val="00CF46C4"/>
    <w:rsid w:val="00CF5EF7"/>
    <w:rsid w:val="00CF66A4"/>
    <w:rsid w:val="00CF6DA7"/>
    <w:rsid w:val="00CF78D1"/>
    <w:rsid w:val="00CF7913"/>
    <w:rsid w:val="00D00937"/>
    <w:rsid w:val="00D00DC3"/>
    <w:rsid w:val="00D0193A"/>
    <w:rsid w:val="00D01E86"/>
    <w:rsid w:val="00D02180"/>
    <w:rsid w:val="00D035E0"/>
    <w:rsid w:val="00D048BE"/>
    <w:rsid w:val="00D052C0"/>
    <w:rsid w:val="00D05672"/>
    <w:rsid w:val="00D0675C"/>
    <w:rsid w:val="00D068BE"/>
    <w:rsid w:val="00D06A3B"/>
    <w:rsid w:val="00D07DB3"/>
    <w:rsid w:val="00D11DBB"/>
    <w:rsid w:val="00D12AF7"/>
    <w:rsid w:val="00D133B0"/>
    <w:rsid w:val="00D142F4"/>
    <w:rsid w:val="00D14C7C"/>
    <w:rsid w:val="00D14E64"/>
    <w:rsid w:val="00D15A91"/>
    <w:rsid w:val="00D16119"/>
    <w:rsid w:val="00D16872"/>
    <w:rsid w:val="00D1688E"/>
    <w:rsid w:val="00D16B1D"/>
    <w:rsid w:val="00D17309"/>
    <w:rsid w:val="00D1782F"/>
    <w:rsid w:val="00D17F77"/>
    <w:rsid w:val="00D2089A"/>
    <w:rsid w:val="00D20D2F"/>
    <w:rsid w:val="00D2138F"/>
    <w:rsid w:val="00D2202A"/>
    <w:rsid w:val="00D22C20"/>
    <w:rsid w:val="00D23324"/>
    <w:rsid w:val="00D237E0"/>
    <w:rsid w:val="00D237EF"/>
    <w:rsid w:val="00D24681"/>
    <w:rsid w:val="00D2499D"/>
    <w:rsid w:val="00D2586D"/>
    <w:rsid w:val="00D26C00"/>
    <w:rsid w:val="00D300E6"/>
    <w:rsid w:val="00D306EC"/>
    <w:rsid w:val="00D3194D"/>
    <w:rsid w:val="00D32160"/>
    <w:rsid w:val="00D321F9"/>
    <w:rsid w:val="00D3361A"/>
    <w:rsid w:val="00D33BFC"/>
    <w:rsid w:val="00D347A4"/>
    <w:rsid w:val="00D3525F"/>
    <w:rsid w:val="00D354CB"/>
    <w:rsid w:val="00D3550C"/>
    <w:rsid w:val="00D35DD5"/>
    <w:rsid w:val="00D35EAE"/>
    <w:rsid w:val="00D366DE"/>
    <w:rsid w:val="00D36EA9"/>
    <w:rsid w:val="00D37ACF"/>
    <w:rsid w:val="00D40EEA"/>
    <w:rsid w:val="00D41D50"/>
    <w:rsid w:val="00D41D82"/>
    <w:rsid w:val="00D42597"/>
    <w:rsid w:val="00D4260A"/>
    <w:rsid w:val="00D42E64"/>
    <w:rsid w:val="00D433E0"/>
    <w:rsid w:val="00D43683"/>
    <w:rsid w:val="00D43CA0"/>
    <w:rsid w:val="00D43D3D"/>
    <w:rsid w:val="00D43F27"/>
    <w:rsid w:val="00D44266"/>
    <w:rsid w:val="00D459F3"/>
    <w:rsid w:val="00D45A6F"/>
    <w:rsid w:val="00D46821"/>
    <w:rsid w:val="00D47241"/>
    <w:rsid w:val="00D478F8"/>
    <w:rsid w:val="00D47D42"/>
    <w:rsid w:val="00D50479"/>
    <w:rsid w:val="00D5172E"/>
    <w:rsid w:val="00D51B0D"/>
    <w:rsid w:val="00D532FF"/>
    <w:rsid w:val="00D5340C"/>
    <w:rsid w:val="00D53E1B"/>
    <w:rsid w:val="00D53EFB"/>
    <w:rsid w:val="00D5473D"/>
    <w:rsid w:val="00D54D0E"/>
    <w:rsid w:val="00D555DB"/>
    <w:rsid w:val="00D557B9"/>
    <w:rsid w:val="00D55BCB"/>
    <w:rsid w:val="00D56363"/>
    <w:rsid w:val="00D60BE2"/>
    <w:rsid w:val="00D618EB"/>
    <w:rsid w:val="00D62025"/>
    <w:rsid w:val="00D621A8"/>
    <w:rsid w:val="00D64CBC"/>
    <w:rsid w:val="00D64F38"/>
    <w:rsid w:val="00D6502E"/>
    <w:rsid w:val="00D65320"/>
    <w:rsid w:val="00D6585A"/>
    <w:rsid w:val="00D65B41"/>
    <w:rsid w:val="00D666C0"/>
    <w:rsid w:val="00D67B43"/>
    <w:rsid w:val="00D67B7D"/>
    <w:rsid w:val="00D7000A"/>
    <w:rsid w:val="00D70187"/>
    <w:rsid w:val="00D702FF"/>
    <w:rsid w:val="00D70E87"/>
    <w:rsid w:val="00D714CE"/>
    <w:rsid w:val="00D7166B"/>
    <w:rsid w:val="00D7201A"/>
    <w:rsid w:val="00D72AAA"/>
    <w:rsid w:val="00D72CD5"/>
    <w:rsid w:val="00D74A41"/>
    <w:rsid w:val="00D75B00"/>
    <w:rsid w:val="00D76963"/>
    <w:rsid w:val="00D80193"/>
    <w:rsid w:val="00D808C3"/>
    <w:rsid w:val="00D82D2E"/>
    <w:rsid w:val="00D8309A"/>
    <w:rsid w:val="00D83374"/>
    <w:rsid w:val="00D83634"/>
    <w:rsid w:val="00D83F39"/>
    <w:rsid w:val="00D845C0"/>
    <w:rsid w:val="00D8486E"/>
    <w:rsid w:val="00D84BF9"/>
    <w:rsid w:val="00D85708"/>
    <w:rsid w:val="00D857A0"/>
    <w:rsid w:val="00D859C4"/>
    <w:rsid w:val="00D906B1"/>
    <w:rsid w:val="00D9099B"/>
    <w:rsid w:val="00D9168A"/>
    <w:rsid w:val="00D92774"/>
    <w:rsid w:val="00D928F5"/>
    <w:rsid w:val="00D93418"/>
    <w:rsid w:val="00D937E4"/>
    <w:rsid w:val="00D938C1"/>
    <w:rsid w:val="00D93B50"/>
    <w:rsid w:val="00D93F07"/>
    <w:rsid w:val="00D94086"/>
    <w:rsid w:val="00D944DB"/>
    <w:rsid w:val="00D94943"/>
    <w:rsid w:val="00D94B0F"/>
    <w:rsid w:val="00D95A0E"/>
    <w:rsid w:val="00D97648"/>
    <w:rsid w:val="00D97C53"/>
    <w:rsid w:val="00D97CE1"/>
    <w:rsid w:val="00DA0197"/>
    <w:rsid w:val="00DA0427"/>
    <w:rsid w:val="00DA09C4"/>
    <w:rsid w:val="00DA09C7"/>
    <w:rsid w:val="00DA1029"/>
    <w:rsid w:val="00DA15C4"/>
    <w:rsid w:val="00DA2963"/>
    <w:rsid w:val="00DA2E7D"/>
    <w:rsid w:val="00DA3182"/>
    <w:rsid w:val="00DA4026"/>
    <w:rsid w:val="00DA4A7C"/>
    <w:rsid w:val="00DA4EEA"/>
    <w:rsid w:val="00DA53F7"/>
    <w:rsid w:val="00DA62E0"/>
    <w:rsid w:val="00DA671E"/>
    <w:rsid w:val="00DA6D42"/>
    <w:rsid w:val="00DA70C1"/>
    <w:rsid w:val="00DA7465"/>
    <w:rsid w:val="00DA7E59"/>
    <w:rsid w:val="00DB0494"/>
    <w:rsid w:val="00DB05CF"/>
    <w:rsid w:val="00DB07E2"/>
    <w:rsid w:val="00DB09E4"/>
    <w:rsid w:val="00DB2208"/>
    <w:rsid w:val="00DB2AF3"/>
    <w:rsid w:val="00DB2D09"/>
    <w:rsid w:val="00DB3669"/>
    <w:rsid w:val="00DB3A33"/>
    <w:rsid w:val="00DB3A76"/>
    <w:rsid w:val="00DB3CA2"/>
    <w:rsid w:val="00DB3E30"/>
    <w:rsid w:val="00DB5072"/>
    <w:rsid w:val="00DB658E"/>
    <w:rsid w:val="00DB698C"/>
    <w:rsid w:val="00DB6EFA"/>
    <w:rsid w:val="00DB70DF"/>
    <w:rsid w:val="00DB7761"/>
    <w:rsid w:val="00DC0456"/>
    <w:rsid w:val="00DC075A"/>
    <w:rsid w:val="00DC0E31"/>
    <w:rsid w:val="00DC11B4"/>
    <w:rsid w:val="00DC196C"/>
    <w:rsid w:val="00DC2811"/>
    <w:rsid w:val="00DC2822"/>
    <w:rsid w:val="00DC4026"/>
    <w:rsid w:val="00DC4A9B"/>
    <w:rsid w:val="00DC4AE6"/>
    <w:rsid w:val="00DC5289"/>
    <w:rsid w:val="00DC638D"/>
    <w:rsid w:val="00DC7844"/>
    <w:rsid w:val="00DC7CA2"/>
    <w:rsid w:val="00DD03F9"/>
    <w:rsid w:val="00DD09CF"/>
    <w:rsid w:val="00DD15BE"/>
    <w:rsid w:val="00DD1C84"/>
    <w:rsid w:val="00DD3589"/>
    <w:rsid w:val="00DD3D24"/>
    <w:rsid w:val="00DD47DD"/>
    <w:rsid w:val="00DD5103"/>
    <w:rsid w:val="00DD5AEB"/>
    <w:rsid w:val="00DD68A9"/>
    <w:rsid w:val="00DD6A29"/>
    <w:rsid w:val="00DD7AF1"/>
    <w:rsid w:val="00DE015F"/>
    <w:rsid w:val="00DE0217"/>
    <w:rsid w:val="00DE11A9"/>
    <w:rsid w:val="00DE13AF"/>
    <w:rsid w:val="00DE1B27"/>
    <w:rsid w:val="00DE1E70"/>
    <w:rsid w:val="00DE215F"/>
    <w:rsid w:val="00DE2FAE"/>
    <w:rsid w:val="00DE384B"/>
    <w:rsid w:val="00DE3B08"/>
    <w:rsid w:val="00DE42A4"/>
    <w:rsid w:val="00DE4B15"/>
    <w:rsid w:val="00DE509D"/>
    <w:rsid w:val="00DE54FC"/>
    <w:rsid w:val="00DE5B7A"/>
    <w:rsid w:val="00DE69AA"/>
    <w:rsid w:val="00DE6DEC"/>
    <w:rsid w:val="00DE6F43"/>
    <w:rsid w:val="00DE7F2F"/>
    <w:rsid w:val="00DF2BEF"/>
    <w:rsid w:val="00DF34B1"/>
    <w:rsid w:val="00DF36EB"/>
    <w:rsid w:val="00DF3751"/>
    <w:rsid w:val="00DF3D35"/>
    <w:rsid w:val="00DF4885"/>
    <w:rsid w:val="00DF4D92"/>
    <w:rsid w:val="00DF5207"/>
    <w:rsid w:val="00DF582F"/>
    <w:rsid w:val="00DF5BDB"/>
    <w:rsid w:val="00DF60E5"/>
    <w:rsid w:val="00DF611D"/>
    <w:rsid w:val="00DF7F15"/>
    <w:rsid w:val="00E00A84"/>
    <w:rsid w:val="00E00FB5"/>
    <w:rsid w:val="00E01B33"/>
    <w:rsid w:val="00E02E12"/>
    <w:rsid w:val="00E02F2A"/>
    <w:rsid w:val="00E03C11"/>
    <w:rsid w:val="00E046CB"/>
    <w:rsid w:val="00E04A01"/>
    <w:rsid w:val="00E058B6"/>
    <w:rsid w:val="00E05B55"/>
    <w:rsid w:val="00E05CDF"/>
    <w:rsid w:val="00E05E4E"/>
    <w:rsid w:val="00E062A2"/>
    <w:rsid w:val="00E063D5"/>
    <w:rsid w:val="00E0677A"/>
    <w:rsid w:val="00E0693D"/>
    <w:rsid w:val="00E07231"/>
    <w:rsid w:val="00E0795C"/>
    <w:rsid w:val="00E07A20"/>
    <w:rsid w:val="00E10362"/>
    <w:rsid w:val="00E10A5C"/>
    <w:rsid w:val="00E11546"/>
    <w:rsid w:val="00E121EA"/>
    <w:rsid w:val="00E143ED"/>
    <w:rsid w:val="00E14C95"/>
    <w:rsid w:val="00E14CB6"/>
    <w:rsid w:val="00E14D6C"/>
    <w:rsid w:val="00E14F07"/>
    <w:rsid w:val="00E14FFC"/>
    <w:rsid w:val="00E1610F"/>
    <w:rsid w:val="00E17058"/>
    <w:rsid w:val="00E1788F"/>
    <w:rsid w:val="00E2012A"/>
    <w:rsid w:val="00E201C4"/>
    <w:rsid w:val="00E20A07"/>
    <w:rsid w:val="00E20A53"/>
    <w:rsid w:val="00E20A79"/>
    <w:rsid w:val="00E2205A"/>
    <w:rsid w:val="00E2274E"/>
    <w:rsid w:val="00E22D21"/>
    <w:rsid w:val="00E24542"/>
    <w:rsid w:val="00E2466C"/>
    <w:rsid w:val="00E24AEF"/>
    <w:rsid w:val="00E24CE8"/>
    <w:rsid w:val="00E2529A"/>
    <w:rsid w:val="00E25D75"/>
    <w:rsid w:val="00E25E78"/>
    <w:rsid w:val="00E26338"/>
    <w:rsid w:val="00E270BF"/>
    <w:rsid w:val="00E27485"/>
    <w:rsid w:val="00E27BE0"/>
    <w:rsid w:val="00E27E20"/>
    <w:rsid w:val="00E27F61"/>
    <w:rsid w:val="00E30EE3"/>
    <w:rsid w:val="00E31669"/>
    <w:rsid w:val="00E31BE2"/>
    <w:rsid w:val="00E331C8"/>
    <w:rsid w:val="00E3350F"/>
    <w:rsid w:val="00E3393B"/>
    <w:rsid w:val="00E339CB"/>
    <w:rsid w:val="00E339D5"/>
    <w:rsid w:val="00E341E5"/>
    <w:rsid w:val="00E3495C"/>
    <w:rsid w:val="00E3535B"/>
    <w:rsid w:val="00E35AD2"/>
    <w:rsid w:val="00E36101"/>
    <w:rsid w:val="00E3653B"/>
    <w:rsid w:val="00E3701D"/>
    <w:rsid w:val="00E3773A"/>
    <w:rsid w:val="00E40244"/>
    <w:rsid w:val="00E408FE"/>
    <w:rsid w:val="00E41511"/>
    <w:rsid w:val="00E4180B"/>
    <w:rsid w:val="00E41C97"/>
    <w:rsid w:val="00E4201D"/>
    <w:rsid w:val="00E42E91"/>
    <w:rsid w:val="00E4332A"/>
    <w:rsid w:val="00E43B0D"/>
    <w:rsid w:val="00E43F16"/>
    <w:rsid w:val="00E4411E"/>
    <w:rsid w:val="00E44426"/>
    <w:rsid w:val="00E44BEC"/>
    <w:rsid w:val="00E45055"/>
    <w:rsid w:val="00E45093"/>
    <w:rsid w:val="00E45DF7"/>
    <w:rsid w:val="00E45E11"/>
    <w:rsid w:val="00E460F8"/>
    <w:rsid w:val="00E46A2C"/>
    <w:rsid w:val="00E46A97"/>
    <w:rsid w:val="00E47078"/>
    <w:rsid w:val="00E478B7"/>
    <w:rsid w:val="00E51850"/>
    <w:rsid w:val="00E519AA"/>
    <w:rsid w:val="00E5309D"/>
    <w:rsid w:val="00E53E2D"/>
    <w:rsid w:val="00E55A67"/>
    <w:rsid w:val="00E55FF3"/>
    <w:rsid w:val="00E571DA"/>
    <w:rsid w:val="00E60834"/>
    <w:rsid w:val="00E61DF6"/>
    <w:rsid w:val="00E625E7"/>
    <w:rsid w:val="00E63CF5"/>
    <w:rsid w:val="00E64137"/>
    <w:rsid w:val="00E64366"/>
    <w:rsid w:val="00E648B8"/>
    <w:rsid w:val="00E64BA3"/>
    <w:rsid w:val="00E65C25"/>
    <w:rsid w:val="00E67A49"/>
    <w:rsid w:val="00E70308"/>
    <w:rsid w:val="00E719BC"/>
    <w:rsid w:val="00E71B7A"/>
    <w:rsid w:val="00E72101"/>
    <w:rsid w:val="00E7258F"/>
    <w:rsid w:val="00E725FA"/>
    <w:rsid w:val="00E7270C"/>
    <w:rsid w:val="00E72EEC"/>
    <w:rsid w:val="00E7303C"/>
    <w:rsid w:val="00E730F2"/>
    <w:rsid w:val="00E73179"/>
    <w:rsid w:val="00E74244"/>
    <w:rsid w:val="00E7449C"/>
    <w:rsid w:val="00E74E09"/>
    <w:rsid w:val="00E75557"/>
    <w:rsid w:val="00E75778"/>
    <w:rsid w:val="00E758FF"/>
    <w:rsid w:val="00E77274"/>
    <w:rsid w:val="00E775E2"/>
    <w:rsid w:val="00E77778"/>
    <w:rsid w:val="00E779DC"/>
    <w:rsid w:val="00E77C3F"/>
    <w:rsid w:val="00E805CB"/>
    <w:rsid w:val="00E80C15"/>
    <w:rsid w:val="00E80EE9"/>
    <w:rsid w:val="00E81255"/>
    <w:rsid w:val="00E81631"/>
    <w:rsid w:val="00E81F59"/>
    <w:rsid w:val="00E827FC"/>
    <w:rsid w:val="00E82ECD"/>
    <w:rsid w:val="00E83B14"/>
    <w:rsid w:val="00E83CF2"/>
    <w:rsid w:val="00E848FE"/>
    <w:rsid w:val="00E857E3"/>
    <w:rsid w:val="00E8597D"/>
    <w:rsid w:val="00E85B8A"/>
    <w:rsid w:val="00E85E93"/>
    <w:rsid w:val="00E86020"/>
    <w:rsid w:val="00E86EB7"/>
    <w:rsid w:val="00E874EC"/>
    <w:rsid w:val="00E90FCA"/>
    <w:rsid w:val="00E91F5B"/>
    <w:rsid w:val="00E92257"/>
    <w:rsid w:val="00E92464"/>
    <w:rsid w:val="00E937DD"/>
    <w:rsid w:val="00E9404A"/>
    <w:rsid w:val="00E9683B"/>
    <w:rsid w:val="00E97242"/>
    <w:rsid w:val="00E97A1C"/>
    <w:rsid w:val="00EA0BBF"/>
    <w:rsid w:val="00EA1386"/>
    <w:rsid w:val="00EA2170"/>
    <w:rsid w:val="00EA2A1D"/>
    <w:rsid w:val="00EA2E12"/>
    <w:rsid w:val="00EA2EBF"/>
    <w:rsid w:val="00EA311E"/>
    <w:rsid w:val="00EA39D7"/>
    <w:rsid w:val="00EA49CF"/>
    <w:rsid w:val="00EA5ADA"/>
    <w:rsid w:val="00EA5D90"/>
    <w:rsid w:val="00EA5E1C"/>
    <w:rsid w:val="00EA6193"/>
    <w:rsid w:val="00EA7374"/>
    <w:rsid w:val="00EA771F"/>
    <w:rsid w:val="00EA7D17"/>
    <w:rsid w:val="00EA7D1E"/>
    <w:rsid w:val="00EB04FC"/>
    <w:rsid w:val="00EB1870"/>
    <w:rsid w:val="00EB1B3C"/>
    <w:rsid w:val="00EB1D38"/>
    <w:rsid w:val="00EB2292"/>
    <w:rsid w:val="00EB3868"/>
    <w:rsid w:val="00EB43F5"/>
    <w:rsid w:val="00EB4BA4"/>
    <w:rsid w:val="00EB4C6F"/>
    <w:rsid w:val="00EB4F1B"/>
    <w:rsid w:val="00EB51C5"/>
    <w:rsid w:val="00EB58EA"/>
    <w:rsid w:val="00EB6858"/>
    <w:rsid w:val="00EB75A8"/>
    <w:rsid w:val="00EB78E2"/>
    <w:rsid w:val="00EB7B39"/>
    <w:rsid w:val="00EC01C6"/>
    <w:rsid w:val="00EC0941"/>
    <w:rsid w:val="00EC1611"/>
    <w:rsid w:val="00EC21AD"/>
    <w:rsid w:val="00EC3E15"/>
    <w:rsid w:val="00EC3FF7"/>
    <w:rsid w:val="00EC5722"/>
    <w:rsid w:val="00EC64FF"/>
    <w:rsid w:val="00ED0B7B"/>
    <w:rsid w:val="00ED166A"/>
    <w:rsid w:val="00ED1E61"/>
    <w:rsid w:val="00ED2B2A"/>
    <w:rsid w:val="00ED2FCD"/>
    <w:rsid w:val="00ED33B0"/>
    <w:rsid w:val="00ED3643"/>
    <w:rsid w:val="00ED3938"/>
    <w:rsid w:val="00ED3CFE"/>
    <w:rsid w:val="00ED3F8E"/>
    <w:rsid w:val="00ED4D4F"/>
    <w:rsid w:val="00ED5525"/>
    <w:rsid w:val="00ED5EF4"/>
    <w:rsid w:val="00ED6820"/>
    <w:rsid w:val="00ED7088"/>
    <w:rsid w:val="00ED765B"/>
    <w:rsid w:val="00ED7D37"/>
    <w:rsid w:val="00EE09BE"/>
    <w:rsid w:val="00EE13D1"/>
    <w:rsid w:val="00EE17EE"/>
    <w:rsid w:val="00EE20C5"/>
    <w:rsid w:val="00EE21C6"/>
    <w:rsid w:val="00EE312E"/>
    <w:rsid w:val="00EE3A80"/>
    <w:rsid w:val="00EE40AB"/>
    <w:rsid w:val="00EE4D70"/>
    <w:rsid w:val="00EE4E12"/>
    <w:rsid w:val="00EE4FA9"/>
    <w:rsid w:val="00EE5466"/>
    <w:rsid w:val="00EE57CA"/>
    <w:rsid w:val="00EE765B"/>
    <w:rsid w:val="00EF0EC3"/>
    <w:rsid w:val="00EF1C17"/>
    <w:rsid w:val="00EF1D2B"/>
    <w:rsid w:val="00EF1E4B"/>
    <w:rsid w:val="00EF29E8"/>
    <w:rsid w:val="00EF4127"/>
    <w:rsid w:val="00EF54B9"/>
    <w:rsid w:val="00EF57E9"/>
    <w:rsid w:val="00EF655E"/>
    <w:rsid w:val="00EF7B10"/>
    <w:rsid w:val="00EF7FF4"/>
    <w:rsid w:val="00F00453"/>
    <w:rsid w:val="00F0085A"/>
    <w:rsid w:val="00F024FD"/>
    <w:rsid w:val="00F03260"/>
    <w:rsid w:val="00F03C8E"/>
    <w:rsid w:val="00F03DF8"/>
    <w:rsid w:val="00F0444C"/>
    <w:rsid w:val="00F04674"/>
    <w:rsid w:val="00F04CD4"/>
    <w:rsid w:val="00F04E39"/>
    <w:rsid w:val="00F057F5"/>
    <w:rsid w:val="00F06B02"/>
    <w:rsid w:val="00F06DFB"/>
    <w:rsid w:val="00F0758D"/>
    <w:rsid w:val="00F10BB7"/>
    <w:rsid w:val="00F10E58"/>
    <w:rsid w:val="00F11F00"/>
    <w:rsid w:val="00F1208A"/>
    <w:rsid w:val="00F12A91"/>
    <w:rsid w:val="00F12A9E"/>
    <w:rsid w:val="00F13FB8"/>
    <w:rsid w:val="00F14B0F"/>
    <w:rsid w:val="00F15D1E"/>
    <w:rsid w:val="00F16A28"/>
    <w:rsid w:val="00F17A94"/>
    <w:rsid w:val="00F17DA2"/>
    <w:rsid w:val="00F202D0"/>
    <w:rsid w:val="00F21C2A"/>
    <w:rsid w:val="00F223A6"/>
    <w:rsid w:val="00F2245C"/>
    <w:rsid w:val="00F22A09"/>
    <w:rsid w:val="00F23701"/>
    <w:rsid w:val="00F2575F"/>
    <w:rsid w:val="00F258FB"/>
    <w:rsid w:val="00F260F7"/>
    <w:rsid w:val="00F26270"/>
    <w:rsid w:val="00F26684"/>
    <w:rsid w:val="00F30553"/>
    <w:rsid w:val="00F310A1"/>
    <w:rsid w:val="00F31A67"/>
    <w:rsid w:val="00F33380"/>
    <w:rsid w:val="00F33609"/>
    <w:rsid w:val="00F3367A"/>
    <w:rsid w:val="00F339A2"/>
    <w:rsid w:val="00F347D3"/>
    <w:rsid w:val="00F34A7D"/>
    <w:rsid w:val="00F34AA3"/>
    <w:rsid w:val="00F34E04"/>
    <w:rsid w:val="00F36DC8"/>
    <w:rsid w:val="00F37C43"/>
    <w:rsid w:val="00F40F2E"/>
    <w:rsid w:val="00F419B2"/>
    <w:rsid w:val="00F420AF"/>
    <w:rsid w:val="00F422AA"/>
    <w:rsid w:val="00F4284F"/>
    <w:rsid w:val="00F42C1A"/>
    <w:rsid w:val="00F43BDD"/>
    <w:rsid w:val="00F43EC5"/>
    <w:rsid w:val="00F44145"/>
    <w:rsid w:val="00F44225"/>
    <w:rsid w:val="00F445FA"/>
    <w:rsid w:val="00F44878"/>
    <w:rsid w:val="00F448D3"/>
    <w:rsid w:val="00F44B16"/>
    <w:rsid w:val="00F44B8D"/>
    <w:rsid w:val="00F45D8B"/>
    <w:rsid w:val="00F4619C"/>
    <w:rsid w:val="00F4642B"/>
    <w:rsid w:val="00F4644A"/>
    <w:rsid w:val="00F467C9"/>
    <w:rsid w:val="00F50E60"/>
    <w:rsid w:val="00F512DD"/>
    <w:rsid w:val="00F51A6D"/>
    <w:rsid w:val="00F51DB4"/>
    <w:rsid w:val="00F51F88"/>
    <w:rsid w:val="00F526E1"/>
    <w:rsid w:val="00F5272D"/>
    <w:rsid w:val="00F53C88"/>
    <w:rsid w:val="00F55741"/>
    <w:rsid w:val="00F562BB"/>
    <w:rsid w:val="00F56A3B"/>
    <w:rsid w:val="00F56E06"/>
    <w:rsid w:val="00F6004F"/>
    <w:rsid w:val="00F60D14"/>
    <w:rsid w:val="00F6117F"/>
    <w:rsid w:val="00F6185B"/>
    <w:rsid w:val="00F619F6"/>
    <w:rsid w:val="00F61E63"/>
    <w:rsid w:val="00F61F0C"/>
    <w:rsid w:val="00F62801"/>
    <w:rsid w:val="00F6293E"/>
    <w:rsid w:val="00F62A5A"/>
    <w:rsid w:val="00F62EE2"/>
    <w:rsid w:val="00F63A1A"/>
    <w:rsid w:val="00F63D0D"/>
    <w:rsid w:val="00F64CCB"/>
    <w:rsid w:val="00F64F41"/>
    <w:rsid w:val="00F65220"/>
    <w:rsid w:val="00F662D4"/>
    <w:rsid w:val="00F66EFD"/>
    <w:rsid w:val="00F70097"/>
    <w:rsid w:val="00F701F6"/>
    <w:rsid w:val="00F70826"/>
    <w:rsid w:val="00F70C1D"/>
    <w:rsid w:val="00F71C86"/>
    <w:rsid w:val="00F71F07"/>
    <w:rsid w:val="00F72144"/>
    <w:rsid w:val="00F7232D"/>
    <w:rsid w:val="00F7342C"/>
    <w:rsid w:val="00F744EA"/>
    <w:rsid w:val="00F747E5"/>
    <w:rsid w:val="00F74B81"/>
    <w:rsid w:val="00F757B6"/>
    <w:rsid w:val="00F76BBB"/>
    <w:rsid w:val="00F76FF0"/>
    <w:rsid w:val="00F77744"/>
    <w:rsid w:val="00F777E3"/>
    <w:rsid w:val="00F77C47"/>
    <w:rsid w:val="00F77F93"/>
    <w:rsid w:val="00F80A56"/>
    <w:rsid w:val="00F80C4F"/>
    <w:rsid w:val="00F80DF7"/>
    <w:rsid w:val="00F824E6"/>
    <w:rsid w:val="00F82CF1"/>
    <w:rsid w:val="00F8315A"/>
    <w:rsid w:val="00F833DB"/>
    <w:rsid w:val="00F845E6"/>
    <w:rsid w:val="00F851F9"/>
    <w:rsid w:val="00F85258"/>
    <w:rsid w:val="00F8525D"/>
    <w:rsid w:val="00F855AC"/>
    <w:rsid w:val="00F8694E"/>
    <w:rsid w:val="00F8705B"/>
    <w:rsid w:val="00F87968"/>
    <w:rsid w:val="00F90124"/>
    <w:rsid w:val="00F906D2"/>
    <w:rsid w:val="00F90D66"/>
    <w:rsid w:val="00F94163"/>
    <w:rsid w:val="00F9444D"/>
    <w:rsid w:val="00F94CD2"/>
    <w:rsid w:val="00F94F29"/>
    <w:rsid w:val="00F95D62"/>
    <w:rsid w:val="00F96326"/>
    <w:rsid w:val="00F967DE"/>
    <w:rsid w:val="00F9701B"/>
    <w:rsid w:val="00F97EF9"/>
    <w:rsid w:val="00FA016B"/>
    <w:rsid w:val="00FA1086"/>
    <w:rsid w:val="00FA1117"/>
    <w:rsid w:val="00FA246E"/>
    <w:rsid w:val="00FA2498"/>
    <w:rsid w:val="00FA2684"/>
    <w:rsid w:val="00FA2FC6"/>
    <w:rsid w:val="00FA3180"/>
    <w:rsid w:val="00FA371E"/>
    <w:rsid w:val="00FA4981"/>
    <w:rsid w:val="00FA5872"/>
    <w:rsid w:val="00FA5FDE"/>
    <w:rsid w:val="00FA6055"/>
    <w:rsid w:val="00FA6804"/>
    <w:rsid w:val="00FA6C3E"/>
    <w:rsid w:val="00FA71EE"/>
    <w:rsid w:val="00FA7EEB"/>
    <w:rsid w:val="00FB08DC"/>
    <w:rsid w:val="00FB1FFD"/>
    <w:rsid w:val="00FB23FD"/>
    <w:rsid w:val="00FB278D"/>
    <w:rsid w:val="00FB57E9"/>
    <w:rsid w:val="00FB5BF3"/>
    <w:rsid w:val="00FB6DF4"/>
    <w:rsid w:val="00FB73A9"/>
    <w:rsid w:val="00FB7593"/>
    <w:rsid w:val="00FC125E"/>
    <w:rsid w:val="00FC1725"/>
    <w:rsid w:val="00FC33BC"/>
    <w:rsid w:val="00FC3761"/>
    <w:rsid w:val="00FC39EC"/>
    <w:rsid w:val="00FC4347"/>
    <w:rsid w:val="00FC45E0"/>
    <w:rsid w:val="00FC4B67"/>
    <w:rsid w:val="00FC5159"/>
    <w:rsid w:val="00FC6258"/>
    <w:rsid w:val="00FC6B58"/>
    <w:rsid w:val="00FC738C"/>
    <w:rsid w:val="00FC7931"/>
    <w:rsid w:val="00FC7BFD"/>
    <w:rsid w:val="00FD0025"/>
    <w:rsid w:val="00FD12C9"/>
    <w:rsid w:val="00FD26A1"/>
    <w:rsid w:val="00FD2CEA"/>
    <w:rsid w:val="00FD30B6"/>
    <w:rsid w:val="00FD3750"/>
    <w:rsid w:val="00FD3D5B"/>
    <w:rsid w:val="00FD3F4B"/>
    <w:rsid w:val="00FD3FDE"/>
    <w:rsid w:val="00FD4441"/>
    <w:rsid w:val="00FD64F2"/>
    <w:rsid w:val="00FD6AE6"/>
    <w:rsid w:val="00FD7112"/>
    <w:rsid w:val="00FD790F"/>
    <w:rsid w:val="00FE09BB"/>
    <w:rsid w:val="00FE1D83"/>
    <w:rsid w:val="00FE21D8"/>
    <w:rsid w:val="00FE254D"/>
    <w:rsid w:val="00FE4289"/>
    <w:rsid w:val="00FE44F9"/>
    <w:rsid w:val="00FE5CF4"/>
    <w:rsid w:val="00FE5DAD"/>
    <w:rsid w:val="00FE5FCD"/>
    <w:rsid w:val="00FE6045"/>
    <w:rsid w:val="00FE688B"/>
    <w:rsid w:val="00FE7C2A"/>
    <w:rsid w:val="00FE7C79"/>
    <w:rsid w:val="00FF0C93"/>
    <w:rsid w:val="00FF1283"/>
    <w:rsid w:val="00FF2477"/>
    <w:rsid w:val="00FF27F2"/>
    <w:rsid w:val="00FF4924"/>
    <w:rsid w:val="00FF4B78"/>
    <w:rsid w:val="00FF4DA9"/>
    <w:rsid w:val="00FF4FA9"/>
    <w:rsid w:val="00FF5819"/>
    <w:rsid w:val="00FF5855"/>
    <w:rsid w:val="00FF78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67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954FD"/>
    <w:rPr>
      <w:b/>
      <w:bCs/>
    </w:rPr>
  </w:style>
  <w:style w:type="character" w:customStyle="1" w:styleId="apple-converted-space">
    <w:name w:val="apple-converted-space"/>
    <w:basedOn w:val="DefaultParagraphFont"/>
    <w:uiPriority w:val="99"/>
    <w:rsid w:val="00C954FD"/>
  </w:style>
  <w:style w:type="paragraph" w:styleId="ListParagraph">
    <w:name w:val="List Paragraph"/>
    <w:basedOn w:val="Normal"/>
    <w:uiPriority w:val="99"/>
    <w:qFormat/>
    <w:rsid w:val="0055679B"/>
    <w:pPr>
      <w:ind w:left="720"/>
    </w:pPr>
  </w:style>
  <w:style w:type="paragraph" w:customStyle="1" w:styleId="ConsPlusNormal">
    <w:name w:val="ConsPlusNormal"/>
    <w:uiPriority w:val="99"/>
    <w:rsid w:val="00D54D0E"/>
    <w:pPr>
      <w:autoSpaceDE w:val="0"/>
      <w:autoSpaceDN w:val="0"/>
      <w:adjustRightInd w:val="0"/>
    </w:pPr>
    <w:rPr>
      <w:rFonts w:ascii="Arial" w:hAnsi="Arial" w:cs="Arial"/>
      <w:sz w:val="20"/>
      <w:szCs w:val="20"/>
      <w:lang w:eastAsia="en-US"/>
    </w:rPr>
  </w:style>
  <w:style w:type="paragraph" w:customStyle="1" w:styleId="ConsPlusTitle">
    <w:name w:val="ConsPlusTitle"/>
    <w:uiPriority w:val="99"/>
    <w:rsid w:val="00E35AD2"/>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581064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19</Pages>
  <Words>9262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ZAGS AYAT&lt;fhfitdf</cp:lastModifiedBy>
  <cp:revision>6</cp:revision>
  <cp:lastPrinted>2016-04-11T08:04:00Z</cp:lastPrinted>
  <dcterms:created xsi:type="dcterms:W3CDTF">2016-04-10T15:21:00Z</dcterms:created>
  <dcterms:modified xsi:type="dcterms:W3CDTF">2016-04-11T08:08:00Z</dcterms:modified>
</cp:coreProperties>
</file>