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8F" w:rsidRDefault="00A5658F" w:rsidP="00A5658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20725" cy="800100"/>
            <wp:effectExtent l="19050" t="0" r="3175" b="0"/>
            <wp:wrapThrough wrapText="bothSides">
              <wp:wrapPolygon edited="0">
                <wp:start x="-571" y="0"/>
                <wp:lineTo x="-571" y="21086"/>
                <wp:lineTo x="21695" y="21086"/>
                <wp:lineTo x="21695" y="0"/>
                <wp:lineTo x="-57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43A2">
        <w:rPr>
          <w:sz w:val="28"/>
          <w:szCs w:val="28"/>
        </w:rPr>
        <w:t>ПРОЕКТ</w:t>
      </w:r>
    </w:p>
    <w:p w:rsidR="00A5658F" w:rsidRDefault="00A5658F" w:rsidP="00A56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658F" w:rsidRDefault="00A5658F" w:rsidP="00A56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  <w:r w:rsidR="003B43A2">
        <w:rPr>
          <w:rFonts w:ascii="Times New Roman" w:hAnsi="Times New Roman" w:cs="Times New Roman"/>
          <w:sz w:val="28"/>
          <w:szCs w:val="28"/>
        </w:rPr>
        <w:t xml:space="preserve"> КРАСНООКТЯБРЬСКОГО СЕЛЬСКОГО ПОСЕЛЕНИЯ</w:t>
      </w:r>
    </w:p>
    <w:p w:rsidR="00A5658F" w:rsidRDefault="003B43A2" w:rsidP="00A56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 ЧЕЛЯБИНСКОЙ ОБЛАСТИ</w:t>
      </w:r>
    </w:p>
    <w:p w:rsidR="00A5658F" w:rsidRDefault="00A5658F" w:rsidP="00A56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658F" w:rsidRDefault="00A5658F" w:rsidP="00A56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5658F" w:rsidRDefault="00A5658F" w:rsidP="00A56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658F" w:rsidRDefault="003B43A2" w:rsidP="00A565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</w:t>
      </w:r>
      <w:r w:rsidR="00A5658F">
        <w:rPr>
          <w:rFonts w:ascii="Times New Roman" w:hAnsi="Times New Roman" w:cs="Times New Roman"/>
          <w:sz w:val="28"/>
          <w:szCs w:val="28"/>
        </w:rPr>
        <w:t xml:space="preserve">  2014г  №  </w:t>
      </w:r>
    </w:p>
    <w:p w:rsidR="00A5658F" w:rsidRDefault="00A5658F" w:rsidP="00A565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Решение</w:t>
      </w:r>
    </w:p>
    <w:p w:rsidR="00A5658F" w:rsidRDefault="00A5658F" w:rsidP="00A565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13.09.2012года № 12 «Об установлении </w:t>
      </w:r>
    </w:p>
    <w:p w:rsidR="00A5658F" w:rsidRDefault="00A5658F" w:rsidP="00A565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налога»</w:t>
      </w:r>
    </w:p>
    <w:p w:rsidR="00A5658F" w:rsidRDefault="00A5658F" w:rsidP="00A56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658F" w:rsidRDefault="00A5658F" w:rsidP="00A5658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5658F">
        <w:rPr>
          <w:rFonts w:ascii="Times New Roman" w:hAnsi="Times New Roman" w:cs="Times New Roman"/>
          <w:sz w:val="24"/>
          <w:szCs w:val="24"/>
        </w:rPr>
        <w:t>В соответствии с Федеральным Законом № 334-ФЗ от 02 декабря 2013 года «О внесении изменений в часть вторую Налогового кодекса Российской Федерации и статью 5 Закона Российской Федерации «О налогах на имущество физических лиц»</w:t>
      </w:r>
      <w:r>
        <w:rPr>
          <w:rFonts w:ascii="Times New Roman" w:hAnsi="Times New Roman" w:cs="Times New Roman"/>
          <w:sz w:val="24"/>
          <w:szCs w:val="24"/>
        </w:rPr>
        <w:t>, а так же с целью приведения в соответствии с нормами законодательства актов органов местного самоуправления, Совет депутатов Краснооктябрьского сельского поселения РЕШИЛ:</w:t>
      </w:r>
      <w:proofErr w:type="gramEnd"/>
    </w:p>
    <w:p w:rsidR="00A5658F" w:rsidRDefault="00A5658F" w:rsidP="00A565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658F" w:rsidRDefault="00A5658F" w:rsidP="00A565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Решение от 13.09.2012года № 12 «Об установлении земельного налога» следующие изменения: </w:t>
      </w:r>
    </w:p>
    <w:p w:rsidR="00A5658F" w:rsidRDefault="00A5658F" w:rsidP="00A565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C75B7">
        <w:rPr>
          <w:rFonts w:ascii="Times New Roman" w:hAnsi="Times New Roman" w:cs="Times New Roman"/>
          <w:sz w:val="24"/>
          <w:szCs w:val="24"/>
        </w:rPr>
        <w:t>1.Исключить в статье 3 пункт 3.3.</w:t>
      </w:r>
    </w:p>
    <w:p w:rsidR="00DC75B7" w:rsidRDefault="00DC75B7" w:rsidP="00A565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5B7" w:rsidRDefault="00DC75B7" w:rsidP="00A565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2.Статью 5 изложить в новой редакции:</w:t>
      </w:r>
    </w:p>
    <w:p w:rsidR="00DC75B7" w:rsidRDefault="00DC75B7" w:rsidP="00DC75B7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Установить, что для организаций и физических лиц, имеющих в собственности земельные участки, являющиеся объектом налогообложения на территории Краснооктябрьского сельского поселения,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льготы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установленные в соответствии со ст.395 Налогового Кодекса Российской Федерации действуют в полном объеме.</w:t>
      </w:r>
    </w:p>
    <w:p w:rsidR="00DC75B7" w:rsidRDefault="00DC75B7" w:rsidP="00DC75B7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Кроме того, в соответствии со ст.387 Налогового Кодекса Российской Федерации  освобождаются  уплаты  земельного налога на территории Краснооктябрьского сельского поселения:</w:t>
      </w:r>
    </w:p>
    <w:p w:rsidR="00DC75B7" w:rsidRDefault="00DC75B7" w:rsidP="00DC75B7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Участники, ветераны Великой отечественной войны </w:t>
      </w:r>
      <w:proofErr w:type="gramStart"/>
      <w:r>
        <w:rPr>
          <w:rFonts w:ascii="Times New Roman" w:hAnsi="Times New Roman" w:cs="Times New Roman"/>
          <w:sz w:val="24"/>
          <w:szCs w:val="24"/>
        </w:rPr>
        <w:t>–в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отношении всех видов категорий земельных участков;</w:t>
      </w:r>
    </w:p>
    <w:p w:rsidR="00DC75B7" w:rsidRDefault="00DC75B7" w:rsidP="00DC75B7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Почетные жители Варненского муниципального района, жители Варненского муниципального района, награжденные золотым знаком отличия «За заслуги перед Варненским районом» и пенсионеры по старости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отношении земель находящихся в черте населенного пункта и предоставленные физическим лицам для ведения личного подсобного хозяйства, огородничества, животноводства.</w:t>
      </w:r>
    </w:p>
    <w:p w:rsidR="00DC75B7" w:rsidRPr="003B43A2" w:rsidRDefault="00DC75B7" w:rsidP="00DC75B7">
      <w:pPr>
        <w:spacing w:after="0"/>
        <w:ind w:hanging="709"/>
        <w:rPr>
          <w:rFonts w:ascii="Times New Roman" w:hAnsi="Times New Roman" w:cs="Times New Roman"/>
        </w:rPr>
      </w:pPr>
      <w:r w:rsidRPr="003B43A2">
        <w:rPr>
          <w:rFonts w:ascii="Times New Roman" w:hAnsi="Times New Roman" w:cs="Times New Roman"/>
        </w:rPr>
        <w:t xml:space="preserve">                                    </w:t>
      </w:r>
      <w:r w:rsidR="003B43A2" w:rsidRPr="003B43A2">
        <w:rPr>
          <w:rFonts w:ascii="Times New Roman" w:hAnsi="Times New Roman" w:cs="Times New Roman"/>
        </w:rPr>
        <w:t>3.</w:t>
      </w:r>
      <w:r w:rsidRPr="003B43A2">
        <w:rPr>
          <w:rFonts w:ascii="Times New Roman" w:hAnsi="Times New Roman" w:cs="Times New Roman"/>
        </w:rPr>
        <w:t xml:space="preserve"> Установить, что настоящее решение вступает в силу с 1 января 2015 года.</w:t>
      </w:r>
    </w:p>
    <w:p w:rsidR="003B43A2" w:rsidRPr="003B43A2" w:rsidRDefault="003B43A2" w:rsidP="00DC75B7">
      <w:pPr>
        <w:spacing w:after="0"/>
        <w:ind w:hanging="709"/>
        <w:rPr>
          <w:rFonts w:ascii="Times New Roman" w:hAnsi="Times New Roman" w:cs="Times New Roman"/>
        </w:rPr>
      </w:pPr>
      <w:r w:rsidRPr="003B43A2">
        <w:rPr>
          <w:rFonts w:ascii="Times New Roman" w:hAnsi="Times New Roman" w:cs="Times New Roman"/>
        </w:rPr>
        <w:t xml:space="preserve">                                    4.Настоящее решение подлежит официальному опубликовани</w:t>
      </w:r>
      <w:proofErr w:type="gramStart"/>
      <w:r w:rsidRPr="003B43A2">
        <w:rPr>
          <w:rFonts w:ascii="Times New Roman" w:hAnsi="Times New Roman" w:cs="Times New Roman"/>
        </w:rPr>
        <w:t>ю(</w:t>
      </w:r>
      <w:proofErr w:type="gramEnd"/>
      <w:r w:rsidRPr="003B43A2">
        <w:rPr>
          <w:rFonts w:ascii="Times New Roman" w:hAnsi="Times New Roman" w:cs="Times New Roman"/>
        </w:rPr>
        <w:t>обнародованию).</w:t>
      </w:r>
    </w:p>
    <w:p w:rsidR="003B43A2" w:rsidRPr="003B43A2" w:rsidRDefault="003B43A2" w:rsidP="00DC75B7">
      <w:pPr>
        <w:spacing w:after="0"/>
        <w:ind w:hanging="709"/>
        <w:rPr>
          <w:rFonts w:ascii="Times New Roman" w:hAnsi="Times New Roman" w:cs="Times New Roman"/>
        </w:rPr>
      </w:pPr>
    </w:p>
    <w:p w:rsidR="003B43A2" w:rsidRPr="003B43A2" w:rsidRDefault="003B43A2" w:rsidP="00DC75B7">
      <w:pPr>
        <w:spacing w:after="0"/>
        <w:ind w:hanging="709"/>
        <w:rPr>
          <w:rFonts w:ascii="Times New Roman" w:hAnsi="Times New Roman" w:cs="Times New Roman"/>
        </w:rPr>
      </w:pPr>
    </w:p>
    <w:p w:rsidR="00DC75B7" w:rsidRDefault="003B43A2" w:rsidP="00DC75B7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B43A2" w:rsidRDefault="003B43A2" w:rsidP="00DC75B7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Глава Краснооктябрьского сельского поселения                                  А.М.Майоров</w:t>
      </w:r>
    </w:p>
    <w:p w:rsidR="00DC75B7" w:rsidRDefault="00DC75B7" w:rsidP="00DC75B7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</w:t>
      </w:r>
    </w:p>
    <w:p w:rsidR="00DC75B7" w:rsidRPr="00A5658F" w:rsidRDefault="00DC75B7" w:rsidP="00DC75B7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5658F" w:rsidRPr="00A5658F" w:rsidRDefault="00A5658F" w:rsidP="00A56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658F" w:rsidRPr="00A5658F" w:rsidRDefault="00A5658F" w:rsidP="00A565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2100" w:rsidRPr="00A5658F" w:rsidRDefault="008A2100">
      <w:pPr>
        <w:rPr>
          <w:sz w:val="24"/>
          <w:szCs w:val="24"/>
        </w:rPr>
      </w:pPr>
    </w:p>
    <w:sectPr w:rsidR="008A2100" w:rsidRPr="00A5658F" w:rsidSect="00DC75B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5658F"/>
    <w:rsid w:val="003B43A2"/>
    <w:rsid w:val="008A2100"/>
    <w:rsid w:val="00A5658F"/>
    <w:rsid w:val="00DC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2014-08-07T03:12:00Z</dcterms:created>
  <dcterms:modified xsi:type="dcterms:W3CDTF">2014-08-07T03:38:00Z</dcterms:modified>
</cp:coreProperties>
</file>