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C4" w:rsidRDefault="00A755C4" w:rsidP="00A755C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-567690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55C4" w:rsidRDefault="00A755C4" w:rsidP="00A755C4">
      <w:pPr>
        <w:spacing w:after="0"/>
        <w:jc w:val="center"/>
        <w:rPr>
          <w:sz w:val="28"/>
          <w:szCs w:val="28"/>
        </w:rPr>
      </w:pPr>
    </w:p>
    <w:p w:rsidR="00A755C4" w:rsidRDefault="00A755C4" w:rsidP="00A75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СОВЕТ ДЕПУТАТОВ</w:t>
      </w: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C4">
        <w:rPr>
          <w:rFonts w:ascii="Times New Roman" w:hAnsi="Times New Roman" w:cs="Times New Roman"/>
          <w:b/>
          <w:sz w:val="24"/>
          <w:szCs w:val="24"/>
        </w:rPr>
        <w:t>КРАСНООКТЯБРЬСКОЕ СЕЛЬСКОЕ ПОСЕЛЕНИЕ</w:t>
      </w: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755C4">
        <w:rPr>
          <w:rFonts w:ascii="Times New Roman" w:hAnsi="Times New Roman" w:cs="Times New Roman"/>
          <w:sz w:val="28"/>
          <w:szCs w:val="28"/>
        </w:rPr>
        <w:t>РЕШЕНИЕ</w:t>
      </w: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5C4" w:rsidRPr="00A755C4" w:rsidRDefault="00A755C4" w:rsidP="00A75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сентября 2013г №  10</w:t>
      </w: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5C4">
        <w:rPr>
          <w:rFonts w:ascii="Times New Roman" w:hAnsi="Times New Roman" w:cs="Times New Roman"/>
          <w:sz w:val="24"/>
          <w:szCs w:val="24"/>
        </w:rPr>
        <w:t xml:space="preserve">« Об утверждении </w:t>
      </w:r>
      <w:r w:rsidR="006E5B51">
        <w:rPr>
          <w:rFonts w:ascii="Times New Roman" w:hAnsi="Times New Roman" w:cs="Times New Roman"/>
          <w:sz w:val="24"/>
          <w:szCs w:val="24"/>
        </w:rPr>
        <w:t xml:space="preserve">положения об 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газоснабжения населения   К</w:t>
      </w:r>
      <w:r w:rsidR="006E5B51">
        <w:rPr>
          <w:rFonts w:ascii="Times New Roman" w:hAnsi="Times New Roman" w:cs="Times New Roman"/>
          <w:sz w:val="24"/>
          <w:szCs w:val="24"/>
        </w:rPr>
        <w:t>раснооктябрьского</w:t>
      </w:r>
    </w:p>
    <w:p w:rsidR="00A755C4" w:rsidRPr="00A755C4" w:rsidRDefault="006E5B51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755C4" w:rsidRPr="00A755C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755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5C4" w:rsidRPr="00A755C4" w:rsidRDefault="006E5B51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31 марта 1999 г. № 69-ФЗ « О газоснабжении в Российской Федерации»</w:t>
      </w:r>
    </w:p>
    <w:p w:rsidR="00A755C4" w:rsidRPr="00A755C4" w:rsidRDefault="00A755C4" w:rsidP="00A75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5C4">
        <w:rPr>
          <w:rFonts w:ascii="Times New Roman" w:hAnsi="Times New Roman" w:cs="Times New Roman"/>
          <w:color w:val="000000"/>
          <w:sz w:val="24"/>
          <w:szCs w:val="24"/>
        </w:rPr>
        <w:t xml:space="preserve">Совет депутатов </w:t>
      </w:r>
      <w:r w:rsidRPr="00A755C4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A755C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755C4">
        <w:rPr>
          <w:rFonts w:ascii="Times New Roman" w:hAnsi="Times New Roman" w:cs="Times New Roman"/>
          <w:color w:val="000000"/>
          <w:sz w:val="24"/>
          <w:szCs w:val="24"/>
        </w:rPr>
        <w:t>РЕШАЕТ:</w:t>
      </w:r>
    </w:p>
    <w:p w:rsidR="00A755C4" w:rsidRPr="00A755C4" w:rsidRDefault="00A755C4" w:rsidP="00A75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5C4" w:rsidRDefault="00A755C4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5C4">
        <w:rPr>
          <w:rFonts w:ascii="Times New Roman" w:hAnsi="Times New Roman" w:cs="Times New Roman"/>
          <w:sz w:val="24"/>
          <w:szCs w:val="24"/>
        </w:rPr>
        <w:t xml:space="preserve">           1. Утвердить </w:t>
      </w:r>
      <w:r w:rsidR="006E5B51">
        <w:rPr>
          <w:rFonts w:ascii="Times New Roman" w:hAnsi="Times New Roman" w:cs="Times New Roman"/>
          <w:sz w:val="24"/>
          <w:szCs w:val="24"/>
        </w:rPr>
        <w:t>Положение об организации газоснабжения населения Краснооктябрьского сельского поселения.  ( Приложение №1)</w:t>
      </w:r>
    </w:p>
    <w:p w:rsidR="00A755C4" w:rsidRPr="00A755C4" w:rsidRDefault="006E5B51" w:rsidP="006E5B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2.Рекомендовать руководителю газораспределительной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НОВАТЭК-Челябинск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» руководствоваться  Положением об организации газоснабжения населения в Краснооктябрьском сельском поселении.</w:t>
      </w:r>
      <w:r w:rsidRPr="00A75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5C4" w:rsidRPr="00A755C4" w:rsidRDefault="006E5B51" w:rsidP="00A755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A755C4" w:rsidRPr="00A755C4">
        <w:rPr>
          <w:rFonts w:ascii="Times New Roman" w:hAnsi="Times New Roman" w:cs="Times New Roman"/>
          <w:sz w:val="24"/>
          <w:szCs w:val="24"/>
        </w:rPr>
        <w:t>.Опубликовать настоящее решение в газете «Советское Село» и на официальном сайте  администрации  Краснооктябрьского сельского поселения.</w:t>
      </w:r>
    </w:p>
    <w:p w:rsidR="00A755C4" w:rsidRPr="00A755C4" w:rsidRDefault="00A755C4" w:rsidP="00A75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5C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755C4" w:rsidRPr="00A755C4" w:rsidRDefault="00A755C4" w:rsidP="00A75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5C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55C4" w:rsidRPr="00A755C4" w:rsidRDefault="00A755C4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Краснооктябрьского </w:t>
      </w: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                                                                  А.М.Майоров</w:t>
      </w: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BB2" w:rsidRDefault="00410BB2" w:rsidP="00A755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755C4" w:rsidRPr="00410BB2" w:rsidRDefault="00A755C4" w:rsidP="00A755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0BB2" w:rsidRDefault="00410BB2" w:rsidP="00410B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B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410BB2" w:rsidRDefault="00410BB2" w:rsidP="00410B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B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0BB2" w:rsidRPr="00410BB2" w:rsidRDefault="00410BB2" w:rsidP="00410BB2">
      <w:pPr>
        <w:spacing w:after="0"/>
        <w:jc w:val="right"/>
        <w:rPr>
          <w:rFonts w:ascii="Times New Roman" w:hAnsi="Times New Roman" w:cs="Times New Roman"/>
        </w:rPr>
      </w:pPr>
      <w:r w:rsidRPr="00410B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410BB2">
        <w:rPr>
          <w:rFonts w:ascii="Times New Roman" w:hAnsi="Times New Roman" w:cs="Times New Roman"/>
        </w:rPr>
        <w:t xml:space="preserve">Приложение № 1 к </w:t>
      </w:r>
    </w:p>
    <w:p w:rsidR="00410BB2" w:rsidRPr="00410BB2" w:rsidRDefault="00410BB2" w:rsidP="00410BB2">
      <w:pPr>
        <w:spacing w:after="0"/>
        <w:jc w:val="right"/>
        <w:rPr>
          <w:rFonts w:ascii="Times New Roman" w:hAnsi="Times New Roman" w:cs="Times New Roman"/>
        </w:rPr>
      </w:pPr>
      <w:r w:rsidRPr="00410BB2">
        <w:rPr>
          <w:rFonts w:ascii="Times New Roman" w:hAnsi="Times New Roman" w:cs="Times New Roman"/>
        </w:rPr>
        <w:t xml:space="preserve">                                                              Решению Совета Депутатов  </w:t>
      </w:r>
    </w:p>
    <w:p w:rsidR="00410BB2" w:rsidRPr="00410BB2" w:rsidRDefault="00410BB2" w:rsidP="00410BB2">
      <w:pPr>
        <w:spacing w:after="0"/>
        <w:jc w:val="right"/>
        <w:rPr>
          <w:rFonts w:ascii="Times New Roman" w:hAnsi="Times New Roman" w:cs="Times New Roman"/>
        </w:rPr>
      </w:pPr>
      <w:r w:rsidRPr="00410BB2">
        <w:rPr>
          <w:rFonts w:ascii="Times New Roman" w:hAnsi="Times New Roman" w:cs="Times New Roman"/>
        </w:rPr>
        <w:t xml:space="preserve">                                                 Краснооктябрьского сельского поселения</w:t>
      </w:r>
    </w:p>
    <w:p w:rsidR="00410BB2" w:rsidRPr="00410BB2" w:rsidRDefault="00410BB2" w:rsidP="00410B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</w:rPr>
        <w:t xml:space="preserve">                                      № 10 от 13 09.2013г.</w:t>
      </w:r>
    </w:p>
    <w:p w:rsidR="00410BB2" w:rsidRPr="00410BB2" w:rsidRDefault="00410BB2" w:rsidP="00410B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0BB2" w:rsidRPr="00410BB2" w:rsidRDefault="00410BB2" w:rsidP="00410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2">
        <w:rPr>
          <w:rFonts w:ascii="Times New Roman" w:hAnsi="Times New Roman" w:cs="Times New Roman"/>
          <w:b/>
          <w:sz w:val="28"/>
          <w:szCs w:val="28"/>
        </w:rPr>
        <w:t xml:space="preserve">«Положение об организации газоснабжения населения Краснооктябрьского сельского поселения» </w:t>
      </w:r>
    </w:p>
    <w:p w:rsidR="00410BB2" w:rsidRPr="00410BB2" w:rsidRDefault="00410BB2" w:rsidP="00410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1. Настоящее Положение определяет правовые, экономические и организационные вопросы в газоснабжении и направлено на обеспечение удовлетворения потребностей населения Краснооктябрьского сельского поселения.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2. Положение является обязательным для исполнения гражданами, индивидуальными предпринимателями и юридическими лицами независимо от организационно-правовых форм и форм собственности.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2. Основные понятия.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3. Для целей настоящего Положения используются следующие основные понятия: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Газоснабжение – одна из форм энергоснабжения, представляющая собой деятельность по обеспечению потребителей газом.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Система газоснабжения – имущественный производственный комплекс, состоящий из производственных и организационно-экономических объектов, предназначенных для транспортировки, хранения и поставок газа.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Газификация – деятельность по реализации решений, осуществлению строительных работ, направленных на обеспечение жилищно-коммунального хозяйства бытовым газом.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Поставщик (газоснабжающая организация) – собственник газа или уполномоченное им лицо, осуществляющее поставки газа потребителям по договорам.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Потребитель газа (абонент, </w:t>
      </w:r>
      <w:proofErr w:type="spellStart"/>
      <w:r w:rsidRPr="00410BB2">
        <w:rPr>
          <w:rFonts w:ascii="Times New Roman" w:hAnsi="Times New Roman" w:cs="Times New Roman"/>
          <w:sz w:val="28"/>
          <w:szCs w:val="28"/>
        </w:rPr>
        <w:t>субабонент</w:t>
      </w:r>
      <w:proofErr w:type="spellEnd"/>
      <w:r w:rsidRPr="00410BB2">
        <w:rPr>
          <w:rFonts w:ascii="Times New Roman" w:hAnsi="Times New Roman" w:cs="Times New Roman"/>
          <w:sz w:val="28"/>
          <w:szCs w:val="28"/>
        </w:rPr>
        <w:t xml:space="preserve">) газоснабжающей организации – юридическое или физическое лицо, потребляющее газ у поставщика и использующее его в качестве топлива.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3. Задачи органов местного самоуправления в области газоснабжения.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lastRenderedPageBreak/>
        <w:t>4. В целях обеспечения единого подхода к решению вопросов, касающихся газоснабжения в Краснооктябрьском сельском поселении со стороны органов местного самоуправления устанавливаются следующие задачи: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1) Поддержка развития газоснабжения в целях улучшения социально-экономических условий для развития экономики Краснооктябрьского сельского поселения с учетом экологической безопасности.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2) Повышение уровня газификации в области коммунального хозяйства на территории Краснооктябрьского сельского поселения на основе реализации соответствующих региональных местных программ газификации.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3) Определение ценовой политики за потребленный газ.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4. Система газоснабжения и газораспределительная система поселения.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10BB2">
        <w:rPr>
          <w:rFonts w:ascii="Times New Roman" w:hAnsi="Times New Roman" w:cs="Times New Roman"/>
          <w:sz w:val="28"/>
          <w:szCs w:val="28"/>
        </w:rPr>
        <w:t>Система газоснабжения поселения представляет собой имущественный комплекс, который состоит из технологически и организационно-управляемых производственных и иных объектов, предназначенных для транспортировки, хранения и поставок газа, и находится в собственности организации, образованной в установленном гражданским законодательством организационно-правовой форме и порядке, получившей в процессе приватизации объекты указанного комплекса.</w:t>
      </w:r>
      <w:proofErr w:type="gramEnd"/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6. Газораспределительная система представляет собой имущественный производственный комплекс, который состоит из </w:t>
      </w:r>
      <w:proofErr w:type="spellStart"/>
      <w:proofErr w:type="gramStart"/>
      <w:r w:rsidRPr="00410BB2">
        <w:rPr>
          <w:rFonts w:ascii="Times New Roman" w:hAnsi="Times New Roman" w:cs="Times New Roman"/>
          <w:sz w:val="28"/>
          <w:szCs w:val="28"/>
        </w:rPr>
        <w:t>организационно-экономически</w:t>
      </w:r>
      <w:proofErr w:type="spellEnd"/>
      <w:proofErr w:type="gramEnd"/>
      <w:r w:rsidRPr="00410BB2">
        <w:rPr>
          <w:rFonts w:ascii="Times New Roman" w:hAnsi="Times New Roman" w:cs="Times New Roman"/>
          <w:sz w:val="28"/>
          <w:szCs w:val="28"/>
        </w:rPr>
        <w:t xml:space="preserve"> взаимосвязанных объектов, предназначенных для транспортировки и подачи газа непосредственно его потребителям на соответствующие объекты поселения.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7. Организация-собственник газораспределительной системы представляет собой специализированную организацию, осуществляющую эксплуатацию и развитие на соответствующих территориях Краснооктябрьского сельского поселения сетей газоснабжения, а также оказывающую услуги, связанные с подачей газа потребителям и их обслуживанием.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5. Порядок поставки газа.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8. Поставка газа проводится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</w:t>
      </w:r>
      <w:r w:rsidRPr="00410BB2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 правилами поставок газа и правилами пользования газом в РФ, а также иными нормативными правовыми актами.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9. Преимущественное право на заключение договоров поставки газа имеют его покупатели для государственных нужд, коммунально-бытовых и социальных нужд граждан, а также его покупатели, в отношении которых продлеваются действующие договоры поставки газа.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10. Поставки газа потребителям осуществляются только при соответствии качества поставляемого газа государственным стандартам при наличии сертификатов соответствия.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6. Регулирование тарифов на услуги газораспределительных организаций.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11. Тарифы на услуги газораспределительных организаций утверждает федеральный орган исполнительной власти.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12. Указанные тарифы могут быть дифференцированы с учетом экологических и социальных условий газоснабжения.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7. Льготы для малоимущих граждан.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13. В целях экономической поддержки малоимущих граждан Правительство Российской Федерации устанавливает принципы, порядок и механизм возмещения понесенных этой частью населения затрат на приобретение газа в соответствии с законодательством Российской Федерации.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8. Гарантии оплаты поставляемого газа и услуг по его транспортировке.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14. На основании договоров поставки газа и оказания услуг по его транспортировке потребители обязаны оплатить поставки газа и оказанные услуги. При несоблюдении потребителями условий договора поставщик вправе уменьшить или прекратить поставки газа в порядке, установленном Правительством РФ.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9. Организация контроля в области газоснабжения.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15. Организация контроля в области газоснабжения представляет собой систему отношений межу администрацией Краснооктябрьского сельского поселения и специализированными организациями в части обеспечения </w:t>
      </w:r>
      <w:r w:rsidRPr="00410BB2">
        <w:rPr>
          <w:rFonts w:ascii="Times New Roman" w:hAnsi="Times New Roman" w:cs="Times New Roman"/>
          <w:sz w:val="28"/>
          <w:szCs w:val="28"/>
        </w:rPr>
        <w:lastRenderedPageBreak/>
        <w:t>соблюдения правовых актов, принятия мер организационного и административного характера.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16. Все граждане и организации, которым стало известно о нарушении требований правовых актов в области газоснабжения, сообщают об указанном нарушении в администрацию Краснооктябрьского сельского поселения для привлечения нарушителя к ответственности и принятию иных мер воздействия. </w:t>
      </w:r>
    </w:p>
    <w:p w:rsidR="00410BB2" w:rsidRPr="00410BB2" w:rsidRDefault="00410BB2" w:rsidP="004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 xml:space="preserve">10. Финансирование мероприятий по организации газоснабжения населения Краснооктябрьского сельского поселения. </w:t>
      </w:r>
    </w:p>
    <w:p w:rsidR="00410BB2" w:rsidRPr="00410BB2" w:rsidRDefault="00410BB2" w:rsidP="004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B2">
        <w:rPr>
          <w:rFonts w:ascii="Times New Roman" w:hAnsi="Times New Roman" w:cs="Times New Roman"/>
          <w:sz w:val="28"/>
          <w:szCs w:val="28"/>
        </w:rPr>
        <w:t>17. Финансирование мероприятий по организации газоснабжения на территории Краснооктябрьского сельского поселения является расходным обязательством Краснооктябрьского сельского поселения в пределах средств, предусмотренных бюджетом Краснооктябрьского сельского поселения на соответствующий финансовый год.</w:t>
      </w:r>
    </w:p>
    <w:p w:rsidR="009C11ED" w:rsidRPr="00410BB2" w:rsidRDefault="009C11ED" w:rsidP="00A755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11ED" w:rsidRPr="0041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5C4"/>
    <w:rsid w:val="00194DBD"/>
    <w:rsid w:val="00410BB2"/>
    <w:rsid w:val="006E5B51"/>
    <w:rsid w:val="009C11ED"/>
    <w:rsid w:val="00A7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cp:lastPrinted>2013-09-17T06:36:00Z</cp:lastPrinted>
  <dcterms:created xsi:type="dcterms:W3CDTF">2013-09-17T06:07:00Z</dcterms:created>
  <dcterms:modified xsi:type="dcterms:W3CDTF">2013-09-17T06:40:00Z</dcterms:modified>
</cp:coreProperties>
</file>