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E1" w:rsidRPr="007C5D94" w:rsidRDefault="00F26400" w:rsidP="00B178E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38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78E1" w:rsidRPr="00CD4D1C" w:rsidRDefault="00B178E1" w:rsidP="00B178E1">
      <w:pPr>
        <w:ind w:right="2928"/>
        <w:rPr>
          <w:sz w:val="32"/>
          <w:szCs w:val="28"/>
        </w:rPr>
      </w:pPr>
      <w:r w:rsidRPr="00CD4D1C">
        <w:t xml:space="preserve">                                                                </w:t>
      </w:r>
      <w:r>
        <w:rPr>
          <w:noProof/>
          <w:sz w:val="32"/>
          <w:szCs w:val="28"/>
        </w:rPr>
        <w:drawing>
          <wp:inline distT="0" distB="0" distL="0" distR="0">
            <wp:extent cx="1171575" cy="1266825"/>
            <wp:effectExtent l="19050" t="0" r="9525" b="0"/>
            <wp:docPr id="3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E1" w:rsidRPr="00B178E1" w:rsidRDefault="00B760A6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КУЛЕВЧИН</w:t>
      </w:r>
      <w:r w:rsidR="00B178E1" w:rsidRPr="00B178E1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760A6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    </w:t>
      </w:r>
      <w:r w:rsidR="00D9456B">
        <w:rPr>
          <w:rFonts w:ascii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.12.2019 г. №   </w:t>
      </w:r>
      <w:r w:rsidR="004823BF">
        <w:rPr>
          <w:rFonts w:ascii="Times New Roman" w:hAnsi="Times New Roman" w:cs="Times New Roman"/>
          <w:sz w:val="28"/>
          <w:szCs w:val="28"/>
          <w:lang w:eastAsia="ar-SA"/>
        </w:rPr>
        <w:t>54</w:t>
      </w:r>
    </w:p>
    <w:p w:rsidR="005B27D3" w:rsidRPr="00B178E1" w:rsidRDefault="00B94A22" w:rsidP="00267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орядка и условий предоставления в аренду имущества, включенного в перечень муниципального имущества </w:t>
      </w:r>
      <w:r w:rsidR="00B760A6"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b/>
          <w:sz w:val="28"/>
          <w:szCs w:val="28"/>
        </w:rPr>
        <w:t>ского</w:t>
      </w:r>
      <w:r w:rsidR="00267397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B27D3" w:rsidRPr="00B178E1" w:rsidRDefault="00207695" w:rsidP="002E011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267397" w:rsidRPr="00B178E1" w:rsidRDefault="005B27D3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Федеральным законом от 24.07.2007 № 209-ФЗ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Федеральным законом от 22.07.2008 № 159-ФЗ 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07695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Администрации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D9456B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F05BA4">
        <w:rPr>
          <w:rFonts w:ascii="Times New Roman" w:hAnsi="Times New Roman" w:cs="Times New Roman"/>
          <w:sz w:val="28"/>
          <w:szCs w:val="28"/>
          <w:shd w:val="clear" w:color="auto" w:fill="FFFFFF"/>
        </w:rPr>
        <w:t>.12.2019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№</w:t>
      </w:r>
      <w:r w:rsidR="00D945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53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утверждении перечня муниципального имущества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635B02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</w:t>
      </w:r>
      <w:r w:rsidR="003B0C2B" w:rsidRPr="00B17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="002E0119" w:rsidRPr="00B178E1">
        <w:rPr>
          <w:rFonts w:ascii="Times New Roman" w:hAnsi="Times New Roman" w:cs="Times New Roman"/>
          <w:sz w:val="28"/>
          <w:szCs w:val="28"/>
        </w:rPr>
        <w:t xml:space="preserve">в целях содействия развитию малого и среднего предпринимательства на территории </w:t>
      </w:r>
      <w:r w:rsidR="0043777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0119" w:rsidRPr="00B178E1">
        <w:rPr>
          <w:rFonts w:ascii="Times New Roman" w:hAnsi="Times New Roman" w:cs="Times New Roman"/>
          <w:sz w:val="28"/>
          <w:szCs w:val="28"/>
        </w:rPr>
        <w:t>,</w:t>
      </w:r>
    </w:p>
    <w:p w:rsidR="002E0119" w:rsidRPr="00B178E1" w:rsidRDefault="002E0119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7050B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0A6"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b/>
          <w:sz w:val="28"/>
          <w:szCs w:val="28"/>
        </w:rPr>
        <w:t>ского</w:t>
      </w:r>
      <w:r w:rsidR="00267397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178E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07695" w:rsidRPr="00B178E1" w:rsidRDefault="002E0119" w:rsidP="005B27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B94A22" w:rsidRPr="00B178E1">
        <w:rPr>
          <w:rFonts w:ascii="Times New Roman" w:hAnsi="Times New Roman" w:cs="Times New Roman"/>
          <w:sz w:val="28"/>
          <w:szCs w:val="28"/>
        </w:rPr>
        <w:t>П</w:t>
      </w:r>
      <w:r w:rsidR="005B27D3" w:rsidRPr="00B178E1">
        <w:rPr>
          <w:rFonts w:ascii="Times New Roman" w:hAnsi="Times New Roman" w:cs="Times New Roman"/>
          <w:sz w:val="28"/>
          <w:szCs w:val="28"/>
        </w:rPr>
        <w:t>орядок и условия предоставления в аренду имущества, включенного в перечень муниципального имущества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A7050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2E0119" w:rsidRPr="00B178E1" w:rsidRDefault="002E0119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</w:t>
      </w:r>
      <w:r w:rsidR="00B178E1">
        <w:rPr>
          <w:rFonts w:ascii="Times New Roman" w:hAnsi="Times New Roman" w:cs="Times New Roman"/>
          <w:sz w:val="28"/>
          <w:szCs w:val="28"/>
        </w:rPr>
        <w:t>у</w:t>
      </w:r>
      <w:r w:rsidRPr="00B178E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080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406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>
        <w:rPr>
          <w:rFonts w:ascii="Times New Roman" w:hAnsi="Times New Roman" w:cs="Times New Roman"/>
          <w:sz w:val="28"/>
          <w:szCs w:val="28"/>
        </w:rPr>
        <w:t>Мельникова В.В</w:t>
      </w:r>
      <w:r w:rsidR="00B178E1">
        <w:rPr>
          <w:rFonts w:ascii="Times New Roman" w:hAnsi="Times New Roman" w:cs="Times New Roman"/>
          <w:sz w:val="28"/>
          <w:szCs w:val="28"/>
        </w:rPr>
        <w:t>.</w:t>
      </w:r>
    </w:p>
    <w:p w:rsidR="002E0119" w:rsidRPr="00D15E0E" w:rsidRDefault="00D15E0E" w:rsidP="002E011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E0E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 стенде и официальном сайте администрации Кулевчинского сельского поселения Варненского муниципального района в сети «Интернет».</w:t>
      </w:r>
    </w:p>
    <w:p w:rsidR="00267397" w:rsidRPr="00B178E1" w:rsidRDefault="00267397" w:rsidP="0026739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397" w:rsidRPr="00B178E1" w:rsidRDefault="00267397" w:rsidP="0026739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 w:rsidR="009C080D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76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Кулевчин</w:t>
      </w:r>
      <w:r w:rsid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ского </w:t>
      </w:r>
    </w:p>
    <w:p w:rsidR="002E0119" w:rsidRPr="00B178E1" w:rsidRDefault="00B178E1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сельского </w:t>
      </w:r>
      <w:r w:rsidR="00267397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поселения</w:t>
      </w:r>
      <w:r w:rsidR="00B94A22" w:rsidRPr="00B178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B760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В.В.Мельников</w:t>
      </w:r>
    </w:p>
    <w:p w:rsidR="00411412" w:rsidRPr="00B178E1" w:rsidRDefault="00411412" w:rsidP="002673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412" w:rsidRPr="00B178E1" w:rsidRDefault="0041141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0D" w:rsidRPr="00B178E1" w:rsidRDefault="009C080D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E0E" w:rsidRDefault="00D15E0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5E0E" w:rsidRDefault="00D15E0E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и условия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 имущества, включенного в перечень</w:t>
      </w:r>
    </w:p>
    <w:p w:rsidR="005B27D3" w:rsidRPr="00B178E1" w:rsidRDefault="00B94A22" w:rsidP="00B94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r w:rsidR="00F425D8" w:rsidRPr="00F425D8"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b/>
          <w:sz w:val="28"/>
          <w:szCs w:val="28"/>
        </w:rPr>
        <w:t>ского</w:t>
      </w:r>
      <w:r w:rsidR="00053C7F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и организациям, образующим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</w:t>
      </w:r>
      <w:r w:rsidR="00B94A22" w:rsidRPr="00B178E1">
        <w:rPr>
          <w:rFonts w:ascii="Times New Roman" w:hAnsi="Times New Roman" w:cs="Times New Roman"/>
          <w:sz w:val="28"/>
          <w:szCs w:val="28"/>
        </w:rPr>
        <w:t>щества, включенного в п</w:t>
      </w:r>
      <w:r w:rsidRPr="00B178E1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имущество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Порядок), разработан в соответствии с Федеральным </w:t>
      </w:r>
      <w:hyperlink r:id="rId6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800608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00608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развитии малого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</w:t>
      </w:r>
      <w:r w:rsidR="00800608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предоставления в арен</w:t>
      </w:r>
      <w:r w:rsidR="00B94A22" w:rsidRPr="00B178E1">
        <w:rPr>
          <w:rFonts w:ascii="Times New Roman" w:hAnsi="Times New Roman" w:cs="Times New Roman"/>
          <w:sz w:val="28"/>
          <w:szCs w:val="28"/>
        </w:rPr>
        <w:t>ду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B178E1">
        <w:rPr>
          <w:rFonts w:ascii="Times New Roman" w:hAnsi="Times New Roman" w:cs="Times New Roman"/>
          <w:sz w:val="28"/>
          <w:szCs w:val="28"/>
        </w:rPr>
        <w:t>о предпринимательств</w:t>
      </w:r>
      <w:r w:rsidR="00F445C2" w:rsidRPr="00B178E1">
        <w:rPr>
          <w:rFonts w:ascii="Times New Roman" w:hAnsi="Times New Roman" w:cs="Times New Roman"/>
          <w:sz w:val="28"/>
          <w:szCs w:val="28"/>
        </w:rPr>
        <w:t>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Арендодателем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,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564C5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53FE" w:rsidRPr="00B178E1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Арендаторами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могут являться: </w:t>
      </w:r>
    </w:p>
    <w:p w:rsidR="00411412" w:rsidRPr="00B178E1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FE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</w:t>
      </w:r>
      <w:r w:rsidR="00DC53FE" w:rsidRPr="00B178E1">
        <w:rPr>
          <w:rFonts w:ascii="Times New Roman" w:hAnsi="Times New Roman" w:cs="Times New Roman"/>
          <w:sz w:val="28"/>
          <w:szCs w:val="28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соответствии со статьей 4 Федерального закона от 24 июля 2007 года №</w:t>
      </w:r>
      <w:r w:rsidR="000F79B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Российской Федерации»;</w:t>
      </w:r>
    </w:p>
    <w:p w:rsidR="00D5790F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и осуществляющие деятельность в соответствии с Федеральным законом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6963D4" w:rsidRPr="00B178E1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Арендаторами </w:t>
      </w:r>
      <w:r w:rsidR="006963D4" w:rsidRPr="00B178E1">
        <w:rPr>
          <w:rFonts w:ascii="Times New Roman" w:hAnsi="Times New Roman" w:cs="Times New Roman"/>
          <w:sz w:val="28"/>
          <w:szCs w:val="28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963D4"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3E4164" w:rsidRPr="00B178E1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Поддержка не может оказываться в отношении субъектов малого и среднего предпринимательства: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7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B178E1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предоставляется в аренду с соблюдением требований, установленных Федеральным </w:t>
      </w:r>
      <w:hyperlink r:id="rId8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26 июля 2006 года N 135-ФЗ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).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B178E1">
        <w:rPr>
          <w:rFonts w:ascii="Times New Roman" w:hAnsi="Times New Roman" w:cs="Times New Roman"/>
          <w:sz w:val="28"/>
          <w:szCs w:val="28"/>
        </w:rPr>
        <w:t xml:space="preserve"> Заключение договора аренды </w:t>
      </w:r>
      <w:r w:rsidR="00F445C2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9" w:history="1">
        <w:r w:rsidRPr="00B178E1">
          <w:rPr>
            <w:rFonts w:ascii="Times New Roman" w:hAnsi="Times New Roman" w:cs="Times New Roman"/>
            <w:sz w:val="28"/>
            <w:szCs w:val="28"/>
          </w:rPr>
          <w:t>главой 5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1291C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B1291C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3B5576" w:rsidRPr="00B178E1" w:rsidRDefault="003B5576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Деятельность по </w:t>
      </w:r>
      <w:r w:rsidRPr="00B178E1">
        <w:rPr>
          <w:rFonts w:ascii="Times New Roman" w:hAnsi="Times New Roman" w:cs="Times New Roman"/>
          <w:bCs/>
          <w:sz w:val="28"/>
          <w:szCs w:val="28"/>
        </w:rPr>
        <w:t>пр</w:t>
      </w:r>
      <w:r w:rsidR="00955DE1" w:rsidRPr="00B178E1">
        <w:rPr>
          <w:rFonts w:ascii="Times New Roman" w:hAnsi="Times New Roman" w:cs="Times New Roman"/>
          <w:bCs/>
          <w:sz w:val="28"/>
          <w:szCs w:val="28"/>
        </w:rPr>
        <w:t>едоставления в аренду имущества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Cs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B1291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57792"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).</w:t>
      </w:r>
    </w:p>
    <w:p w:rsidR="003B5576" w:rsidRPr="00B178E1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II. Перечень документов, представляемых в Администрацию</w:t>
      </w:r>
    </w:p>
    <w:p w:rsidR="005B27D3" w:rsidRPr="00B178E1" w:rsidRDefault="00B760A6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0A6">
        <w:rPr>
          <w:rFonts w:ascii="Times New Roman" w:hAnsi="Times New Roman" w:cs="Times New Roman"/>
          <w:b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b/>
          <w:sz w:val="28"/>
          <w:szCs w:val="28"/>
        </w:rPr>
        <w:t>ского</w:t>
      </w:r>
      <w:r w:rsidR="003D2D5C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 либо организациями, образующими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B178E1">
        <w:rPr>
          <w:rFonts w:ascii="Times New Roman" w:hAnsi="Times New Roman" w:cs="Times New Roman"/>
          <w:sz w:val="28"/>
          <w:szCs w:val="28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(далее - субъекты или организации),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>соответствующие комитеты</w:t>
      </w:r>
      <w:r w:rsidR="003B557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копии учредительных документов;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ЕГРЮЛ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17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соответствующие комитеты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вправе представить по собственной инициативе следующие  документы: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B178E1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ЕГРИП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Pr="00B178E1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III. Порядок предоставления имущества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субъектам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при заключении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договоров аренды </w:t>
      </w:r>
      <w:r w:rsidR="00FA4080" w:rsidRPr="00B178E1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b/>
          <w:sz w:val="28"/>
          <w:szCs w:val="28"/>
        </w:rPr>
        <w:t xml:space="preserve"> района, имущества города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на новый срок</w:t>
      </w:r>
      <w:r w:rsidR="00681BD6" w:rsidRPr="00B17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</w:t>
      </w:r>
      <w:hyperlink r:id="rId10" w:history="1">
        <w:r w:rsidRPr="00B178E1">
          <w:rPr>
            <w:rFonts w:ascii="Times New Roman" w:hAnsi="Times New Roman" w:cs="Times New Roman"/>
            <w:sz w:val="28"/>
            <w:szCs w:val="28"/>
          </w:rPr>
          <w:t>частью 9 статьи 17.1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4589F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4589F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Субъект малого 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заключении 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Pr="00B178E1">
        <w:rPr>
          <w:rFonts w:ascii="Times New Roman" w:hAnsi="Times New Roman" w:cs="Times New Roman"/>
          <w:sz w:val="28"/>
          <w:szCs w:val="28"/>
        </w:rPr>
        <w:t>договора аренды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A4080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="00681BD6"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6359B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 к Порядку) с указанием срока предоставления </w:t>
      </w:r>
      <w:r w:rsidR="00041F8B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аренду. К заявлению прилагаются документы, предусмотренные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12 </w:t>
      </w:r>
      <w:r w:rsidR="00BD68EC" w:rsidRPr="00B178E1">
        <w:rPr>
          <w:rFonts w:ascii="Times New Roman" w:hAnsi="Times New Roman" w:cs="Times New Roman"/>
          <w:sz w:val="28"/>
          <w:szCs w:val="28"/>
        </w:rPr>
        <w:t>Порядка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1E3AEA" w:rsidP="00F35B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D64E70" w:rsidRPr="00B178E1">
        <w:rPr>
          <w:rFonts w:ascii="Times New Roman" w:hAnsi="Times New Roman" w:cs="Times New Roman"/>
          <w:sz w:val="28"/>
          <w:szCs w:val="28"/>
        </w:rPr>
        <w:t>с даты поступления заявления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D64E7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прин</w:t>
      </w:r>
      <w:r w:rsidR="005C09C9" w:rsidRPr="00B178E1">
        <w:rPr>
          <w:rFonts w:ascii="Times New Roman" w:hAnsi="Times New Roman" w:cs="Times New Roman"/>
          <w:sz w:val="28"/>
          <w:szCs w:val="28"/>
        </w:rPr>
        <w:t>имает решение о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06359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35BEC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срок, готовит и 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почтовым отправлением проект договора аренды для подписания либо принимает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района, имущества города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 принимается 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3A79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</w:t>
      </w:r>
      <w:r w:rsidR="005C09C9" w:rsidRPr="00B178E1">
        <w:rPr>
          <w:rFonts w:ascii="Times New Roman" w:hAnsi="Times New Roman" w:cs="Times New Roman"/>
          <w:sz w:val="28"/>
          <w:szCs w:val="28"/>
        </w:rPr>
        <w:t>щего иной порядок распоряжения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муществом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арендной плате за </w:t>
      </w:r>
      <w:r w:rsidR="005C09C9" w:rsidRPr="00B178E1">
        <w:rPr>
          <w:rFonts w:ascii="Times New Roman" w:hAnsi="Times New Roman" w:cs="Times New Roman"/>
          <w:sz w:val="28"/>
          <w:szCs w:val="28"/>
        </w:rPr>
        <w:t>и</w:t>
      </w:r>
      <w:r w:rsidRPr="00B178E1">
        <w:rPr>
          <w:rFonts w:ascii="Times New Roman" w:hAnsi="Times New Roman" w:cs="Times New Roman"/>
          <w:sz w:val="28"/>
          <w:szCs w:val="28"/>
        </w:rPr>
        <w:t>мущество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505F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IV. Порядок предоставления и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в аренду в порядке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оказания субъектам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либо организациям, образующим инфраструктуру поддержки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муниципальной преференции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04ACA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без проведения торгов имеют субъекты малого или среднего предпринимательства либо организации, образующие инфраструктуру поддержки субъектов малого и среднего предпринимательства, в случае, указанном в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2EAE" w:rsidRPr="00B178E1">
        <w:rPr>
          <w:rFonts w:ascii="Times New Roman" w:hAnsi="Times New Roman" w:cs="Times New Roman"/>
          <w:sz w:val="28"/>
          <w:szCs w:val="28"/>
        </w:rPr>
        <w:t xml:space="preserve">7 </w:t>
      </w:r>
      <w:r w:rsidR="0041141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Порядка.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4"/>
      <w:bookmarkEnd w:id="3"/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</w:t>
      </w:r>
      <w:r w:rsidR="00504ACA" w:rsidRPr="00B178E1">
        <w:rPr>
          <w:rFonts w:ascii="Times New Roman" w:hAnsi="Times New Roman" w:cs="Times New Roman"/>
          <w:sz w:val="28"/>
          <w:szCs w:val="28"/>
        </w:rPr>
        <w:t>нтересованные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порядке оказания муниципальной п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референции, 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93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25AD3" w:rsidRPr="00B178E1">
        <w:rPr>
          <w:rFonts w:ascii="Times New Roman" w:hAnsi="Times New Roman" w:cs="Times New Roman"/>
          <w:sz w:val="28"/>
          <w:szCs w:val="28"/>
        </w:rPr>
        <w:t>№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2 к Порядку)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в </w:t>
      </w:r>
      <w:r w:rsidR="00504ACA" w:rsidRPr="00B178E1">
        <w:rPr>
          <w:rFonts w:ascii="Times New Roman" w:hAnsi="Times New Roman" w:cs="Times New Roman"/>
          <w:sz w:val="28"/>
          <w:szCs w:val="28"/>
        </w:rPr>
        <w:t>котором указывают наименование и</w:t>
      </w:r>
      <w:r w:rsidRPr="00B178E1">
        <w:rPr>
          <w:rFonts w:ascii="Times New Roman" w:hAnsi="Times New Roman" w:cs="Times New Roman"/>
          <w:sz w:val="28"/>
          <w:szCs w:val="28"/>
        </w:rPr>
        <w:t>мущества, целевое назначение и ср</w:t>
      </w:r>
      <w:r w:rsidR="00504ACA" w:rsidRPr="00B178E1">
        <w:rPr>
          <w:rFonts w:ascii="Times New Roman" w:hAnsi="Times New Roman" w:cs="Times New Roman"/>
          <w:sz w:val="28"/>
          <w:szCs w:val="28"/>
        </w:rPr>
        <w:t>ок, на который предоставляется и</w:t>
      </w:r>
      <w:r w:rsidRPr="00B178E1">
        <w:rPr>
          <w:rFonts w:ascii="Times New Roman" w:hAnsi="Times New Roman" w:cs="Times New Roman"/>
          <w:sz w:val="28"/>
          <w:szCs w:val="28"/>
        </w:rPr>
        <w:t>мущество.</w:t>
      </w:r>
      <w:proofErr w:type="gramEnd"/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82EAE" w:rsidRPr="00B178E1">
        <w:rPr>
          <w:rFonts w:ascii="Times New Roman" w:hAnsi="Times New Roman" w:cs="Times New Roman"/>
          <w:sz w:val="28"/>
          <w:szCs w:val="28"/>
        </w:rPr>
        <w:t>пунктами 11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482EAE" w:rsidRPr="00B178E1">
        <w:rPr>
          <w:rFonts w:ascii="Times New Roman" w:hAnsi="Times New Roman" w:cs="Times New Roman"/>
          <w:sz w:val="28"/>
          <w:szCs w:val="28"/>
        </w:rPr>
        <w:t>12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</w:t>
      </w:r>
      <w:hyperlink r:id="rId11" w:history="1">
        <w:r w:rsidRPr="00B178E1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178E1">
          <w:rPr>
            <w:rFonts w:ascii="Times New Roman" w:hAnsi="Times New Roman" w:cs="Times New Roman"/>
            <w:sz w:val="28"/>
            <w:szCs w:val="28"/>
          </w:rPr>
          <w:t>5 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конкуренции".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прилагаемыми документами, указанными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B178E1">
        <w:rPr>
          <w:rFonts w:ascii="Times New Roman" w:hAnsi="Times New Roman" w:cs="Times New Roman"/>
          <w:sz w:val="28"/>
          <w:szCs w:val="28"/>
        </w:rPr>
        <w:t>еренции в форме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178E1">
        <w:rPr>
          <w:rFonts w:ascii="Times New Roman" w:hAnsi="Times New Roman" w:cs="Times New Roman"/>
          <w:sz w:val="28"/>
          <w:szCs w:val="28"/>
        </w:rPr>
        <w:t>Лейпцигского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3" w:history="1">
        <w:r w:rsidRPr="00B178E1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C0B0E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C0B0E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, в антимонопольный орган для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получения согласия.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антимонопольным органом Администрация 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B178E1">
        <w:rPr>
          <w:rFonts w:ascii="Times New Roman" w:hAnsi="Times New Roman" w:cs="Times New Roman"/>
          <w:sz w:val="28"/>
          <w:szCs w:val="28"/>
        </w:rPr>
        <w:t>мляет решение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ьным законодательством порядке </w:t>
      </w:r>
      <w:r w:rsidRPr="00B178E1">
        <w:rPr>
          <w:rFonts w:ascii="Times New Roman" w:hAnsi="Times New Roman" w:cs="Times New Roman"/>
          <w:sz w:val="28"/>
          <w:szCs w:val="28"/>
        </w:rPr>
        <w:t>сроки провед</w:t>
      </w:r>
      <w:r w:rsidR="00E45D4D" w:rsidRPr="00B178E1">
        <w:rPr>
          <w:rFonts w:ascii="Times New Roman" w:hAnsi="Times New Roman" w:cs="Times New Roman"/>
          <w:sz w:val="28"/>
          <w:szCs w:val="28"/>
        </w:rPr>
        <w:t>ения оценки рыночной стоимости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права на заключение договора аренды.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отчета оценщика Администрация 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425D8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готовит и направляет субъекту малого или среднего 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>либо организации, образующей инфраструктуру поддержки субъектов малого и среднего предпринимательства, почтовым отправлением либо другим доступным способом проект договора аренды для подписания.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9A5C4E" w:rsidRPr="00B178E1">
        <w:rPr>
          <w:rFonts w:ascii="Times New Roman" w:hAnsi="Times New Roman" w:cs="Times New Roman"/>
          <w:sz w:val="28"/>
          <w:szCs w:val="28"/>
        </w:rPr>
        <w:t>е невозможности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основаниям, перечисленным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в виде муниципальной преференции Администрация 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принимает решение об отказе в пред</w:t>
      </w:r>
      <w:r w:rsidR="009A5C4E" w:rsidRPr="00B178E1">
        <w:rPr>
          <w:rFonts w:ascii="Times New Roman" w:hAnsi="Times New Roman" w:cs="Times New Roman"/>
          <w:sz w:val="28"/>
          <w:szCs w:val="28"/>
        </w:rPr>
        <w:t>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 принимается Администрацией 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не представлены документы, представление которых обязательно в соответствии с </w:t>
      </w:r>
      <w:hyperlink w:anchor="Par28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20 </w:t>
      </w:r>
      <w:r w:rsidRPr="00B178E1">
        <w:rPr>
          <w:rFonts w:ascii="Times New Roman" w:hAnsi="Times New Roman" w:cs="Times New Roman"/>
          <w:sz w:val="28"/>
          <w:szCs w:val="28"/>
        </w:rPr>
        <w:t>Порядка;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предпринимательства, и по нему пр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инято решение о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Имущество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ранее предоставлено другому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</w:t>
      </w:r>
      <w:r w:rsidR="00475F90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в виде муниципальной преференции Администрация 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3608B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по адресу, указанному в заявлении, письменное извещение о принятом решении.</w:t>
      </w:r>
      <w:proofErr w:type="gramEnd"/>
    </w:p>
    <w:p w:rsidR="005F037C" w:rsidRPr="00B178E1" w:rsidRDefault="005F037C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V. Порядок предоставлен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ия и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на торгах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или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75F90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 торгах в случае, указанном в </w:t>
      </w:r>
      <w:hyperlink w:anchor="Par16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7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имеют субъекты малого и среднего </w:t>
      </w:r>
      <w:r w:rsidRPr="00B178E1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либо организации, образующие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на торгах является решение Администрации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463B9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о выставлении на торги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D616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не востребованного в течение трех месяцев со дня его опубликования в средствах массовой информации;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4517E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арендующему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и со стороны последнего не подано заявление о перезаключении договора аренды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BC651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без проведения торгов в виде муниципальной преференции;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опубликования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перечня муниципального имущества </w:t>
      </w:r>
      <w:r w:rsidR="00B178E1">
        <w:rPr>
          <w:rFonts w:ascii="Times New Roman" w:hAnsi="Times New Roman" w:cs="Times New Roman"/>
          <w:sz w:val="28"/>
          <w:szCs w:val="28"/>
        </w:rPr>
        <w:t>Лейпцигского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поступило два и более заявления о его предоставлении в виде муниципальной преференции.</w:t>
      </w:r>
    </w:p>
    <w:p w:rsidR="005B27D3" w:rsidRPr="00B178E1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торгах (конкурсах, аукционах) Администрация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осуществляет полномочия продавца и организатора торгов (конкурсов, аукционов) на право заключения договоров аренды.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8D57C8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135-ФЗ  «Об оценочной деятельности в Российской Федерации».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предпринимательства, заинтересованные в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при подаче заявки на участие в торгах на право заключения договора ар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представляет документы, предусмотренные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</w:t>
      </w:r>
      <w:r w:rsidR="00475F90" w:rsidRPr="00B178E1">
        <w:rPr>
          <w:rFonts w:ascii="Times New Roman" w:hAnsi="Times New Roman" w:cs="Times New Roman"/>
          <w:sz w:val="28"/>
          <w:szCs w:val="28"/>
        </w:rPr>
        <w:t>оров доверительного управления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муществом, иных договоров, предусматривающих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переход прав владения и (или) пользования в отношении госуд</w:t>
      </w:r>
      <w:r w:rsidR="00475F90" w:rsidRPr="00B178E1">
        <w:rPr>
          <w:rFonts w:ascii="Times New Roman" w:hAnsi="Times New Roman" w:cs="Times New Roman"/>
          <w:sz w:val="28"/>
          <w:szCs w:val="28"/>
        </w:rPr>
        <w:t>арственного или муниципального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мущества, утвержденными Приказом Федеральной антимонопо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льной службы от 10.02.2010 </w:t>
      </w:r>
      <w:r w:rsidR="00D918B6" w:rsidRPr="00B178E1">
        <w:rPr>
          <w:rFonts w:ascii="Times New Roman" w:hAnsi="Times New Roman" w:cs="Times New Roman"/>
          <w:sz w:val="28"/>
          <w:szCs w:val="28"/>
        </w:rPr>
        <w:t>№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67, а также предусмотренные </w:t>
      </w:r>
      <w:hyperlink w:anchor="Par28" w:history="1">
        <w:r w:rsidR="003B713A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VI. Условия предоставления и использования имущества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B178E1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Если и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Целевое использование субъектом малого или среднего предпринимательства либо организацией, образующей инфраструктуру поддержки субъектов малого и среднего пр</w:t>
      </w:r>
      <w:r w:rsidR="00DC53FE" w:rsidRPr="00B178E1">
        <w:rPr>
          <w:rFonts w:ascii="Times New Roman" w:hAnsi="Times New Roman" w:cs="Times New Roman"/>
          <w:sz w:val="28"/>
          <w:szCs w:val="28"/>
        </w:rPr>
        <w:t>едпринимательства, арендуемого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является существенным условием договора аренды, и в случае его нарушения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</w:p>
    <w:p w:rsidR="005B27D3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Приложение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F34F0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F6" w:rsidRPr="00B178E1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</w:p>
    <w:p w:rsidR="005B27D3" w:rsidRPr="00B178E1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от 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EB1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4166">
        <w:rPr>
          <w:rFonts w:ascii="Times New Roman" w:hAnsi="Times New Roman" w:cs="Times New Roman"/>
        </w:rPr>
        <w:t xml:space="preserve">(наименование субъекта малого и </w:t>
      </w:r>
      <w:proofErr w:type="gramEnd"/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>среднего предпринимательства)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</w:t>
      </w:r>
      <w:r w:rsidRPr="005F4166">
        <w:rPr>
          <w:rFonts w:ascii="Times New Roman" w:hAnsi="Times New Roman" w:cs="Times New Roman"/>
        </w:rPr>
        <w:t xml:space="preserve">     (адрес места нахождения, регистрации)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B178E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Заявление о продлении договора аренды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продлить срок договора аренды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______ _____ ________________</w:t>
      </w:r>
    </w:p>
    <w:p w:rsidR="005B27D3" w:rsidRPr="00B178E1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следующего  </w:t>
      </w:r>
      <w:r w:rsidR="005B27D3" w:rsidRPr="00B178E1">
        <w:rPr>
          <w:rFonts w:ascii="Times New Roman" w:hAnsi="Times New Roman" w:cs="Times New Roman"/>
          <w:sz w:val="28"/>
          <w:szCs w:val="28"/>
        </w:rPr>
        <w:t>имущества______________________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</w:t>
      </w:r>
      <w:r w:rsidR="005F4166">
        <w:rPr>
          <w:rFonts w:ascii="Times New Roman" w:hAnsi="Times New Roman" w:cs="Times New Roman"/>
          <w:sz w:val="28"/>
          <w:szCs w:val="28"/>
        </w:rPr>
        <w:t>оженного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 по     </w:t>
      </w:r>
      <w:r w:rsidRPr="00B178E1">
        <w:rPr>
          <w:rFonts w:ascii="Times New Roman" w:hAnsi="Times New Roman" w:cs="Times New Roman"/>
          <w:sz w:val="28"/>
          <w:szCs w:val="28"/>
        </w:rPr>
        <w:t>адресу:</w:t>
      </w:r>
      <w:r w:rsidR="005F416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 ____ ____ __________.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 xml:space="preserve">Подпись     </w:t>
      </w:r>
      <w:r w:rsidR="00564AA9" w:rsidRPr="005F4166">
        <w:rPr>
          <w:rFonts w:ascii="Times New Roman" w:hAnsi="Times New Roman" w:cs="Times New Roman"/>
        </w:rPr>
        <w:t xml:space="preserve">             </w:t>
      </w:r>
      <w:r w:rsidRPr="005F4166">
        <w:rPr>
          <w:rFonts w:ascii="Times New Roman" w:hAnsi="Times New Roman" w:cs="Times New Roman"/>
        </w:rPr>
        <w:t xml:space="preserve"> Расшифровка подписи</w:t>
      </w:r>
    </w:p>
    <w:p w:rsidR="003F43BF" w:rsidRPr="00B178E1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Pr="00B178E1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Pr="00B178E1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9B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760A6" w:rsidRPr="00B760A6">
        <w:rPr>
          <w:rFonts w:ascii="Times New Roman" w:hAnsi="Times New Roman" w:cs="Times New Roman"/>
          <w:sz w:val="28"/>
          <w:szCs w:val="28"/>
        </w:rPr>
        <w:t>Кулевчин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5F4166">
        <w:rPr>
          <w:rFonts w:ascii="Times New Roman" w:hAnsi="Times New Roman" w:cs="Times New Roman"/>
        </w:rPr>
        <w:t>(наименование субъекта малого и среднего</w:t>
      </w:r>
      <w:proofErr w:type="gramEnd"/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                               предпринимательства)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>(адрес места нахождения, регистрации)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E5" w:rsidRPr="00B178E1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93"/>
      <w:bookmarkEnd w:id="6"/>
      <w:r w:rsidRPr="00B178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7FE5" w:rsidRPr="00B178E1">
        <w:rPr>
          <w:rFonts w:ascii="Times New Roman" w:hAnsi="Times New Roman" w:cs="Times New Roman"/>
          <w:sz w:val="28"/>
          <w:szCs w:val="28"/>
        </w:rPr>
        <w:t xml:space="preserve">о заключении договора аренды </w:t>
      </w:r>
    </w:p>
    <w:p w:rsidR="005B27D3" w:rsidRPr="00B178E1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порядке предоставления муниципальной преференции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    заключить     договор     аренды     следующего    имущества: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по адресу: ______________________________________ в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предоставления  муниципальной  преференции на срок _______________________.</w:t>
      </w:r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Целевое назначение имущества 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сделок  с  ним, 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обратиться  по собственной инициативе, не намерен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 </w:t>
      </w:r>
      <w:r w:rsidR="00D95E08" w:rsidRPr="005F4166">
        <w:rPr>
          <w:rFonts w:ascii="Times New Roman" w:hAnsi="Times New Roman" w:cs="Times New Roman"/>
        </w:rPr>
        <w:t xml:space="preserve">                   </w:t>
      </w:r>
      <w:r w:rsidRPr="005F4166">
        <w:rPr>
          <w:rFonts w:ascii="Times New Roman" w:hAnsi="Times New Roman" w:cs="Times New Roman"/>
        </w:rPr>
        <w:t xml:space="preserve">Подпись  </w:t>
      </w:r>
      <w:r w:rsidR="00D95E08" w:rsidRPr="005F4166">
        <w:rPr>
          <w:rFonts w:ascii="Times New Roman" w:hAnsi="Times New Roman" w:cs="Times New Roman"/>
        </w:rPr>
        <w:t xml:space="preserve">          </w:t>
      </w:r>
      <w:r w:rsidRPr="005F4166">
        <w:rPr>
          <w:rFonts w:ascii="Times New Roman" w:hAnsi="Times New Roman" w:cs="Times New Roman"/>
        </w:rPr>
        <w:t xml:space="preserve">   Расшифровка подписи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27D3" w:rsidRPr="00D95E08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5B27D3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5B27D3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695"/>
    <w:rsid w:val="00004275"/>
    <w:rsid w:val="00007227"/>
    <w:rsid w:val="00041F8B"/>
    <w:rsid w:val="00045D18"/>
    <w:rsid w:val="00053C7F"/>
    <w:rsid w:val="0006359B"/>
    <w:rsid w:val="00075317"/>
    <w:rsid w:val="0008635B"/>
    <w:rsid w:val="00095661"/>
    <w:rsid w:val="000A3E3F"/>
    <w:rsid w:val="000C261D"/>
    <w:rsid w:val="000C562D"/>
    <w:rsid w:val="000E780C"/>
    <w:rsid w:val="000F79B8"/>
    <w:rsid w:val="00103F50"/>
    <w:rsid w:val="001144CE"/>
    <w:rsid w:val="00145BD4"/>
    <w:rsid w:val="00146BB5"/>
    <w:rsid w:val="00147223"/>
    <w:rsid w:val="001E3AEA"/>
    <w:rsid w:val="00204B7B"/>
    <w:rsid w:val="00207695"/>
    <w:rsid w:val="00213B37"/>
    <w:rsid w:val="00231294"/>
    <w:rsid w:val="00267397"/>
    <w:rsid w:val="002A7910"/>
    <w:rsid w:val="002E0119"/>
    <w:rsid w:val="002E788B"/>
    <w:rsid w:val="003505FD"/>
    <w:rsid w:val="003608B1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7E12"/>
    <w:rsid w:val="00463B91"/>
    <w:rsid w:val="00475F90"/>
    <w:rsid w:val="004823BF"/>
    <w:rsid w:val="00482EAE"/>
    <w:rsid w:val="004B0A0F"/>
    <w:rsid w:val="004B2506"/>
    <w:rsid w:val="004D476B"/>
    <w:rsid w:val="00504ACA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3936"/>
    <w:rsid w:val="00635B02"/>
    <w:rsid w:val="00681BD6"/>
    <w:rsid w:val="006963D4"/>
    <w:rsid w:val="00711EA1"/>
    <w:rsid w:val="00725885"/>
    <w:rsid w:val="00757792"/>
    <w:rsid w:val="00784C26"/>
    <w:rsid w:val="00793BF1"/>
    <w:rsid w:val="007A72BC"/>
    <w:rsid w:val="007B513A"/>
    <w:rsid w:val="007D583A"/>
    <w:rsid w:val="007E4EED"/>
    <w:rsid w:val="00800608"/>
    <w:rsid w:val="008070CD"/>
    <w:rsid w:val="00825AD3"/>
    <w:rsid w:val="008406CA"/>
    <w:rsid w:val="0085416F"/>
    <w:rsid w:val="00877118"/>
    <w:rsid w:val="008841C3"/>
    <w:rsid w:val="0089464C"/>
    <w:rsid w:val="008D57C8"/>
    <w:rsid w:val="008E42F6"/>
    <w:rsid w:val="008E63D5"/>
    <w:rsid w:val="008F34F0"/>
    <w:rsid w:val="008F4FD9"/>
    <w:rsid w:val="00955DE1"/>
    <w:rsid w:val="009A5C4E"/>
    <w:rsid w:val="009C080D"/>
    <w:rsid w:val="00A053C2"/>
    <w:rsid w:val="00A7050B"/>
    <w:rsid w:val="00A92E1F"/>
    <w:rsid w:val="00B0168F"/>
    <w:rsid w:val="00B1003C"/>
    <w:rsid w:val="00B1291C"/>
    <w:rsid w:val="00B178E1"/>
    <w:rsid w:val="00B3389C"/>
    <w:rsid w:val="00B40709"/>
    <w:rsid w:val="00B61282"/>
    <w:rsid w:val="00B711AB"/>
    <w:rsid w:val="00B760A6"/>
    <w:rsid w:val="00B94A22"/>
    <w:rsid w:val="00BC4A4B"/>
    <w:rsid w:val="00BC651F"/>
    <w:rsid w:val="00BD289B"/>
    <w:rsid w:val="00BD68EC"/>
    <w:rsid w:val="00C4589F"/>
    <w:rsid w:val="00C83D1B"/>
    <w:rsid w:val="00C8586C"/>
    <w:rsid w:val="00C90096"/>
    <w:rsid w:val="00CA40E3"/>
    <w:rsid w:val="00D07CCF"/>
    <w:rsid w:val="00D15E0E"/>
    <w:rsid w:val="00D27EB1"/>
    <w:rsid w:val="00D54758"/>
    <w:rsid w:val="00D5790F"/>
    <w:rsid w:val="00D615CB"/>
    <w:rsid w:val="00D6163C"/>
    <w:rsid w:val="00D64E70"/>
    <w:rsid w:val="00D918B6"/>
    <w:rsid w:val="00D9456B"/>
    <w:rsid w:val="00D95E08"/>
    <w:rsid w:val="00DC0B0E"/>
    <w:rsid w:val="00DC53FE"/>
    <w:rsid w:val="00DF089A"/>
    <w:rsid w:val="00DF191B"/>
    <w:rsid w:val="00E420F0"/>
    <w:rsid w:val="00E45D4D"/>
    <w:rsid w:val="00E46D9B"/>
    <w:rsid w:val="00E7366A"/>
    <w:rsid w:val="00EA7FE5"/>
    <w:rsid w:val="00F05BA4"/>
    <w:rsid w:val="00F26400"/>
    <w:rsid w:val="00F35BEC"/>
    <w:rsid w:val="00F425D8"/>
    <w:rsid w:val="00F428F3"/>
    <w:rsid w:val="00F445C2"/>
    <w:rsid w:val="00F72209"/>
    <w:rsid w:val="00FA4080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2D81A2144E50FF382860BE8E5h6oBM" TargetMode="External"/><Relationship Id="rId13" Type="http://schemas.openxmlformats.org/officeDocument/2006/relationships/hyperlink" Target="consultantplus://offline/ref=E899843BDC5063E1B95DF72205B43B20E2D81A2144E50FF382860BE8E56B1A337CE7A230h3o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B11192942ACAA65307D148EC8B2959FA5D2B07ACB3A92A9k6a0M" TargetMode="External"/><Relationship Id="rId12" Type="http://schemas.openxmlformats.org/officeDocument/2006/relationships/hyperlink" Target="consultantplus://offline/ref=E899843BDC5063E1B95DF72205B43B20E2D81A2144E50FF382860BE8E56B1A337CE7A230h3o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F72205B43B20E3D1122245E60FF382860BE8E56B1A337CE7A2383F2470CAhAoBM" TargetMode="External"/><Relationship Id="rId11" Type="http://schemas.openxmlformats.org/officeDocument/2006/relationships/hyperlink" Target="consultantplus://offline/ref=E899843BDC5063E1B95DF72205B43B20E2D81A2144E50FF382860BE8E56B1A337CE7A230h3oD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99843BDC5063E1B95DF72205B43B20E2D81A2144E50FF382860BE8E56B1A337CE7A23A37h2o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9843BDC5063E1B95DF72205B43B20E2D81A2144E50FF382860BE8E56B1A337CE7A23Fh3oDM" TargetMode="External"/><Relationship Id="rId14" Type="http://schemas.openxmlformats.org/officeDocument/2006/relationships/hyperlink" Target="consultantplus://offline/ref=E899843BDC5063E1B95DF72205B43B20E2D61A2744E10FF382860BE8E56B1A337CE7A2h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63</cp:revision>
  <cp:lastPrinted>2019-12-17T10:13:00Z</cp:lastPrinted>
  <dcterms:created xsi:type="dcterms:W3CDTF">2018-10-03T12:27:00Z</dcterms:created>
  <dcterms:modified xsi:type="dcterms:W3CDTF">2019-12-17T10:14:00Z</dcterms:modified>
</cp:coreProperties>
</file>