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4E6" w:rsidRDefault="00563952" w:rsidP="007814E6">
      <w:pPr>
        <w:jc w:val="right"/>
        <w:rPr>
          <w:b/>
        </w:rPr>
      </w:pPr>
      <w:r>
        <w:rPr>
          <w:b/>
        </w:rPr>
        <w:t xml:space="preserve">                </w:t>
      </w:r>
    </w:p>
    <w:p w:rsidR="007814E6" w:rsidRDefault="007814E6" w:rsidP="007814E6">
      <w:pPr>
        <w:jc w:val="center"/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2494280</wp:posOffset>
            </wp:positionH>
            <wp:positionV relativeFrom="paragraph">
              <wp:posOffset>21590</wp:posOffset>
            </wp:positionV>
            <wp:extent cx="772160" cy="914400"/>
            <wp:effectExtent l="19050" t="0" r="8890" b="0"/>
            <wp:wrapThrough wrapText="bothSides">
              <wp:wrapPolygon edited="0">
                <wp:start x="-533" y="0"/>
                <wp:lineTo x="-533" y="21150"/>
                <wp:lineTo x="21849" y="21150"/>
                <wp:lineTo x="21849" y="0"/>
                <wp:lineTo x="-533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814E6" w:rsidRDefault="007814E6" w:rsidP="007814E6">
      <w:pPr>
        <w:jc w:val="center"/>
      </w:pPr>
    </w:p>
    <w:p w:rsidR="007814E6" w:rsidRDefault="007814E6" w:rsidP="007814E6">
      <w:pPr>
        <w:jc w:val="center"/>
      </w:pPr>
    </w:p>
    <w:p w:rsidR="007814E6" w:rsidRDefault="007814E6" w:rsidP="007814E6">
      <w:pPr>
        <w:jc w:val="center"/>
      </w:pPr>
    </w:p>
    <w:p w:rsidR="007814E6" w:rsidRDefault="007814E6" w:rsidP="007814E6">
      <w:pPr>
        <w:jc w:val="center"/>
      </w:pPr>
    </w:p>
    <w:p w:rsidR="007814E6" w:rsidRDefault="007814E6" w:rsidP="007814E6">
      <w:pPr>
        <w:jc w:val="both"/>
      </w:pPr>
    </w:p>
    <w:p w:rsidR="007814E6" w:rsidRDefault="007814E6" w:rsidP="007814E6">
      <w:pPr>
        <w:pStyle w:val="1"/>
        <w:ind w:left="708" w:hanging="708"/>
        <w:jc w:val="center"/>
      </w:pPr>
      <w:r>
        <w:t>СОВЕТ  ДЕПУТАТОВ</w:t>
      </w:r>
    </w:p>
    <w:p w:rsidR="007814E6" w:rsidRDefault="007814E6" w:rsidP="007814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ЛЕЙПЦИГСКОГО  СЕЛЬСКОГО ПОСЕЛЕНИЯ</w:t>
      </w:r>
    </w:p>
    <w:p w:rsidR="007814E6" w:rsidRDefault="007814E6" w:rsidP="007814E6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ВАРНЕНСКОГО МУНИЦИПАЛЬНОГО РАЙОНА</w:t>
      </w:r>
    </w:p>
    <w:p w:rsidR="007814E6" w:rsidRDefault="007814E6" w:rsidP="007814E6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ЧЕЛЯБИНСКОЙ ОБЛАСТИ</w:t>
      </w:r>
    </w:p>
    <w:p w:rsidR="007814E6" w:rsidRDefault="007814E6" w:rsidP="007814E6">
      <w:pPr>
        <w:pStyle w:val="1"/>
        <w:ind w:left="708" w:firstLine="708"/>
      </w:pPr>
      <w:r>
        <w:t xml:space="preserve">                                РЕШЕНИЕ</w:t>
      </w:r>
    </w:p>
    <w:p w:rsidR="007814E6" w:rsidRDefault="007814E6" w:rsidP="007814E6">
      <w:pPr>
        <w:jc w:val="both"/>
        <w:rPr>
          <w:sz w:val="20"/>
          <w:szCs w:val="20"/>
        </w:rPr>
      </w:pPr>
    </w:p>
    <w:p w:rsidR="007814E6" w:rsidRDefault="007814E6" w:rsidP="007814E6">
      <w:pPr>
        <w:jc w:val="both"/>
        <w:rPr>
          <w:color w:val="FF0000"/>
          <w:sz w:val="20"/>
          <w:szCs w:val="20"/>
        </w:rPr>
      </w:pPr>
      <w:r>
        <w:rPr>
          <w:sz w:val="20"/>
          <w:szCs w:val="20"/>
        </w:rPr>
        <w:t>от  10 мая 2017 года                                   № 13</w:t>
      </w:r>
    </w:p>
    <w:p w:rsidR="007814E6" w:rsidRDefault="007814E6" w:rsidP="007814E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с. Лейпциг </w:t>
      </w:r>
    </w:p>
    <w:p w:rsidR="007814E6" w:rsidRDefault="007814E6" w:rsidP="007814E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</w:t>
      </w:r>
    </w:p>
    <w:p w:rsidR="007814E6" w:rsidRDefault="007814E6" w:rsidP="007814E6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«О внесении   изменений в Устав </w:t>
      </w:r>
    </w:p>
    <w:p w:rsidR="007814E6" w:rsidRDefault="007814E6" w:rsidP="007814E6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Лейпцигского  сельского поселения» </w:t>
      </w:r>
    </w:p>
    <w:p w:rsidR="007814E6" w:rsidRDefault="007814E6" w:rsidP="007814E6">
      <w:pPr>
        <w:jc w:val="right"/>
        <w:rPr>
          <w:b/>
        </w:rPr>
      </w:pPr>
    </w:p>
    <w:p w:rsidR="007814E6" w:rsidRDefault="007814E6" w:rsidP="007814E6">
      <w:pPr>
        <w:jc w:val="right"/>
        <w:rPr>
          <w:b/>
        </w:rPr>
      </w:pPr>
    </w:p>
    <w:p w:rsidR="007814E6" w:rsidRPr="00C308C7" w:rsidRDefault="007814E6" w:rsidP="007814E6">
      <w:pPr>
        <w:jc w:val="right"/>
        <w:rPr>
          <w:b/>
        </w:rPr>
      </w:pPr>
    </w:p>
    <w:p w:rsidR="007814E6" w:rsidRDefault="007814E6" w:rsidP="007814E6">
      <w:pPr>
        <w:jc w:val="both"/>
        <w:rPr>
          <w:sz w:val="28"/>
          <w:szCs w:val="28"/>
        </w:rPr>
      </w:pPr>
    </w:p>
    <w:p w:rsidR="007814E6" w:rsidRPr="00E4247F" w:rsidRDefault="007814E6" w:rsidP="007814E6">
      <w:pPr>
        <w:ind w:firstLine="708"/>
        <w:jc w:val="both"/>
        <w:rPr>
          <w:sz w:val="26"/>
          <w:szCs w:val="26"/>
        </w:rPr>
      </w:pPr>
      <w:r w:rsidRPr="00E4247F">
        <w:rPr>
          <w:sz w:val="26"/>
          <w:szCs w:val="26"/>
        </w:rPr>
        <w:t>В соответствии  с Федеральным законом от 06.10.2003 года №</w:t>
      </w:r>
      <w:r>
        <w:rPr>
          <w:sz w:val="26"/>
          <w:szCs w:val="26"/>
        </w:rPr>
        <w:t xml:space="preserve"> </w:t>
      </w:r>
      <w:r w:rsidRPr="00E4247F">
        <w:rPr>
          <w:sz w:val="26"/>
          <w:szCs w:val="26"/>
        </w:rPr>
        <w:t xml:space="preserve">131-ФЗ «Об общих принципах организации местного самоуправления в Российской Федерации», Уставом  Лейпцигского сельского поселения Совет депутатов Лейпцигского сельского поселения   </w:t>
      </w:r>
    </w:p>
    <w:p w:rsidR="007814E6" w:rsidRPr="00E4247F" w:rsidRDefault="007814E6" w:rsidP="007814E6">
      <w:pPr>
        <w:ind w:firstLine="708"/>
        <w:jc w:val="both"/>
        <w:rPr>
          <w:sz w:val="26"/>
          <w:szCs w:val="26"/>
        </w:rPr>
      </w:pPr>
      <w:r w:rsidRPr="00E4247F">
        <w:rPr>
          <w:sz w:val="26"/>
          <w:szCs w:val="26"/>
        </w:rPr>
        <w:t xml:space="preserve">      </w:t>
      </w:r>
    </w:p>
    <w:p w:rsidR="007814E6" w:rsidRPr="00E4247F" w:rsidRDefault="007814E6" w:rsidP="007814E6">
      <w:pPr>
        <w:jc w:val="center"/>
        <w:rPr>
          <w:b/>
          <w:sz w:val="26"/>
          <w:szCs w:val="26"/>
        </w:rPr>
      </w:pPr>
      <w:proofErr w:type="gramStart"/>
      <w:r w:rsidRPr="00E4247F">
        <w:rPr>
          <w:b/>
          <w:sz w:val="26"/>
          <w:szCs w:val="26"/>
        </w:rPr>
        <w:t>Р</w:t>
      </w:r>
      <w:proofErr w:type="gramEnd"/>
      <w:r w:rsidRPr="00E4247F">
        <w:rPr>
          <w:b/>
          <w:sz w:val="26"/>
          <w:szCs w:val="26"/>
        </w:rPr>
        <w:t xml:space="preserve"> Е Ш А Е Т:</w:t>
      </w:r>
    </w:p>
    <w:p w:rsidR="007814E6" w:rsidRPr="00E4247F" w:rsidRDefault="007814E6" w:rsidP="007814E6">
      <w:pPr>
        <w:jc w:val="center"/>
        <w:rPr>
          <w:sz w:val="26"/>
          <w:szCs w:val="26"/>
        </w:rPr>
      </w:pPr>
    </w:p>
    <w:p w:rsidR="007814E6" w:rsidRPr="00E4247F" w:rsidRDefault="007814E6" w:rsidP="007814E6">
      <w:pPr>
        <w:ind w:firstLine="709"/>
        <w:jc w:val="both"/>
        <w:rPr>
          <w:sz w:val="26"/>
          <w:szCs w:val="26"/>
        </w:rPr>
      </w:pPr>
      <w:r w:rsidRPr="00E4247F">
        <w:rPr>
          <w:sz w:val="26"/>
          <w:szCs w:val="26"/>
        </w:rPr>
        <w:t xml:space="preserve">1. </w:t>
      </w:r>
      <w:proofErr w:type="gramStart"/>
      <w:r w:rsidRPr="00E4247F">
        <w:rPr>
          <w:sz w:val="26"/>
          <w:szCs w:val="26"/>
        </w:rPr>
        <w:t>Внести  в Устав Лейпцигского сельского поселения, принятый Постановлением Совета депутатов от 27.06.2005</w:t>
      </w:r>
      <w:r>
        <w:rPr>
          <w:sz w:val="26"/>
          <w:szCs w:val="26"/>
        </w:rPr>
        <w:t>г.</w:t>
      </w:r>
      <w:r w:rsidRPr="00E4247F">
        <w:rPr>
          <w:sz w:val="26"/>
          <w:szCs w:val="26"/>
        </w:rPr>
        <w:t xml:space="preserve"> №</w:t>
      </w:r>
      <w:r>
        <w:rPr>
          <w:sz w:val="26"/>
          <w:szCs w:val="26"/>
        </w:rPr>
        <w:t xml:space="preserve"> </w:t>
      </w:r>
      <w:r w:rsidRPr="00E4247F">
        <w:rPr>
          <w:sz w:val="26"/>
          <w:szCs w:val="26"/>
        </w:rPr>
        <w:t>6  (с изменениями и дополнениями в редакции Решений от 28.04.2008</w:t>
      </w:r>
      <w:r>
        <w:rPr>
          <w:sz w:val="26"/>
          <w:szCs w:val="26"/>
        </w:rPr>
        <w:t>г.</w:t>
      </w:r>
      <w:r w:rsidRPr="00E4247F">
        <w:rPr>
          <w:sz w:val="26"/>
          <w:szCs w:val="26"/>
        </w:rPr>
        <w:t xml:space="preserve"> №</w:t>
      </w:r>
      <w:r>
        <w:rPr>
          <w:sz w:val="26"/>
          <w:szCs w:val="26"/>
        </w:rPr>
        <w:t xml:space="preserve"> </w:t>
      </w:r>
      <w:r w:rsidRPr="00E4247F">
        <w:rPr>
          <w:sz w:val="26"/>
          <w:szCs w:val="26"/>
        </w:rPr>
        <w:t>28, от 11.06.2009</w:t>
      </w:r>
      <w:r>
        <w:rPr>
          <w:sz w:val="26"/>
          <w:szCs w:val="26"/>
        </w:rPr>
        <w:t>г.</w:t>
      </w:r>
      <w:r w:rsidRPr="00E4247F">
        <w:rPr>
          <w:sz w:val="26"/>
          <w:szCs w:val="26"/>
        </w:rPr>
        <w:t xml:space="preserve"> №</w:t>
      </w:r>
      <w:r>
        <w:rPr>
          <w:sz w:val="26"/>
          <w:szCs w:val="26"/>
        </w:rPr>
        <w:t xml:space="preserve"> </w:t>
      </w:r>
      <w:r w:rsidRPr="00E4247F">
        <w:rPr>
          <w:sz w:val="26"/>
          <w:szCs w:val="26"/>
        </w:rPr>
        <w:t>48, от 1</w:t>
      </w:r>
      <w:r>
        <w:rPr>
          <w:sz w:val="26"/>
          <w:szCs w:val="26"/>
        </w:rPr>
        <w:t>9</w:t>
      </w:r>
      <w:r w:rsidRPr="00E4247F">
        <w:rPr>
          <w:sz w:val="26"/>
          <w:szCs w:val="26"/>
        </w:rPr>
        <w:t>.11.2009</w:t>
      </w:r>
      <w:r>
        <w:rPr>
          <w:sz w:val="26"/>
          <w:szCs w:val="26"/>
        </w:rPr>
        <w:t>г.</w:t>
      </w:r>
      <w:r w:rsidRPr="00E4247F">
        <w:rPr>
          <w:sz w:val="26"/>
          <w:szCs w:val="26"/>
        </w:rPr>
        <w:t xml:space="preserve"> №</w:t>
      </w:r>
      <w:r>
        <w:rPr>
          <w:sz w:val="26"/>
          <w:szCs w:val="26"/>
        </w:rPr>
        <w:t xml:space="preserve"> </w:t>
      </w:r>
      <w:r w:rsidRPr="00E4247F">
        <w:rPr>
          <w:sz w:val="26"/>
          <w:szCs w:val="26"/>
        </w:rPr>
        <w:t>82, от 09.06.2010</w:t>
      </w:r>
      <w:r>
        <w:rPr>
          <w:sz w:val="26"/>
          <w:szCs w:val="26"/>
        </w:rPr>
        <w:t>г.</w:t>
      </w:r>
      <w:r w:rsidRPr="00E4247F">
        <w:rPr>
          <w:sz w:val="26"/>
          <w:szCs w:val="26"/>
        </w:rPr>
        <w:t xml:space="preserve"> №</w:t>
      </w:r>
      <w:r>
        <w:rPr>
          <w:sz w:val="26"/>
          <w:szCs w:val="26"/>
        </w:rPr>
        <w:t xml:space="preserve"> </w:t>
      </w:r>
      <w:r w:rsidRPr="00E4247F">
        <w:rPr>
          <w:sz w:val="26"/>
          <w:szCs w:val="26"/>
        </w:rPr>
        <w:t>17, от 17.03.2011</w:t>
      </w:r>
      <w:r>
        <w:rPr>
          <w:sz w:val="26"/>
          <w:szCs w:val="26"/>
        </w:rPr>
        <w:t>г.</w:t>
      </w:r>
      <w:r w:rsidRPr="00E4247F">
        <w:rPr>
          <w:sz w:val="26"/>
          <w:szCs w:val="26"/>
        </w:rPr>
        <w:t xml:space="preserve"> №</w:t>
      </w:r>
      <w:r>
        <w:rPr>
          <w:sz w:val="26"/>
          <w:szCs w:val="26"/>
        </w:rPr>
        <w:t xml:space="preserve"> </w:t>
      </w:r>
      <w:r w:rsidRPr="00E4247F">
        <w:rPr>
          <w:sz w:val="26"/>
          <w:szCs w:val="26"/>
        </w:rPr>
        <w:t>08, от 09.09.2011</w:t>
      </w:r>
      <w:r>
        <w:rPr>
          <w:sz w:val="26"/>
          <w:szCs w:val="26"/>
        </w:rPr>
        <w:t>г.</w:t>
      </w:r>
      <w:r w:rsidRPr="00E4247F">
        <w:rPr>
          <w:sz w:val="26"/>
          <w:szCs w:val="26"/>
        </w:rPr>
        <w:t xml:space="preserve"> №</w:t>
      </w:r>
      <w:r>
        <w:rPr>
          <w:sz w:val="26"/>
          <w:szCs w:val="26"/>
        </w:rPr>
        <w:t xml:space="preserve"> </w:t>
      </w:r>
      <w:r w:rsidRPr="00E4247F">
        <w:rPr>
          <w:sz w:val="26"/>
          <w:szCs w:val="26"/>
        </w:rPr>
        <w:t>17, от 23</w:t>
      </w:r>
      <w:r>
        <w:rPr>
          <w:sz w:val="26"/>
          <w:szCs w:val="26"/>
        </w:rPr>
        <w:t xml:space="preserve">.12.2011г. № 21, от 25.09.2012г. № </w:t>
      </w:r>
      <w:r w:rsidRPr="00E4247F">
        <w:rPr>
          <w:sz w:val="26"/>
          <w:szCs w:val="26"/>
        </w:rPr>
        <w:t>17</w:t>
      </w:r>
      <w:r>
        <w:rPr>
          <w:sz w:val="26"/>
          <w:szCs w:val="26"/>
        </w:rPr>
        <w:t>, от 23.07.2013г. № 12, от 27.03.2014г</w:t>
      </w:r>
      <w:proofErr w:type="gramEnd"/>
      <w:r>
        <w:rPr>
          <w:sz w:val="26"/>
          <w:szCs w:val="26"/>
        </w:rPr>
        <w:t xml:space="preserve">.     № </w:t>
      </w:r>
      <w:proofErr w:type="gramStart"/>
      <w:r>
        <w:rPr>
          <w:sz w:val="26"/>
          <w:szCs w:val="26"/>
        </w:rPr>
        <w:t>5, от 27.08.2014г. № 15, от 17.06.2015г. № 12, от 29.04.2016г. № 13</w:t>
      </w:r>
      <w:r w:rsidRPr="00E4247F">
        <w:rPr>
          <w:sz w:val="26"/>
          <w:szCs w:val="26"/>
        </w:rPr>
        <w:t xml:space="preserve">), следующие изменения </w:t>
      </w:r>
      <w:r>
        <w:rPr>
          <w:sz w:val="26"/>
          <w:szCs w:val="26"/>
        </w:rPr>
        <w:t xml:space="preserve">и дополнения </w:t>
      </w:r>
      <w:r w:rsidRPr="00E4247F">
        <w:rPr>
          <w:sz w:val="26"/>
          <w:szCs w:val="26"/>
        </w:rPr>
        <w:t>согласно приложению.</w:t>
      </w:r>
      <w:proofErr w:type="gramEnd"/>
    </w:p>
    <w:p w:rsidR="007814E6" w:rsidRPr="00E4247F" w:rsidRDefault="007814E6" w:rsidP="007814E6">
      <w:pPr>
        <w:ind w:firstLine="540"/>
        <w:jc w:val="both"/>
        <w:rPr>
          <w:sz w:val="26"/>
          <w:szCs w:val="26"/>
        </w:rPr>
      </w:pPr>
    </w:p>
    <w:p w:rsidR="007814E6" w:rsidRPr="00E4247F" w:rsidRDefault="007814E6" w:rsidP="007814E6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2. Настоящее Р</w:t>
      </w:r>
      <w:r w:rsidRPr="00E4247F">
        <w:rPr>
          <w:sz w:val="26"/>
          <w:szCs w:val="26"/>
        </w:rPr>
        <w:t>ешение подлежит официальному обнародованию на информационном стенде</w:t>
      </w:r>
      <w:r>
        <w:rPr>
          <w:sz w:val="26"/>
          <w:szCs w:val="26"/>
        </w:rPr>
        <w:t xml:space="preserve"> поселения</w:t>
      </w:r>
      <w:r w:rsidRPr="00E4247F">
        <w:rPr>
          <w:sz w:val="26"/>
          <w:szCs w:val="26"/>
        </w:rPr>
        <w:t xml:space="preserve"> после его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образований.</w:t>
      </w:r>
    </w:p>
    <w:p w:rsidR="007814E6" w:rsidRPr="00E4247F" w:rsidRDefault="007814E6" w:rsidP="007814E6">
      <w:pPr>
        <w:ind w:firstLine="540"/>
        <w:jc w:val="both"/>
        <w:rPr>
          <w:sz w:val="26"/>
          <w:szCs w:val="26"/>
        </w:rPr>
      </w:pPr>
    </w:p>
    <w:p w:rsidR="007814E6" w:rsidRDefault="007814E6" w:rsidP="007814E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Настоящее Решение вступает в силу после его официального  обнародования в соответствии с действующим законодательством Российской Федерации. </w:t>
      </w:r>
    </w:p>
    <w:p w:rsidR="007814E6" w:rsidRPr="00E4247F" w:rsidRDefault="007814E6" w:rsidP="007814E6">
      <w:pPr>
        <w:jc w:val="both"/>
        <w:rPr>
          <w:sz w:val="26"/>
          <w:szCs w:val="26"/>
        </w:rPr>
      </w:pPr>
    </w:p>
    <w:p w:rsidR="007814E6" w:rsidRDefault="007814E6" w:rsidP="007814E6">
      <w:pPr>
        <w:jc w:val="both"/>
        <w:rPr>
          <w:b/>
          <w:sz w:val="26"/>
          <w:szCs w:val="26"/>
        </w:rPr>
      </w:pPr>
    </w:p>
    <w:p w:rsidR="007814E6" w:rsidRPr="00E4247F" w:rsidRDefault="007814E6" w:rsidP="007814E6">
      <w:pPr>
        <w:jc w:val="both"/>
        <w:rPr>
          <w:b/>
          <w:sz w:val="26"/>
          <w:szCs w:val="26"/>
        </w:rPr>
      </w:pPr>
      <w:r w:rsidRPr="00E4247F">
        <w:rPr>
          <w:b/>
          <w:sz w:val="26"/>
          <w:szCs w:val="26"/>
        </w:rPr>
        <w:t>Председатель Совета депутатов</w:t>
      </w:r>
    </w:p>
    <w:p w:rsidR="007814E6" w:rsidRPr="00E4247F" w:rsidRDefault="007814E6" w:rsidP="007814E6">
      <w:pPr>
        <w:jc w:val="both"/>
        <w:rPr>
          <w:b/>
          <w:sz w:val="26"/>
          <w:szCs w:val="26"/>
        </w:rPr>
      </w:pPr>
      <w:r w:rsidRPr="00E4247F">
        <w:rPr>
          <w:b/>
          <w:sz w:val="26"/>
          <w:szCs w:val="26"/>
        </w:rPr>
        <w:t xml:space="preserve">Лейпцигского сельского поселения                               </w:t>
      </w:r>
      <w:r>
        <w:rPr>
          <w:b/>
          <w:sz w:val="26"/>
          <w:szCs w:val="26"/>
        </w:rPr>
        <w:t xml:space="preserve">          </w:t>
      </w:r>
      <w:r w:rsidRPr="00E4247F">
        <w:rPr>
          <w:b/>
          <w:sz w:val="26"/>
          <w:szCs w:val="26"/>
        </w:rPr>
        <w:t xml:space="preserve">     </w:t>
      </w:r>
      <w:r>
        <w:rPr>
          <w:b/>
          <w:sz w:val="26"/>
          <w:szCs w:val="26"/>
        </w:rPr>
        <w:t>А.В. Головина</w:t>
      </w:r>
      <w:r w:rsidRPr="00E4247F">
        <w:rPr>
          <w:b/>
          <w:sz w:val="26"/>
          <w:szCs w:val="26"/>
        </w:rPr>
        <w:t xml:space="preserve">                                                                                                         </w:t>
      </w:r>
    </w:p>
    <w:p w:rsidR="007814E6" w:rsidRDefault="007814E6" w:rsidP="007814E6">
      <w:pPr>
        <w:pStyle w:val="2"/>
        <w:shd w:val="clear" w:color="auto" w:fill="auto"/>
        <w:spacing w:after="0" w:line="240" w:lineRule="auto"/>
        <w:ind w:right="20"/>
        <w:rPr>
          <w:rFonts w:ascii="Times New Roman" w:hAnsi="Times New Roman"/>
          <w:sz w:val="26"/>
          <w:szCs w:val="26"/>
          <w:lang w:val="ru-RU"/>
        </w:rPr>
      </w:pPr>
    </w:p>
    <w:p w:rsidR="00AE5EC1" w:rsidRDefault="00AE5EC1" w:rsidP="00AE5EC1">
      <w:pPr>
        <w:pStyle w:val="2"/>
        <w:shd w:val="clear" w:color="auto" w:fill="auto"/>
        <w:spacing w:after="0" w:line="240" w:lineRule="auto"/>
        <w:ind w:right="2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 xml:space="preserve">Приложение </w:t>
      </w:r>
    </w:p>
    <w:p w:rsidR="00AE5EC1" w:rsidRDefault="00AE5EC1" w:rsidP="00AE5EC1">
      <w:pPr>
        <w:pStyle w:val="2"/>
        <w:shd w:val="clear" w:color="auto" w:fill="auto"/>
        <w:spacing w:after="0" w:line="240" w:lineRule="auto"/>
        <w:ind w:right="2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 решению Совета депутатов</w:t>
      </w:r>
    </w:p>
    <w:p w:rsidR="00AE5EC1" w:rsidRDefault="00AE5EC1" w:rsidP="00AE5EC1">
      <w:pPr>
        <w:pStyle w:val="2"/>
        <w:shd w:val="clear" w:color="auto" w:fill="auto"/>
        <w:tabs>
          <w:tab w:val="left" w:leader="underscore" w:pos="1685"/>
        </w:tabs>
        <w:spacing w:after="0" w:line="240" w:lineRule="auto"/>
        <w:ind w:right="2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Лейпцигского сельского поселения</w:t>
      </w:r>
    </w:p>
    <w:p w:rsidR="00AE5EC1" w:rsidRDefault="00AE5EC1" w:rsidP="00AE5EC1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10.05.2017 г. №13  </w:t>
      </w:r>
    </w:p>
    <w:p w:rsidR="00AE5EC1" w:rsidRDefault="00AE5EC1" w:rsidP="00AE5EC1">
      <w:pPr>
        <w:pStyle w:val="2"/>
        <w:shd w:val="clear" w:color="auto" w:fill="auto"/>
        <w:tabs>
          <w:tab w:val="left" w:pos="5497"/>
        </w:tabs>
        <w:spacing w:after="0" w:line="240" w:lineRule="auto"/>
        <w:jc w:val="left"/>
        <w:rPr>
          <w:rFonts w:ascii="Times New Roman" w:hAnsi="Times New Roman"/>
          <w:sz w:val="28"/>
          <w:szCs w:val="28"/>
          <w:lang w:val="ru-RU"/>
        </w:rPr>
      </w:pPr>
    </w:p>
    <w:p w:rsidR="00AE5EC1" w:rsidRDefault="00AE5EC1" w:rsidP="00AE5EC1">
      <w:pPr>
        <w:pStyle w:val="2"/>
        <w:shd w:val="clear" w:color="auto" w:fill="auto"/>
        <w:tabs>
          <w:tab w:val="left" w:pos="5497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Изменения и дополнения в Устав Лейпцигского сельского поселения</w:t>
      </w:r>
    </w:p>
    <w:p w:rsidR="00AE5EC1" w:rsidRDefault="00AE5EC1" w:rsidP="00AE5EC1">
      <w:pPr>
        <w:pStyle w:val="2"/>
        <w:shd w:val="clear" w:color="auto" w:fill="auto"/>
        <w:tabs>
          <w:tab w:val="left" w:pos="5497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AE5EC1" w:rsidRDefault="00AE5EC1" w:rsidP="00AE5EC1">
      <w:pPr>
        <w:numPr>
          <w:ilvl w:val="0"/>
          <w:numId w:val="1"/>
        </w:numPr>
        <w:ind w:left="0" w:firstLine="426"/>
        <w:jc w:val="both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В статье 11:</w:t>
      </w:r>
    </w:p>
    <w:p w:rsidR="00AE5EC1" w:rsidRDefault="00AE5EC1" w:rsidP="00AE5EC1">
      <w:pPr>
        <w:autoSpaceDE w:val="0"/>
        <w:autoSpaceDN w:val="0"/>
        <w:adjustRightInd w:val="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 в пункте 3  подпункт 1  изложить в следующей редакции:</w:t>
      </w:r>
    </w:p>
    <w:p w:rsidR="00AE5EC1" w:rsidRDefault="00AE5EC1" w:rsidP="00AE5EC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«1) проект Устава сельского поселения, а также проект муниципального нормативного правового акта о внесении изменений и дополнений в данный устав, кроме случаев, когда в устав сельского поселения вносятся изменения в форме точного воспроизведения положений Конституции Российской Федерации, федеральных законов, конституции (устава) или законов субъекта Российской Федерации в целях приведения данного устава в соответствие с этими нормативными правовыми актами;». </w:t>
      </w:r>
      <w:proofErr w:type="gramEnd"/>
    </w:p>
    <w:p w:rsidR="00AE5EC1" w:rsidRDefault="00AE5EC1" w:rsidP="00AE5EC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E5EC1" w:rsidRDefault="00AE5EC1" w:rsidP="00AE5EC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>
        <w:rPr>
          <w:b/>
          <w:sz w:val="28"/>
          <w:szCs w:val="28"/>
        </w:rPr>
        <w:t>Статью 14 изложить в следующей редакции:</w:t>
      </w:r>
    </w:p>
    <w:p w:rsidR="00AE5EC1" w:rsidRDefault="00AE5EC1" w:rsidP="00AE5EC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«Статья 14. Опрос граждан</w:t>
      </w:r>
    </w:p>
    <w:p w:rsidR="00AE5EC1" w:rsidRDefault="00AE5EC1" w:rsidP="00AE5EC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1.Опрос граждан проводится на всей территории сельского поселения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самоуправления, а также органами государственной власти.</w:t>
      </w:r>
    </w:p>
    <w:p w:rsidR="00AE5EC1" w:rsidRDefault="00AE5EC1" w:rsidP="00AE5EC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Порядок назначения и проведения опроса граждан определяется настоящим Уставом, нормативными правовыми актами Совета депутатов сельского поселения в соответствии с Федеральным законом от 06 октября 2003 №131-ФЗ «Об общих принципах организации местного самоуправления в Российской Федерации» и Законом Челябинской области от 03 марта 2017 №322-ЗО «О порядке назначения и проведения опроса граждан в муниципальных образованиях Челябинской области».</w:t>
      </w:r>
    </w:p>
    <w:p w:rsidR="00AE5EC1" w:rsidRDefault="00AE5EC1" w:rsidP="00AE5EC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Опрос граждан проводится по инициативе:</w:t>
      </w:r>
    </w:p>
    <w:p w:rsidR="00AE5EC1" w:rsidRDefault="00AE5EC1" w:rsidP="00AE5EC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Совета депутатов сельского поселения или главы сельского поселения – по вопросам местного значения;</w:t>
      </w:r>
    </w:p>
    <w:p w:rsidR="00AE5EC1" w:rsidRDefault="00AE5EC1" w:rsidP="00AE5EC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органов государственной власти Челябинской области – для учета мнения граждан при принятии решений об изменении целевого назначения земель поселения для объектов регионального и межрегионального значения.</w:t>
      </w:r>
    </w:p>
    <w:p w:rsidR="00AE5EC1" w:rsidRDefault="00AE5EC1" w:rsidP="00AE5EC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 Решение о назначении опроса граждан принимается Советом депутатов сельского поселения в течение 30 дней со дня поступления инициативы о проведении опроса граждан. В нормативном правовом акте Совета депутатов сельского поселения о назначении опроса граждан устанавливаются:</w:t>
      </w:r>
    </w:p>
    <w:p w:rsidR="00AE5EC1" w:rsidRDefault="00AE5EC1" w:rsidP="00AE5EC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дата и сроки проведения опроса граждан;</w:t>
      </w:r>
    </w:p>
    <w:p w:rsidR="00AE5EC1" w:rsidRDefault="00AE5EC1" w:rsidP="00AE5EC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формулировка (формулировки) вопроса (вопросов), предлагаемого (предлагаемых) при проведении опроса граждан;</w:t>
      </w:r>
    </w:p>
    <w:p w:rsidR="00AE5EC1" w:rsidRDefault="00AE5EC1" w:rsidP="00AE5EC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 методика проведения опроса граждан;</w:t>
      </w:r>
    </w:p>
    <w:p w:rsidR="00AE5EC1" w:rsidRDefault="00AE5EC1" w:rsidP="00AE5EC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4) форма опросного листа;</w:t>
      </w:r>
    </w:p>
    <w:p w:rsidR="00AE5EC1" w:rsidRDefault="00AE5EC1" w:rsidP="00AE5EC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5) минимальная численность жителей муниципального образования, участвующих в опросе граждан.</w:t>
      </w:r>
    </w:p>
    <w:p w:rsidR="00AE5EC1" w:rsidRDefault="00AE5EC1" w:rsidP="00AE5EC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 Опрос граждан проводится не позднее трех месяцев со дня принятия решения о назначении опроса граждан.</w:t>
      </w:r>
    </w:p>
    <w:p w:rsidR="00AE5EC1" w:rsidRDefault="00AE5EC1" w:rsidP="00AE5EC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6. Жители сельского поселения должны быть проинформированы о проведении опроса граждан в порядке, определенном Советом депутатов сельского поселения, не менее чем за 10 дней до дня его проведения.</w:t>
      </w:r>
    </w:p>
    <w:p w:rsidR="00AE5EC1" w:rsidRDefault="00AE5EC1" w:rsidP="00AE5EC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7. Методика проведения опроса граждан устанавливается нормативным правовым актом Совета депутатов сельского поселения о назначении опроса граждан и может предусматривать проведение опроса граждан путем тайного или открытого голосования.</w:t>
      </w:r>
    </w:p>
    <w:p w:rsidR="00AE5EC1" w:rsidRDefault="00AE5EC1" w:rsidP="00AE5EC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8. В целях организации проведения опроса граждан Советом депутатов сельского поселения формируется комиссия по проведению опроса граждан.</w:t>
      </w:r>
    </w:p>
    <w:p w:rsidR="00AE5EC1" w:rsidRDefault="00AE5EC1" w:rsidP="00AE5EC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Порядок избрания и работы комиссии по проведению опроса граждан, численный состав комиссии определяются нормативным правовым актом Совета депутатов сельского поселения.</w:t>
      </w:r>
    </w:p>
    <w:p w:rsidR="00AE5EC1" w:rsidRDefault="00AE5EC1" w:rsidP="00AE5EC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9. Протокол о результатах опроса граждан подписывается председателем комиссии, заместителем председателя комиссии, секретарем комиссии и иными членами комиссии и вместе с опросными листами направляется в течение 10 дней со дня определения результатов опроса граждан в Совет депутатов сельского поселения.</w:t>
      </w:r>
    </w:p>
    <w:p w:rsidR="00AE5EC1" w:rsidRDefault="00AE5EC1" w:rsidP="00AE5EC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Совета депутатов сельского поселения в течение трех дней со дня получения результатов опроса граждан информирует главу сельского поселения или орган государственной власти Челябинской области, являющихся инициаторами проведения опроса граждан, о результатах опроса граждан.</w:t>
      </w:r>
    </w:p>
    <w:p w:rsidR="00AE5EC1" w:rsidRDefault="00AE5EC1" w:rsidP="00AE5EC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10. Результаты опроса граждан подлежат опубликованию (обнародованию) Советом депутатов сельского поселения не позднее 15 дней со дня определения результатов опроса граждан.</w:t>
      </w:r>
    </w:p>
    <w:p w:rsidR="00AE5EC1" w:rsidRDefault="00AE5EC1" w:rsidP="00AE5EC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11. Финансирование мероприятий, связанных с подготовкой и проведением опроса граждан, осуществляется:</w:t>
      </w:r>
    </w:p>
    <w:p w:rsidR="00AE5EC1" w:rsidRDefault="00AE5EC1" w:rsidP="00AE5EC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за счет средств бюджета сельского поселения – при проведении опроса по инициативе органов местного самоуправления;</w:t>
      </w:r>
    </w:p>
    <w:p w:rsidR="00AE5EC1" w:rsidRDefault="00AE5EC1" w:rsidP="00AE5EC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за счет средств бюджета Челябинской области – при проведении опроса по инициативе органов государственной власти области</w:t>
      </w:r>
      <w:proofErr w:type="gramStart"/>
      <w:r>
        <w:rPr>
          <w:sz w:val="28"/>
          <w:szCs w:val="28"/>
        </w:rPr>
        <w:t>.».</w:t>
      </w:r>
      <w:proofErr w:type="gramEnd"/>
    </w:p>
    <w:p w:rsidR="00AE5EC1" w:rsidRDefault="00AE5EC1" w:rsidP="00AE5EC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E5EC1" w:rsidRDefault="00AE5EC1" w:rsidP="00AE5EC1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3) </w:t>
      </w:r>
      <w:r>
        <w:rPr>
          <w:b/>
          <w:sz w:val="28"/>
          <w:szCs w:val="28"/>
        </w:rPr>
        <w:t>В статье 27:</w:t>
      </w:r>
      <w:r>
        <w:rPr>
          <w:b/>
          <w:i/>
          <w:sz w:val="28"/>
          <w:szCs w:val="28"/>
        </w:rPr>
        <w:t xml:space="preserve"> </w:t>
      </w:r>
    </w:p>
    <w:p w:rsidR="00AE5EC1" w:rsidRDefault="00AE5EC1" w:rsidP="00AE5EC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пункт 4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изложить в следующей редакции: </w:t>
      </w:r>
    </w:p>
    <w:p w:rsidR="00AE5EC1" w:rsidRDefault="00AE5EC1" w:rsidP="00AE5EC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«4. В случае досрочного прекращения полномочий главы сельского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самоуправления, определяемое Решением Совета депутатов сельского поселения</w:t>
      </w:r>
      <w:proofErr w:type="gramStart"/>
      <w:r>
        <w:rPr>
          <w:sz w:val="28"/>
          <w:szCs w:val="28"/>
        </w:rPr>
        <w:t>.».</w:t>
      </w:r>
      <w:proofErr w:type="gramEnd"/>
    </w:p>
    <w:p w:rsidR="00AE5EC1" w:rsidRDefault="00AE5EC1" w:rsidP="00AE5EC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E5EC1" w:rsidRDefault="00AE5EC1" w:rsidP="00AE5EC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E5EC1" w:rsidRDefault="00AE5EC1" w:rsidP="00AE5EC1">
      <w:pPr>
        <w:pStyle w:val="a5"/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Статью 28 изложить в новой редакции:</w:t>
      </w:r>
    </w:p>
    <w:p w:rsidR="00AE5EC1" w:rsidRDefault="00AE5EC1" w:rsidP="00AE5EC1">
      <w:pPr>
        <w:jc w:val="both"/>
        <w:rPr>
          <w:sz w:val="28"/>
          <w:szCs w:val="28"/>
        </w:rPr>
      </w:pPr>
      <w:r>
        <w:rPr>
          <w:sz w:val="28"/>
          <w:szCs w:val="28"/>
        </w:rPr>
        <w:t>Статья 28.</w:t>
      </w:r>
      <w:r>
        <w:rPr>
          <w:sz w:val="28"/>
          <w:szCs w:val="28"/>
        </w:rPr>
        <w:tab/>
        <w:t>Гарантии осуществления полномочий главы сельского поселения</w:t>
      </w:r>
    </w:p>
    <w:p w:rsidR="00AE5EC1" w:rsidRDefault="00AE5EC1" w:rsidP="00AE5EC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Глава сельского поселения подлежит страхованию за счёт средств местного бюджета на случаи:</w:t>
      </w:r>
    </w:p>
    <w:p w:rsidR="00AE5EC1" w:rsidRDefault="00AE5EC1" w:rsidP="00AE5EC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 гибели (смерти), если гибель (смерть) наступила вследствие телесных повреждений или иного причинения вреда здоровью в связи с осуществлением полномочий главы сельского поселения;</w:t>
      </w:r>
    </w:p>
    <w:p w:rsidR="00AE5EC1" w:rsidRDefault="00AE5EC1" w:rsidP="00AE5EC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 причинения увечья или иного повреждения здоровья, повлекшего полную или частичную утрату трудоспособности, в связи с осуществлением полномочий главы сельского поселения;</w:t>
      </w:r>
    </w:p>
    <w:p w:rsidR="00AE5EC1" w:rsidRDefault="00AE5EC1" w:rsidP="00AE5EC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2.Размер страховой суммы устанавливается Решением Совета депутатов.</w:t>
      </w:r>
    </w:p>
    <w:p w:rsidR="00AE5EC1" w:rsidRDefault="00AE5EC1" w:rsidP="00AE5EC1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3.В случае причинения главе сельского поселения увечья или иного повреждения здоровья, повлекшего полную или частичную утрату трудоспособности, в связи с осуществлением полномочий главы сельского поселения ему ежемесячно выплачивается компенсация в размере разницы между ежемесячным денежным вознаграждением на день выплаты компенсации и назначенной пенсией без зачёта выплат страховых сумм по страхованию, установленному  п.1 настоящей статьи.</w:t>
      </w:r>
      <w:proofErr w:type="gramEnd"/>
    </w:p>
    <w:p w:rsidR="00AE5EC1" w:rsidRDefault="00AE5EC1" w:rsidP="00AE5EC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4. Главе сельского поселения</w:t>
      </w:r>
      <w:r>
        <w:rPr>
          <w:rFonts w:eastAsia="Calibri"/>
          <w:sz w:val="28"/>
          <w:szCs w:val="28"/>
          <w:lang w:eastAsia="en-US"/>
        </w:rPr>
        <w:t xml:space="preserve">  устанавливается ежемесячная доплата к страховой пенсии по старости (инвалидности) в связи с прекращением его полномочий (в том числе досрочно). </w:t>
      </w:r>
      <w:proofErr w:type="gramStart"/>
      <w:r>
        <w:rPr>
          <w:rFonts w:eastAsia="Calibri"/>
          <w:sz w:val="28"/>
          <w:szCs w:val="28"/>
          <w:lang w:eastAsia="en-US"/>
        </w:rPr>
        <w:t xml:space="preserve">Такая доплата устанавливается только в отношении лиц, осуществлявших полномочия Главы сельского поселения  на постоянной основе и в этот период достигших пенсионного возраста или потерявших трудоспособность, и не осуществляется в случае прекращения полномочий указанного лица по основаниям, предусмотренным </w:t>
      </w:r>
      <w:hyperlink r:id="rId6" w:history="1">
        <w:r w:rsidRPr="00AE5EC1">
          <w:rPr>
            <w:rStyle w:val="a4"/>
            <w:rFonts w:eastAsia="Calibri"/>
            <w:sz w:val="28"/>
            <w:szCs w:val="28"/>
            <w:lang w:val="ru-RU"/>
          </w:rPr>
          <w:t>пунктами 2.1</w:t>
        </w:r>
      </w:hyperlink>
      <w:r>
        <w:rPr>
          <w:rFonts w:eastAsia="Calibri"/>
          <w:sz w:val="28"/>
          <w:szCs w:val="28"/>
          <w:lang w:eastAsia="en-US"/>
        </w:rPr>
        <w:t xml:space="preserve">, </w:t>
      </w:r>
      <w:hyperlink r:id="rId7" w:history="1">
        <w:r w:rsidRPr="00AE5EC1">
          <w:rPr>
            <w:rStyle w:val="a4"/>
            <w:rFonts w:eastAsia="Calibri"/>
            <w:sz w:val="28"/>
            <w:szCs w:val="28"/>
            <w:lang w:val="ru-RU"/>
          </w:rPr>
          <w:t>3</w:t>
        </w:r>
      </w:hyperlink>
      <w:r>
        <w:rPr>
          <w:rFonts w:eastAsia="Calibri"/>
          <w:sz w:val="28"/>
          <w:szCs w:val="28"/>
          <w:lang w:eastAsia="en-US"/>
        </w:rPr>
        <w:t xml:space="preserve">, </w:t>
      </w:r>
      <w:hyperlink r:id="rId8" w:history="1">
        <w:r w:rsidRPr="00AE5EC1">
          <w:rPr>
            <w:rStyle w:val="a4"/>
            <w:rFonts w:eastAsia="Calibri"/>
            <w:sz w:val="28"/>
            <w:szCs w:val="28"/>
            <w:lang w:val="ru-RU"/>
          </w:rPr>
          <w:t>6</w:t>
        </w:r>
      </w:hyperlink>
      <w:r>
        <w:rPr>
          <w:rFonts w:eastAsia="Calibri"/>
          <w:sz w:val="28"/>
          <w:szCs w:val="28"/>
          <w:lang w:eastAsia="en-US"/>
        </w:rPr>
        <w:t xml:space="preserve"> - </w:t>
      </w:r>
      <w:hyperlink r:id="rId9" w:history="1">
        <w:r w:rsidRPr="00AE5EC1">
          <w:rPr>
            <w:rStyle w:val="a4"/>
            <w:rFonts w:eastAsia="Calibri"/>
            <w:sz w:val="28"/>
            <w:szCs w:val="28"/>
            <w:lang w:val="ru-RU"/>
          </w:rPr>
          <w:t>9 части 6</w:t>
        </w:r>
      </w:hyperlink>
      <w:r>
        <w:rPr>
          <w:rFonts w:eastAsia="Calibri"/>
          <w:sz w:val="28"/>
          <w:szCs w:val="28"/>
          <w:lang w:eastAsia="en-US"/>
        </w:rPr>
        <w:t xml:space="preserve">, </w:t>
      </w:r>
      <w:hyperlink r:id="rId10" w:history="1">
        <w:r w:rsidRPr="00AE5EC1">
          <w:rPr>
            <w:rStyle w:val="a4"/>
            <w:rFonts w:eastAsia="Calibri"/>
            <w:sz w:val="28"/>
            <w:szCs w:val="28"/>
            <w:lang w:val="ru-RU"/>
          </w:rPr>
          <w:t>частью 6.1 статьи 36</w:t>
        </w:r>
      </w:hyperlink>
      <w:r>
        <w:rPr>
          <w:rFonts w:eastAsia="Calibri"/>
          <w:sz w:val="28"/>
          <w:szCs w:val="28"/>
          <w:lang w:eastAsia="en-US"/>
        </w:rPr>
        <w:t xml:space="preserve">, </w:t>
      </w:r>
      <w:hyperlink r:id="rId11" w:history="1">
        <w:r w:rsidRPr="00AE5EC1">
          <w:rPr>
            <w:rStyle w:val="a4"/>
            <w:rFonts w:eastAsia="Calibri"/>
            <w:sz w:val="28"/>
            <w:szCs w:val="28"/>
            <w:lang w:val="ru-RU"/>
          </w:rPr>
          <w:t>частью 7.1</w:t>
        </w:r>
      </w:hyperlink>
      <w:r>
        <w:rPr>
          <w:rFonts w:eastAsia="Calibri"/>
          <w:sz w:val="28"/>
          <w:szCs w:val="28"/>
          <w:lang w:eastAsia="en-US"/>
        </w:rPr>
        <w:t xml:space="preserve">, </w:t>
      </w:r>
      <w:hyperlink r:id="rId12" w:history="1">
        <w:r w:rsidRPr="00AE5EC1">
          <w:rPr>
            <w:rStyle w:val="a4"/>
            <w:rFonts w:eastAsia="Calibri"/>
            <w:sz w:val="28"/>
            <w:szCs w:val="28"/>
            <w:lang w:val="ru-RU"/>
          </w:rPr>
          <w:t>пунктами 5</w:t>
        </w:r>
      </w:hyperlink>
      <w:r>
        <w:rPr>
          <w:rFonts w:eastAsia="Calibri"/>
          <w:sz w:val="28"/>
          <w:szCs w:val="28"/>
          <w:lang w:eastAsia="en-US"/>
        </w:rPr>
        <w:t xml:space="preserve"> - </w:t>
      </w:r>
      <w:hyperlink r:id="rId13" w:history="1">
        <w:r w:rsidRPr="00AE5EC1">
          <w:rPr>
            <w:rStyle w:val="a4"/>
            <w:rFonts w:eastAsia="Calibri"/>
            <w:sz w:val="28"/>
            <w:szCs w:val="28"/>
            <w:lang w:val="ru-RU"/>
          </w:rPr>
          <w:t>8 части 10</w:t>
        </w:r>
      </w:hyperlink>
      <w:r>
        <w:rPr>
          <w:rFonts w:eastAsia="Calibri"/>
          <w:sz w:val="28"/>
          <w:szCs w:val="28"/>
          <w:lang w:eastAsia="en-US"/>
        </w:rPr>
        <w:t xml:space="preserve">, </w:t>
      </w:r>
      <w:hyperlink r:id="rId14" w:history="1">
        <w:r w:rsidRPr="00AE5EC1">
          <w:rPr>
            <w:rStyle w:val="a4"/>
            <w:rFonts w:eastAsia="Calibri"/>
            <w:sz w:val="28"/>
            <w:szCs w:val="28"/>
            <w:lang w:val="ru-RU"/>
          </w:rPr>
          <w:t>частью 10.1 статьи 40</w:t>
        </w:r>
      </w:hyperlink>
      <w:r>
        <w:rPr>
          <w:rFonts w:eastAsia="Calibri"/>
          <w:sz w:val="28"/>
          <w:szCs w:val="28"/>
          <w:lang w:eastAsia="en-US"/>
        </w:rPr>
        <w:t xml:space="preserve"> Федерального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закона  от 06.10.2003 года № 131-ФЗ "Об общих принципах организации местного самоуправления в Российской Федерации".</w:t>
      </w:r>
    </w:p>
    <w:p w:rsidR="00AE5EC1" w:rsidRDefault="00AE5EC1" w:rsidP="00AE5EC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5.Условия, порядок назначения и выплаты ежемесячной доплаты к страховой пенсии по старости (инвалидности) устанавливаются Решением Совета депутатов.         </w:t>
      </w:r>
    </w:p>
    <w:p w:rsidR="00AE5EC1" w:rsidRDefault="00AE5EC1" w:rsidP="00AE5EC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Главе сельского поселения предоставляется ежегодный оплачиваемый отпуск продолжительностью 45 календарных дней.      </w:t>
      </w:r>
    </w:p>
    <w:p w:rsidR="00AE5EC1" w:rsidRDefault="00AE5EC1" w:rsidP="00AE5EC1">
      <w:pPr>
        <w:tabs>
          <w:tab w:val="left" w:pos="531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7. Глава сельского поселения по вопросам, связанным с осуществлением полномочий главы сельского поселения, на территории муниципального района пользуется правом на безотлагательный приём должностными лицами органов местного самоуправления.   </w:t>
      </w:r>
    </w:p>
    <w:p w:rsidR="00AE5EC1" w:rsidRDefault="00AE5EC1" w:rsidP="00AE5EC1">
      <w:pPr>
        <w:tabs>
          <w:tab w:val="left" w:pos="737"/>
          <w:tab w:val="left" w:pos="794"/>
          <w:tab w:val="left" w:pos="851"/>
          <w:tab w:val="left" w:pos="1134"/>
          <w:tab w:val="left" w:pos="531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8. Глава сельского поселения обеспечивается документами, принятыми органами и должностными лицами местного самоуправления, информационными и справочными материалами.</w:t>
      </w:r>
    </w:p>
    <w:p w:rsidR="00AE5EC1" w:rsidRDefault="00AE5EC1" w:rsidP="00AE5EC1">
      <w:pPr>
        <w:tabs>
          <w:tab w:val="left" w:pos="737"/>
          <w:tab w:val="left" w:pos="794"/>
          <w:tab w:val="left" w:pos="851"/>
          <w:tab w:val="left" w:pos="1134"/>
          <w:tab w:val="left" w:pos="5310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9. Глава сельского поселения имеет преимущественное право выступать по вопросам, связанным с осуществлением полномочий главы сельского поселения, в средствах массовой информации, финансируемых (полностью или частично) из местного бюджета.</w:t>
      </w:r>
    </w:p>
    <w:p w:rsidR="00AE5EC1" w:rsidRDefault="00AE5EC1" w:rsidP="00AE5EC1">
      <w:pPr>
        <w:tabs>
          <w:tab w:val="left" w:pos="737"/>
          <w:tab w:val="left" w:pos="794"/>
          <w:tab w:val="left" w:pos="851"/>
          <w:tab w:val="left" w:pos="1134"/>
          <w:tab w:val="left" w:pos="531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Порядок размещения материалов, представляемых главой сельского поселения, в средствах массовой информации устанавливается Решением Совета депутатов.</w:t>
      </w:r>
    </w:p>
    <w:p w:rsidR="00AE5EC1" w:rsidRDefault="00AE5EC1" w:rsidP="00AE5EC1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10. </w:t>
      </w:r>
      <w:proofErr w:type="gramStart"/>
      <w:r>
        <w:rPr>
          <w:sz w:val="28"/>
          <w:szCs w:val="28"/>
        </w:rPr>
        <w:t>Главе сельского поселения за счет средств местного бюджета возмещаются расходы на проезд на всех видах пассажирского транспорта (за исключением такси) на территории поселения, расходы, связанные с использованием средств связи, расходы на проезд и проживание в гостинице, ином жилом помещении и суточные, связанные с проживанием главы сельского поселения вне постоянного места жительства в связи с его служебной командировкой, иные расходы, связанные</w:t>
      </w:r>
      <w:proofErr w:type="gramEnd"/>
      <w:r>
        <w:rPr>
          <w:sz w:val="28"/>
          <w:szCs w:val="28"/>
        </w:rPr>
        <w:t xml:space="preserve"> с осуществлением деятельности главы сельского поселения, при представлении документов, подтверждающих такие расходы.</w:t>
      </w:r>
    </w:p>
    <w:p w:rsidR="00AE5EC1" w:rsidRDefault="00AE5EC1" w:rsidP="00AE5EC1">
      <w:pPr>
        <w:tabs>
          <w:tab w:val="left" w:pos="737"/>
          <w:tab w:val="left" w:pos="794"/>
          <w:tab w:val="left" w:pos="851"/>
          <w:tab w:val="left" w:pos="1134"/>
          <w:tab w:val="left" w:pos="531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11. Размер и порядок возмещения расходов, связанных с осуществлением полномочий главы сельского поселения, устанавливаются Решением Совета депутатов</w:t>
      </w:r>
      <w:proofErr w:type="gramStart"/>
      <w:r>
        <w:rPr>
          <w:sz w:val="28"/>
          <w:szCs w:val="28"/>
        </w:rPr>
        <w:t>.».</w:t>
      </w:r>
      <w:proofErr w:type="gramEnd"/>
    </w:p>
    <w:p w:rsidR="00AE5EC1" w:rsidRDefault="00AE5EC1" w:rsidP="00AE5EC1">
      <w:pPr>
        <w:tabs>
          <w:tab w:val="left" w:pos="737"/>
          <w:tab w:val="left" w:pos="794"/>
          <w:tab w:val="left" w:pos="851"/>
          <w:tab w:val="left" w:pos="1134"/>
          <w:tab w:val="left" w:pos="531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AE5EC1" w:rsidRDefault="00AE5EC1" w:rsidP="00AE5EC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>
        <w:rPr>
          <w:b/>
          <w:sz w:val="28"/>
          <w:szCs w:val="28"/>
        </w:rPr>
        <w:t>В статье 42:</w:t>
      </w:r>
      <w:r>
        <w:rPr>
          <w:sz w:val="28"/>
          <w:szCs w:val="28"/>
        </w:rPr>
        <w:t xml:space="preserve">  </w:t>
      </w:r>
    </w:p>
    <w:p w:rsidR="00AE5EC1" w:rsidRDefault="00AE5EC1" w:rsidP="00AE5EC1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 пункте 2 абзац второй изложить в следующей редакции:</w:t>
      </w:r>
    </w:p>
    <w:p w:rsidR="00AE5EC1" w:rsidRDefault="00AE5EC1" w:rsidP="00AE5EC1">
      <w:pPr>
        <w:autoSpaceDE w:val="0"/>
        <w:autoSpaceDN w:val="0"/>
        <w:adjustRightInd w:val="0"/>
        <w:ind w:firstLine="540"/>
        <w:jc w:val="both"/>
        <w:rPr>
          <w:b/>
          <w:i/>
          <w:sz w:val="28"/>
          <w:szCs w:val="28"/>
        </w:rPr>
      </w:pPr>
      <w:proofErr w:type="gramStart"/>
      <w:r>
        <w:rPr>
          <w:sz w:val="28"/>
          <w:szCs w:val="28"/>
        </w:rPr>
        <w:t>«Не требуется официальное опубликование (обнародование) порядка учета предложений по проекту муниципального правового акта о внесении изменений и дополнений в устав сельского поселения, а также порядка участия граждан в его обсуждении в случае, когда в устав сельского поселения вносятся изменения в форме точного воспроизведения положений Конституции Российской Федерации, федеральных законов, конституции (устава) или законов субъекта Российской Федерации в целях приведения данного</w:t>
      </w:r>
      <w:proofErr w:type="gramEnd"/>
      <w:r>
        <w:rPr>
          <w:sz w:val="28"/>
          <w:szCs w:val="28"/>
        </w:rPr>
        <w:t xml:space="preserve"> устава в соответствие с этими нормативными правовыми актами</w:t>
      </w:r>
      <w:proofErr w:type="gramStart"/>
      <w:r>
        <w:rPr>
          <w:sz w:val="28"/>
          <w:szCs w:val="28"/>
        </w:rPr>
        <w:t>.».</w:t>
      </w:r>
      <w:proofErr w:type="gramEnd"/>
    </w:p>
    <w:p w:rsidR="00AE5EC1" w:rsidRDefault="00AE5EC1" w:rsidP="00AE5EC1">
      <w:pPr>
        <w:jc w:val="both"/>
        <w:rPr>
          <w:sz w:val="28"/>
          <w:szCs w:val="28"/>
        </w:rPr>
      </w:pPr>
    </w:p>
    <w:p w:rsidR="00AE5EC1" w:rsidRDefault="00AE5EC1" w:rsidP="00AE5EC1">
      <w:pPr>
        <w:rPr>
          <w:b/>
          <w:sz w:val="28"/>
          <w:szCs w:val="28"/>
        </w:rPr>
      </w:pPr>
    </w:p>
    <w:p w:rsidR="00AE5EC1" w:rsidRDefault="00AE5EC1" w:rsidP="00AE5EC1">
      <w:pPr>
        <w:rPr>
          <w:b/>
          <w:sz w:val="28"/>
          <w:szCs w:val="28"/>
        </w:rPr>
      </w:pPr>
    </w:p>
    <w:p w:rsidR="00AE5EC1" w:rsidRDefault="00AE5EC1" w:rsidP="00AE5EC1">
      <w:pPr>
        <w:rPr>
          <w:b/>
          <w:sz w:val="28"/>
          <w:szCs w:val="28"/>
        </w:rPr>
      </w:pPr>
    </w:p>
    <w:p w:rsidR="00AE5EC1" w:rsidRDefault="00AE5EC1" w:rsidP="00AE5EC1">
      <w:pPr>
        <w:rPr>
          <w:b/>
          <w:sz w:val="28"/>
          <w:szCs w:val="28"/>
        </w:rPr>
      </w:pPr>
    </w:p>
    <w:p w:rsidR="00AE5EC1" w:rsidRDefault="00AE5EC1" w:rsidP="00AE5EC1">
      <w:pPr>
        <w:rPr>
          <w:sz w:val="28"/>
          <w:szCs w:val="28"/>
        </w:rPr>
      </w:pPr>
      <w:r>
        <w:rPr>
          <w:b/>
          <w:sz w:val="28"/>
          <w:szCs w:val="28"/>
        </w:rPr>
        <w:t>Глава Лейпцигского сельского поселения                            Э.Т. Пискунова</w:t>
      </w:r>
    </w:p>
    <w:p w:rsidR="00AE5EC1" w:rsidRDefault="00AE5EC1" w:rsidP="00AE5EC1">
      <w:pPr>
        <w:jc w:val="center"/>
        <w:rPr>
          <w:sz w:val="28"/>
          <w:szCs w:val="28"/>
        </w:rPr>
      </w:pPr>
    </w:p>
    <w:p w:rsidR="007814E6" w:rsidRDefault="007814E6" w:rsidP="007814E6">
      <w:pPr>
        <w:jc w:val="both"/>
        <w:rPr>
          <w:bCs/>
          <w:sz w:val="28"/>
          <w:szCs w:val="28"/>
        </w:rPr>
      </w:pPr>
    </w:p>
    <w:p w:rsidR="007814E6" w:rsidRDefault="007814E6" w:rsidP="007814E6">
      <w:pPr>
        <w:jc w:val="both"/>
        <w:rPr>
          <w:bCs/>
          <w:sz w:val="28"/>
          <w:szCs w:val="28"/>
        </w:rPr>
      </w:pPr>
    </w:p>
    <w:p w:rsidR="00C15FAA" w:rsidRDefault="00563952"/>
    <w:sectPr w:rsidR="00C15FAA" w:rsidSect="009E77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6F04B9"/>
    <w:multiLevelType w:val="hybridMultilevel"/>
    <w:tmpl w:val="6A90A692"/>
    <w:lvl w:ilvl="0" w:tplc="E36658DC">
      <w:start w:val="1"/>
      <w:numFmt w:val="decimal"/>
      <w:lvlText w:val="%1)"/>
      <w:lvlJc w:val="left"/>
      <w:pPr>
        <w:ind w:left="786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F391495"/>
    <w:multiLevelType w:val="hybridMultilevel"/>
    <w:tmpl w:val="EFA2BABA"/>
    <w:lvl w:ilvl="0" w:tplc="EE7CA81C">
      <w:start w:val="4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14E6"/>
    <w:rsid w:val="00124DC4"/>
    <w:rsid w:val="00563952"/>
    <w:rsid w:val="007814E6"/>
    <w:rsid w:val="008B3390"/>
    <w:rsid w:val="009E773B"/>
    <w:rsid w:val="00AE5EC1"/>
    <w:rsid w:val="00B54CA2"/>
    <w:rsid w:val="00DC38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4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14E6"/>
    <w:pPr>
      <w:keepNext/>
      <w:outlineLvl w:val="0"/>
    </w:pPr>
    <w:rPr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locked/>
    <w:rsid w:val="007814E6"/>
    <w:rPr>
      <w:rFonts w:ascii="Verdana" w:hAnsi="Verdana" w:cs="Verdana"/>
      <w:sz w:val="18"/>
      <w:szCs w:val="18"/>
      <w:shd w:val="clear" w:color="auto" w:fill="FFFFFF"/>
      <w:lang w:val="en-US"/>
    </w:rPr>
  </w:style>
  <w:style w:type="paragraph" w:customStyle="1" w:styleId="2">
    <w:name w:val="Основной текст2"/>
    <w:basedOn w:val="a"/>
    <w:link w:val="a3"/>
    <w:rsid w:val="007814E6"/>
    <w:pPr>
      <w:widowControl w:val="0"/>
      <w:shd w:val="clear" w:color="auto" w:fill="FFFFFF"/>
      <w:spacing w:after="480" w:line="216" w:lineRule="exact"/>
      <w:jc w:val="right"/>
    </w:pPr>
    <w:rPr>
      <w:rFonts w:ascii="Verdana" w:eastAsiaTheme="minorHAnsi" w:hAnsi="Verdana" w:cs="Verdana"/>
      <w:sz w:val="18"/>
      <w:szCs w:val="18"/>
      <w:lang w:val="en-US" w:eastAsia="en-US"/>
    </w:rPr>
  </w:style>
  <w:style w:type="character" w:customStyle="1" w:styleId="10">
    <w:name w:val="Заголовок 1 Знак"/>
    <w:basedOn w:val="a0"/>
    <w:link w:val="1"/>
    <w:rsid w:val="007814E6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styleId="a4">
    <w:name w:val="Hyperlink"/>
    <w:semiHidden/>
    <w:unhideWhenUsed/>
    <w:rsid w:val="00AE5EC1"/>
    <w:rPr>
      <w:rFonts w:ascii="Verdana" w:hAnsi="Verdana" w:hint="default"/>
      <w:color w:val="0000FF"/>
      <w:u w:val="single"/>
      <w:lang w:val="en-US" w:eastAsia="en-US" w:bidi="ar-SA"/>
    </w:rPr>
  </w:style>
  <w:style w:type="paragraph" w:styleId="a5">
    <w:name w:val="List Paragraph"/>
    <w:basedOn w:val="a"/>
    <w:uiPriority w:val="34"/>
    <w:qFormat/>
    <w:rsid w:val="00AE5EC1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2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A51285ECB139E5ED25BD13F215D46FDDEEB6CA3F3DDD1C7CCFF02E331B3D10A68C307B2507BAD81x520L" TargetMode="External"/><Relationship Id="rId13" Type="http://schemas.openxmlformats.org/officeDocument/2006/relationships/hyperlink" Target="consultantplus://offline/ref=1A51285ECB139E5ED25BD13F215D46FDDEEB6CA3F3DDD1C7CCFF02E331B3D10A68C307B2507BAC85x522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A51285ECB139E5ED25BD13F215D46FDDEEB6CA3F3DDD1C7CCFF02E331B3D10A68C307B2507BAD82x527L" TargetMode="External"/><Relationship Id="rId12" Type="http://schemas.openxmlformats.org/officeDocument/2006/relationships/hyperlink" Target="consultantplus://offline/ref=1A51285ECB139E5ED25BD13F215D46FDDEEB6CA3F3DDD1C7CCFF02E331B3D10A68C307B2507BAC86x529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A51285ECB139E5ED25BD13F215D46FDDEEB6CA3F3DDD1C7CCFF02E331B3D10A68C307B2507AA882x529L" TargetMode="External"/><Relationship Id="rId11" Type="http://schemas.openxmlformats.org/officeDocument/2006/relationships/hyperlink" Target="consultantplus://offline/ref=1A51285ECB139E5ED25BD13F215D46FDDEEB6CA3F3DDD1C7CCFF02E331B3D10A68C307B557x728L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1A51285ECB139E5ED25BD13F215D46FDDEEB6CA3F3DDD1C7CCFF02E331B3D10A68C307B2507AAB80x521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A51285ECB139E5ED25BD13F215D46FDDEEB6CA3F3DDD1C7CCFF02E331B3D10A68C307B2507BAD81x523L" TargetMode="External"/><Relationship Id="rId14" Type="http://schemas.openxmlformats.org/officeDocument/2006/relationships/hyperlink" Target="consultantplus://offline/ref=1A51285ECB139E5ED25BD13F215D46FDDEEB6CA3F3DDD1C7CCFF02E331B3D10A68C307B557x72F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1789</Words>
  <Characters>10202</Characters>
  <Application>Microsoft Office Word</Application>
  <DocSecurity>0</DocSecurity>
  <Lines>85</Lines>
  <Paragraphs>23</Paragraphs>
  <ScaleCrop>false</ScaleCrop>
  <Company/>
  <LinksUpToDate>false</LinksUpToDate>
  <CharactersWithSpaces>11968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6</cp:revision>
  <cp:lastPrinted>2017-05-24T11:27:00Z</cp:lastPrinted>
  <dcterms:created xsi:type="dcterms:W3CDTF">2017-05-24T11:22:00Z</dcterms:created>
  <dcterms:modified xsi:type="dcterms:W3CDTF">2017-06-20T03:45:00Z</dcterms:modified>
</cp:coreProperties>
</file>