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578B" w:rsidRDefault="0007578B" w:rsidP="0085094B">
      <w:pPr>
        <w:spacing w:after="0" w:line="240" w:lineRule="auto"/>
        <w:ind w:firstLine="708"/>
        <w:jc w:val="center"/>
        <w:rPr>
          <w:rFonts w:ascii="Times New Roman" w:hAnsi="Times New Roman" w:cs="Times New Roman"/>
          <w:b/>
          <w:sz w:val="32"/>
        </w:rPr>
      </w:pPr>
      <w:r>
        <w:rPr>
          <w:rFonts w:ascii="Times New Roman" w:hAnsi="Times New Roman" w:cs="Times New Roman"/>
          <w:b/>
          <w:noProof/>
          <w:sz w:val="32"/>
          <w:lang w:eastAsia="ru-RU"/>
        </w:rPr>
        <w:drawing>
          <wp:anchor distT="0" distB="0" distL="114300" distR="114300" simplePos="0" relativeHeight="251659264" behindDoc="1" locked="0" layoutInCell="1" allowOverlap="1">
            <wp:simplePos x="0" y="0"/>
            <wp:positionH relativeFrom="column">
              <wp:posOffset>2404110</wp:posOffset>
            </wp:positionH>
            <wp:positionV relativeFrom="paragraph">
              <wp:posOffset>-237490</wp:posOffset>
            </wp:positionV>
            <wp:extent cx="1271270" cy="1505585"/>
            <wp:effectExtent l="19050" t="0" r="5080" b="0"/>
            <wp:wrapThrough wrapText="bothSides">
              <wp:wrapPolygon edited="0">
                <wp:start x="-324" y="0"/>
                <wp:lineTo x="-324" y="21318"/>
                <wp:lineTo x="21686" y="21318"/>
                <wp:lineTo x="21686" y="0"/>
                <wp:lineTo x="-324" y="0"/>
              </wp:wrapPolygon>
            </wp:wrapThrough>
            <wp:docPr id="1" name="Рисунок 2" descr="Герб_Варн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Герб_Варна"/>
                    <pic:cNvPicPr>
                      <a:picLocks noChangeAspect="1" noChangeArrowheads="1"/>
                    </pic:cNvPicPr>
                  </pic:nvPicPr>
                  <pic:blipFill>
                    <a:blip r:embed="rId6">
                      <a:lum bright="-6000" contrast="18000"/>
                    </a:blip>
                    <a:srcRect/>
                    <a:stretch>
                      <a:fillRect/>
                    </a:stretch>
                  </pic:blipFill>
                  <pic:spPr bwMode="auto">
                    <a:xfrm>
                      <a:off x="0" y="0"/>
                      <a:ext cx="1271270" cy="1505585"/>
                    </a:xfrm>
                    <a:prstGeom prst="rect">
                      <a:avLst/>
                    </a:prstGeom>
                    <a:noFill/>
                  </pic:spPr>
                </pic:pic>
              </a:graphicData>
            </a:graphic>
          </wp:anchor>
        </w:drawing>
      </w:r>
    </w:p>
    <w:p w:rsidR="0007578B" w:rsidRDefault="0007578B" w:rsidP="0085094B">
      <w:pPr>
        <w:spacing w:after="0" w:line="240" w:lineRule="auto"/>
        <w:ind w:firstLine="708"/>
        <w:jc w:val="center"/>
        <w:rPr>
          <w:rFonts w:ascii="Times New Roman" w:hAnsi="Times New Roman" w:cs="Times New Roman"/>
          <w:b/>
          <w:sz w:val="32"/>
        </w:rPr>
      </w:pPr>
    </w:p>
    <w:p w:rsidR="0007578B" w:rsidRDefault="0007578B" w:rsidP="0085094B">
      <w:pPr>
        <w:spacing w:after="0" w:line="240" w:lineRule="auto"/>
        <w:ind w:firstLine="708"/>
        <w:jc w:val="center"/>
        <w:rPr>
          <w:rFonts w:ascii="Times New Roman" w:hAnsi="Times New Roman" w:cs="Times New Roman"/>
          <w:b/>
          <w:sz w:val="32"/>
        </w:rPr>
      </w:pPr>
    </w:p>
    <w:p w:rsidR="0007578B" w:rsidRPr="00E50AA0" w:rsidRDefault="0007578B" w:rsidP="0007578B">
      <w:pPr>
        <w:tabs>
          <w:tab w:val="left" w:pos="2552"/>
        </w:tabs>
      </w:pPr>
    </w:p>
    <w:p w:rsidR="0007578B" w:rsidRPr="0007578B" w:rsidRDefault="0007578B" w:rsidP="0007578B">
      <w:pPr>
        <w:tabs>
          <w:tab w:val="left" w:pos="1095"/>
        </w:tabs>
        <w:rPr>
          <w:rFonts w:ascii="Times New Roman" w:hAnsi="Times New Roman" w:cs="Times New Roman"/>
          <w:sz w:val="28"/>
          <w:szCs w:val="28"/>
        </w:rPr>
      </w:pPr>
    </w:p>
    <w:p w:rsidR="0007578B" w:rsidRPr="0007578B" w:rsidRDefault="0007578B" w:rsidP="0007578B">
      <w:pPr>
        <w:tabs>
          <w:tab w:val="left" w:pos="1095"/>
        </w:tabs>
        <w:spacing w:after="0" w:line="240" w:lineRule="auto"/>
        <w:rPr>
          <w:rFonts w:ascii="Times New Roman" w:hAnsi="Times New Roman" w:cs="Times New Roman"/>
          <w:b/>
          <w:sz w:val="28"/>
          <w:szCs w:val="28"/>
          <w:u w:val="single"/>
        </w:rPr>
      </w:pPr>
      <w:r w:rsidRPr="0007578B">
        <w:rPr>
          <w:rFonts w:ascii="Times New Roman" w:hAnsi="Times New Roman" w:cs="Times New Roman"/>
          <w:sz w:val="28"/>
          <w:szCs w:val="28"/>
        </w:rPr>
        <w:t xml:space="preserve">                                               </w:t>
      </w:r>
      <w:r w:rsidRPr="0007578B">
        <w:rPr>
          <w:rFonts w:ascii="Times New Roman" w:hAnsi="Times New Roman" w:cs="Times New Roman"/>
          <w:b/>
          <w:sz w:val="28"/>
          <w:szCs w:val="28"/>
        </w:rPr>
        <w:t>СОВЕТ ДЕПУТАТОВ</w:t>
      </w:r>
    </w:p>
    <w:p w:rsidR="0007578B" w:rsidRPr="0007578B" w:rsidRDefault="0007578B" w:rsidP="0007578B">
      <w:pPr>
        <w:tabs>
          <w:tab w:val="left" w:pos="1095"/>
        </w:tabs>
        <w:spacing w:after="0" w:line="240" w:lineRule="auto"/>
        <w:jc w:val="center"/>
        <w:rPr>
          <w:rFonts w:ascii="Times New Roman" w:hAnsi="Times New Roman" w:cs="Times New Roman"/>
          <w:b/>
          <w:sz w:val="28"/>
          <w:szCs w:val="28"/>
        </w:rPr>
      </w:pPr>
      <w:r w:rsidRPr="0007578B">
        <w:rPr>
          <w:rFonts w:ascii="Times New Roman" w:hAnsi="Times New Roman" w:cs="Times New Roman"/>
          <w:b/>
          <w:sz w:val="28"/>
          <w:szCs w:val="28"/>
        </w:rPr>
        <w:t>НИКОЛАЕВСКОГО СЕЛЬСКОГО ПОСЕЛЕНИЯ</w:t>
      </w:r>
    </w:p>
    <w:p w:rsidR="0007578B" w:rsidRPr="0007578B" w:rsidRDefault="0007578B" w:rsidP="0007578B">
      <w:pPr>
        <w:tabs>
          <w:tab w:val="left" w:pos="1095"/>
        </w:tabs>
        <w:spacing w:after="0" w:line="240" w:lineRule="auto"/>
        <w:jc w:val="center"/>
        <w:rPr>
          <w:rFonts w:ascii="Times New Roman" w:hAnsi="Times New Roman" w:cs="Times New Roman"/>
          <w:b/>
          <w:sz w:val="28"/>
          <w:szCs w:val="28"/>
        </w:rPr>
      </w:pPr>
      <w:r w:rsidRPr="0007578B">
        <w:rPr>
          <w:rFonts w:ascii="Times New Roman" w:hAnsi="Times New Roman" w:cs="Times New Roman"/>
          <w:b/>
          <w:sz w:val="28"/>
          <w:szCs w:val="28"/>
        </w:rPr>
        <w:t>ВАРНЕНСКОГО МУНИЦИПАЛЬНОГО РАЙОНА</w:t>
      </w:r>
    </w:p>
    <w:p w:rsidR="0007578B" w:rsidRPr="0007578B" w:rsidRDefault="0007578B" w:rsidP="0007578B">
      <w:pPr>
        <w:tabs>
          <w:tab w:val="left" w:pos="1095"/>
        </w:tabs>
        <w:spacing w:after="0" w:line="240" w:lineRule="auto"/>
        <w:jc w:val="center"/>
        <w:rPr>
          <w:rFonts w:ascii="Times New Roman" w:hAnsi="Times New Roman" w:cs="Times New Roman"/>
          <w:b/>
          <w:sz w:val="28"/>
          <w:szCs w:val="28"/>
        </w:rPr>
      </w:pPr>
      <w:r w:rsidRPr="0007578B">
        <w:rPr>
          <w:rFonts w:ascii="Times New Roman" w:hAnsi="Times New Roman" w:cs="Times New Roman"/>
          <w:b/>
          <w:sz w:val="28"/>
          <w:szCs w:val="28"/>
        </w:rPr>
        <w:t>ЧЕЛЯБИНСКОЙ  ОБЛАСТИ</w:t>
      </w:r>
    </w:p>
    <w:p w:rsidR="0007578B" w:rsidRPr="0007578B" w:rsidRDefault="0007578B" w:rsidP="0007578B">
      <w:pPr>
        <w:tabs>
          <w:tab w:val="left" w:pos="2880"/>
        </w:tabs>
        <w:jc w:val="center"/>
        <w:rPr>
          <w:rFonts w:ascii="Times New Roman" w:hAnsi="Times New Roman" w:cs="Times New Roman"/>
          <w:sz w:val="28"/>
          <w:szCs w:val="28"/>
        </w:rPr>
      </w:pPr>
    </w:p>
    <w:p w:rsidR="0007578B" w:rsidRPr="0007578B" w:rsidRDefault="0007578B" w:rsidP="0007578B">
      <w:pPr>
        <w:tabs>
          <w:tab w:val="left" w:pos="2880"/>
        </w:tabs>
        <w:rPr>
          <w:rFonts w:ascii="Times New Roman" w:hAnsi="Times New Roman" w:cs="Times New Roman"/>
          <w:sz w:val="28"/>
          <w:szCs w:val="28"/>
        </w:rPr>
      </w:pPr>
      <w:r w:rsidRPr="0007578B">
        <w:rPr>
          <w:rFonts w:ascii="Times New Roman" w:hAnsi="Times New Roman" w:cs="Times New Roman"/>
          <w:sz w:val="28"/>
          <w:szCs w:val="28"/>
        </w:rPr>
        <w:t xml:space="preserve">                                                        РЕШЕНИЕ</w:t>
      </w:r>
    </w:p>
    <w:p w:rsidR="0007578B" w:rsidRPr="0007578B" w:rsidRDefault="0007578B" w:rsidP="0007578B">
      <w:pPr>
        <w:tabs>
          <w:tab w:val="left" w:pos="2880"/>
        </w:tabs>
        <w:rPr>
          <w:rFonts w:ascii="Times New Roman" w:hAnsi="Times New Roman" w:cs="Times New Roman"/>
          <w:sz w:val="28"/>
          <w:szCs w:val="28"/>
        </w:rPr>
      </w:pPr>
    </w:p>
    <w:p w:rsidR="0007578B" w:rsidRPr="0007578B" w:rsidRDefault="0007578B" w:rsidP="0007578B">
      <w:pPr>
        <w:jc w:val="both"/>
        <w:rPr>
          <w:rFonts w:ascii="Times New Roman" w:hAnsi="Times New Roman" w:cs="Times New Roman"/>
          <w:sz w:val="28"/>
          <w:szCs w:val="28"/>
        </w:rPr>
      </w:pPr>
      <w:r w:rsidRPr="0007578B">
        <w:rPr>
          <w:rFonts w:ascii="Times New Roman" w:hAnsi="Times New Roman" w:cs="Times New Roman"/>
          <w:sz w:val="28"/>
          <w:szCs w:val="28"/>
        </w:rPr>
        <w:t xml:space="preserve">от  </w:t>
      </w:r>
      <w:r w:rsidR="005E7034" w:rsidRPr="005E7034">
        <w:rPr>
          <w:rFonts w:ascii="Times New Roman" w:hAnsi="Times New Roman" w:cs="Times New Roman"/>
          <w:sz w:val="28"/>
          <w:szCs w:val="28"/>
        </w:rPr>
        <w:t>25</w:t>
      </w:r>
      <w:r w:rsidRPr="005E7034">
        <w:rPr>
          <w:rFonts w:ascii="Times New Roman" w:hAnsi="Times New Roman" w:cs="Times New Roman"/>
          <w:sz w:val="28"/>
          <w:szCs w:val="28"/>
        </w:rPr>
        <w:t xml:space="preserve"> ма</w:t>
      </w:r>
      <w:r w:rsidR="005E7034" w:rsidRPr="005E7034">
        <w:rPr>
          <w:rFonts w:ascii="Times New Roman" w:hAnsi="Times New Roman" w:cs="Times New Roman"/>
          <w:sz w:val="28"/>
          <w:szCs w:val="28"/>
        </w:rPr>
        <w:t>рта</w:t>
      </w:r>
      <w:r w:rsidRPr="0007578B">
        <w:rPr>
          <w:rFonts w:ascii="Times New Roman" w:hAnsi="Times New Roman" w:cs="Times New Roman"/>
          <w:sz w:val="28"/>
          <w:szCs w:val="28"/>
        </w:rPr>
        <w:t xml:space="preserve"> 2016 года                 </w:t>
      </w:r>
      <w:r>
        <w:rPr>
          <w:rFonts w:ascii="Times New Roman" w:hAnsi="Times New Roman" w:cs="Times New Roman"/>
          <w:sz w:val="28"/>
          <w:szCs w:val="28"/>
        </w:rPr>
        <w:t xml:space="preserve">    </w:t>
      </w:r>
      <w:r w:rsidRPr="0007578B">
        <w:rPr>
          <w:rFonts w:ascii="Times New Roman" w:hAnsi="Times New Roman" w:cs="Times New Roman"/>
          <w:sz w:val="28"/>
          <w:szCs w:val="28"/>
        </w:rPr>
        <w:t xml:space="preserve"> </w:t>
      </w:r>
      <w:r w:rsidRPr="005E7034">
        <w:rPr>
          <w:rFonts w:ascii="Times New Roman" w:hAnsi="Times New Roman" w:cs="Times New Roman"/>
          <w:sz w:val="28"/>
          <w:szCs w:val="28"/>
        </w:rPr>
        <w:t xml:space="preserve">№ </w:t>
      </w:r>
      <w:r w:rsidR="005E7034" w:rsidRPr="005E7034">
        <w:rPr>
          <w:rFonts w:ascii="Times New Roman" w:hAnsi="Times New Roman" w:cs="Times New Roman"/>
          <w:sz w:val="28"/>
          <w:szCs w:val="28"/>
        </w:rPr>
        <w:t>09</w:t>
      </w:r>
      <w:r w:rsidRPr="005E7034">
        <w:rPr>
          <w:rFonts w:ascii="Times New Roman" w:hAnsi="Times New Roman" w:cs="Times New Roman"/>
          <w:sz w:val="28"/>
          <w:szCs w:val="28"/>
        </w:rPr>
        <w:t>-1</w:t>
      </w:r>
      <w:r w:rsidRPr="0007578B">
        <w:rPr>
          <w:rFonts w:ascii="Times New Roman" w:hAnsi="Times New Roman" w:cs="Times New Roman"/>
          <w:sz w:val="28"/>
          <w:szCs w:val="28"/>
        </w:rPr>
        <w:t xml:space="preserve">  </w:t>
      </w:r>
    </w:p>
    <w:p w:rsidR="0007578B" w:rsidRPr="0007578B" w:rsidRDefault="0007578B" w:rsidP="0007578B">
      <w:pPr>
        <w:jc w:val="both"/>
        <w:rPr>
          <w:rFonts w:ascii="Times New Roman" w:hAnsi="Times New Roman" w:cs="Times New Roman"/>
          <w:sz w:val="28"/>
          <w:szCs w:val="28"/>
        </w:rPr>
      </w:pPr>
      <w:proofErr w:type="gramStart"/>
      <w:r w:rsidRPr="0007578B">
        <w:rPr>
          <w:rFonts w:ascii="Times New Roman" w:hAnsi="Times New Roman" w:cs="Times New Roman"/>
          <w:sz w:val="28"/>
          <w:szCs w:val="28"/>
        </w:rPr>
        <w:t>с</w:t>
      </w:r>
      <w:proofErr w:type="gramEnd"/>
      <w:r w:rsidRPr="0007578B">
        <w:rPr>
          <w:rFonts w:ascii="Times New Roman" w:hAnsi="Times New Roman" w:cs="Times New Roman"/>
          <w:sz w:val="28"/>
          <w:szCs w:val="28"/>
        </w:rPr>
        <w:t xml:space="preserve">. Николаевка                                </w:t>
      </w:r>
    </w:p>
    <w:p w:rsidR="005E7034" w:rsidRDefault="005E7034" w:rsidP="005E7034">
      <w:pPr>
        <w:spacing w:after="0" w:line="240" w:lineRule="auto"/>
        <w:jc w:val="both"/>
        <w:rPr>
          <w:rFonts w:ascii="Times New Roman" w:hAnsi="Times New Roman" w:cs="Times New Roman"/>
          <w:b/>
          <w:sz w:val="20"/>
          <w:szCs w:val="28"/>
        </w:rPr>
      </w:pPr>
      <w:r w:rsidRPr="005E7034">
        <w:rPr>
          <w:rFonts w:ascii="Times New Roman" w:hAnsi="Times New Roman" w:cs="Times New Roman"/>
          <w:b/>
          <w:sz w:val="20"/>
          <w:szCs w:val="28"/>
        </w:rPr>
        <w:t xml:space="preserve">«Об утверждении Положения  </w:t>
      </w:r>
    </w:p>
    <w:p w:rsidR="005E7034" w:rsidRDefault="005E7034" w:rsidP="005E7034">
      <w:pPr>
        <w:spacing w:after="0" w:line="240" w:lineRule="auto"/>
        <w:jc w:val="both"/>
        <w:rPr>
          <w:rFonts w:ascii="Times New Roman" w:hAnsi="Times New Roman" w:cs="Times New Roman"/>
          <w:b/>
          <w:sz w:val="20"/>
          <w:szCs w:val="28"/>
        </w:rPr>
      </w:pPr>
      <w:r w:rsidRPr="005E7034">
        <w:rPr>
          <w:rFonts w:ascii="Times New Roman" w:hAnsi="Times New Roman" w:cs="Times New Roman"/>
          <w:b/>
          <w:sz w:val="20"/>
          <w:szCs w:val="28"/>
        </w:rPr>
        <w:t xml:space="preserve">о  бюджетном процессе </w:t>
      </w:r>
      <w:proofErr w:type="gramStart"/>
      <w:r w:rsidRPr="005E7034">
        <w:rPr>
          <w:rFonts w:ascii="Times New Roman" w:hAnsi="Times New Roman" w:cs="Times New Roman"/>
          <w:b/>
          <w:sz w:val="20"/>
          <w:szCs w:val="28"/>
        </w:rPr>
        <w:t>в</w:t>
      </w:r>
      <w:proofErr w:type="gramEnd"/>
      <w:r w:rsidRPr="005E7034">
        <w:rPr>
          <w:rFonts w:ascii="Times New Roman" w:hAnsi="Times New Roman" w:cs="Times New Roman"/>
          <w:b/>
          <w:sz w:val="20"/>
          <w:szCs w:val="28"/>
        </w:rPr>
        <w:t xml:space="preserve"> </w:t>
      </w:r>
    </w:p>
    <w:p w:rsidR="0007578B" w:rsidRPr="0007578B" w:rsidRDefault="005E7034" w:rsidP="005E7034">
      <w:pPr>
        <w:spacing w:after="0" w:line="240" w:lineRule="auto"/>
        <w:jc w:val="both"/>
        <w:rPr>
          <w:rFonts w:ascii="Times New Roman" w:hAnsi="Times New Roman" w:cs="Times New Roman"/>
          <w:sz w:val="28"/>
          <w:szCs w:val="28"/>
        </w:rPr>
      </w:pPr>
      <w:r w:rsidRPr="005E7034">
        <w:rPr>
          <w:rFonts w:ascii="Times New Roman" w:hAnsi="Times New Roman" w:cs="Times New Roman"/>
          <w:b/>
          <w:sz w:val="20"/>
          <w:szCs w:val="28"/>
        </w:rPr>
        <w:t xml:space="preserve">Николаевском </w:t>
      </w:r>
      <w:proofErr w:type="gramStart"/>
      <w:r w:rsidRPr="005E7034">
        <w:rPr>
          <w:rFonts w:ascii="Times New Roman" w:hAnsi="Times New Roman" w:cs="Times New Roman"/>
          <w:b/>
          <w:sz w:val="20"/>
          <w:szCs w:val="28"/>
        </w:rPr>
        <w:t>сельском</w:t>
      </w:r>
      <w:proofErr w:type="gramEnd"/>
      <w:r w:rsidRPr="005E7034">
        <w:rPr>
          <w:rFonts w:ascii="Times New Roman" w:hAnsi="Times New Roman" w:cs="Times New Roman"/>
          <w:b/>
          <w:sz w:val="20"/>
          <w:szCs w:val="28"/>
        </w:rPr>
        <w:t xml:space="preserve"> поселение»</w:t>
      </w:r>
    </w:p>
    <w:p w:rsidR="005E7034" w:rsidRDefault="0007578B" w:rsidP="00907B16">
      <w:pPr>
        <w:spacing w:after="0"/>
        <w:jc w:val="both"/>
        <w:rPr>
          <w:rFonts w:ascii="Times New Roman" w:hAnsi="Times New Roman" w:cs="Times New Roman"/>
          <w:sz w:val="28"/>
          <w:szCs w:val="28"/>
        </w:rPr>
      </w:pPr>
      <w:r w:rsidRPr="0007578B">
        <w:rPr>
          <w:rFonts w:ascii="Times New Roman" w:hAnsi="Times New Roman" w:cs="Times New Roman"/>
          <w:sz w:val="28"/>
          <w:szCs w:val="28"/>
        </w:rPr>
        <w:t xml:space="preserve">     </w:t>
      </w:r>
    </w:p>
    <w:p w:rsidR="00907B16" w:rsidRPr="00907B16" w:rsidRDefault="00907B16" w:rsidP="00907B16">
      <w:pPr>
        <w:spacing w:after="0"/>
        <w:jc w:val="both"/>
        <w:rPr>
          <w:rFonts w:ascii="Times New Roman" w:hAnsi="Times New Roman" w:cs="Times New Roman"/>
          <w:sz w:val="24"/>
          <w:szCs w:val="24"/>
        </w:rPr>
      </w:pPr>
      <w:r w:rsidRPr="00907B16">
        <w:rPr>
          <w:rFonts w:ascii="Times New Roman" w:hAnsi="Times New Roman" w:cs="Times New Roman"/>
          <w:sz w:val="24"/>
          <w:szCs w:val="24"/>
        </w:rPr>
        <w:t xml:space="preserve">            В соответствии с Бюджетным кодексом Российской Федерации, Федеральным законом от 06.10.2003 № 131-ФЗ «Об общих принципах организации местного самоуправления в Российской Федерации», Уставом </w:t>
      </w:r>
      <w:r>
        <w:rPr>
          <w:rFonts w:ascii="Times New Roman" w:hAnsi="Times New Roman" w:cs="Times New Roman"/>
          <w:sz w:val="24"/>
          <w:szCs w:val="24"/>
        </w:rPr>
        <w:t>Администрации Николаевского</w:t>
      </w:r>
      <w:r w:rsidRPr="00907B16">
        <w:rPr>
          <w:rFonts w:ascii="Times New Roman" w:hAnsi="Times New Roman" w:cs="Times New Roman"/>
          <w:sz w:val="24"/>
          <w:szCs w:val="24"/>
        </w:rPr>
        <w:t xml:space="preserve"> </w:t>
      </w:r>
      <w:r>
        <w:rPr>
          <w:rFonts w:ascii="Times New Roman" w:hAnsi="Times New Roman" w:cs="Times New Roman"/>
          <w:sz w:val="24"/>
          <w:szCs w:val="24"/>
        </w:rPr>
        <w:t>сель</w:t>
      </w:r>
      <w:r w:rsidRPr="00907B16">
        <w:rPr>
          <w:rFonts w:ascii="Times New Roman" w:hAnsi="Times New Roman" w:cs="Times New Roman"/>
          <w:sz w:val="24"/>
          <w:szCs w:val="24"/>
        </w:rPr>
        <w:t xml:space="preserve">ского поселения, Совет депутатов </w:t>
      </w:r>
      <w:r>
        <w:rPr>
          <w:rFonts w:ascii="Times New Roman" w:hAnsi="Times New Roman" w:cs="Times New Roman"/>
          <w:sz w:val="24"/>
          <w:szCs w:val="24"/>
        </w:rPr>
        <w:t>Николае</w:t>
      </w:r>
      <w:r w:rsidRPr="00907B16">
        <w:rPr>
          <w:rFonts w:ascii="Times New Roman" w:hAnsi="Times New Roman" w:cs="Times New Roman"/>
          <w:sz w:val="24"/>
          <w:szCs w:val="24"/>
        </w:rPr>
        <w:t xml:space="preserve">вского </w:t>
      </w:r>
      <w:r>
        <w:rPr>
          <w:rFonts w:ascii="Times New Roman" w:hAnsi="Times New Roman" w:cs="Times New Roman"/>
          <w:sz w:val="24"/>
          <w:szCs w:val="24"/>
        </w:rPr>
        <w:t>сель</w:t>
      </w:r>
      <w:r w:rsidRPr="00907B16">
        <w:rPr>
          <w:rFonts w:ascii="Times New Roman" w:hAnsi="Times New Roman" w:cs="Times New Roman"/>
          <w:sz w:val="24"/>
          <w:szCs w:val="24"/>
        </w:rPr>
        <w:t>ского поселения</w:t>
      </w:r>
    </w:p>
    <w:p w:rsidR="00907B16" w:rsidRPr="00907B16" w:rsidRDefault="00907B16" w:rsidP="00907B16">
      <w:pPr>
        <w:spacing w:after="0"/>
        <w:jc w:val="center"/>
        <w:rPr>
          <w:rFonts w:ascii="Times New Roman" w:hAnsi="Times New Roman" w:cs="Times New Roman"/>
          <w:sz w:val="24"/>
          <w:szCs w:val="24"/>
        </w:rPr>
      </w:pPr>
    </w:p>
    <w:p w:rsidR="00907B16" w:rsidRPr="00907B16" w:rsidRDefault="00907B16" w:rsidP="00907B16">
      <w:pPr>
        <w:spacing w:after="0"/>
        <w:jc w:val="center"/>
        <w:rPr>
          <w:rFonts w:ascii="Times New Roman" w:hAnsi="Times New Roman" w:cs="Times New Roman"/>
          <w:b/>
          <w:sz w:val="24"/>
          <w:szCs w:val="24"/>
        </w:rPr>
      </w:pPr>
      <w:r w:rsidRPr="00907B16">
        <w:rPr>
          <w:rFonts w:ascii="Times New Roman" w:hAnsi="Times New Roman" w:cs="Times New Roman"/>
          <w:b/>
          <w:sz w:val="24"/>
          <w:szCs w:val="24"/>
        </w:rPr>
        <w:t>РЕШ</w:t>
      </w:r>
      <w:r>
        <w:rPr>
          <w:rFonts w:ascii="Times New Roman" w:hAnsi="Times New Roman" w:cs="Times New Roman"/>
          <w:b/>
          <w:sz w:val="24"/>
          <w:szCs w:val="24"/>
        </w:rPr>
        <w:t>АЕТ</w:t>
      </w:r>
      <w:r w:rsidRPr="00907B16">
        <w:rPr>
          <w:rFonts w:ascii="Times New Roman" w:hAnsi="Times New Roman" w:cs="Times New Roman"/>
          <w:b/>
          <w:sz w:val="24"/>
          <w:szCs w:val="24"/>
        </w:rPr>
        <w:t>:</w:t>
      </w:r>
    </w:p>
    <w:p w:rsidR="00907B16" w:rsidRPr="00907B16" w:rsidRDefault="00907B16" w:rsidP="00907B16">
      <w:pPr>
        <w:spacing w:after="0"/>
        <w:jc w:val="both"/>
        <w:rPr>
          <w:rFonts w:ascii="Times New Roman" w:hAnsi="Times New Roman" w:cs="Times New Roman"/>
          <w:b/>
          <w:sz w:val="24"/>
          <w:szCs w:val="24"/>
        </w:rPr>
      </w:pPr>
    </w:p>
    <w:p w:rsidR="00907B16" w:rsidRPr="00907B16" w:rsidRDefault="00907B16" w:rsidP="00907B16">
      <w:pPr>
        <w:spacing w:after="0"/>
        <w:ind w:firstLine="708"/>
        <w:jc w:val="both"/>
        <w:rPr>
          <w:rFonts w:ascii="Times New Roman" w:hAnsi="Times New Roman" w:cs="Times New Roman"/>
          <w:sz w:val="24"/>
          <w:szCs w:val="24"/>
        </w:rPr>
      </w:pPr>
      <w:r w:rsidRPr="00907B16">
        <w:rPr>
          <w:rFonts w:ascii="Times New Roman" w:hAnsi="Times New Roman" w:cs="Times New Roman"/>
          <w:sz w:val="24"/>
          <w:szCs w:val="24"/>
        </w:rPr>
        <w:t xml:space="preserve">1. Утвердить прилагаемое Положение о бюджетном процессе в </w:t>
      </w:r>
      <w:r>
        <w:rPr>
          <w:rFonts w:ascii="Times New Roman" w:hAnsi="Times New Roman" w:cs="Times New Roman"/>
          <w:sz w:val="24"/>
          <w:szCs w:val="24"/>
        </w:rPr>
        <w:t>Николае</w:t>
      </w:r>
      <w:r w:rsidRPr="00907B16">
        <w:rPr>
          <w:rFonts w:ascii="Times New Roman" w:hAnsi="Times New Roman" w:cs="Times New Roman"/>
          <w:sz w:val="24"/>
          <w:szCs w:val="24"/>
        </w:rPr>
        <w:t xml:space="preserve">вском </w:t>
      </w:r>
      <w:r>
        <w:rPr>
          <w:rFonts w:ascii="Times New Roman" w:hAnsi="Times New Roman" w:cs="Times New Roman"/>
          <w:sz w:val="24"/>
          <w:szCs w:val="24"/>
        </w:rPr>
        <w:t>сель</w:t>
      </w:r>
      <w:r w:rsidRPr="00907B16">
        <w:rPr>
          <w:rFonts w:ascii="Times New Roman" w:hAnsi="Times New Roman" w:cs="Times New Roman"/>
          <w:sz w:val="24"/>
          <w:szCs w:val="24"/>
        </w:rPr>
        <w:t>ском поселении (далее – Положение).</w:t>
      </w:r>
    </w:p>
    <w:p w:rsidR="00907B16" w:rsidRPr="00907B16" w:rsidRDefault="00907B16" w:rsidP="00907B16">
      <w:pPr>
        <w:spacing w:after="0"/>
        <w:ind w:firstLine="708"/>
        <w:jc w:val="both"/>
        <w:rPr>
          <w:rFonts w:ascii="Times New Roman" w:hAnsi="Times New Roman" w:cs="Times New Roman"/>
          <w:sz w:val="24"/>
          <w:szCs w:val="24"/>
        </w:rPr>
      </w:pPr>
      <w:r>
        <w:rPr>
          <w:rFonts w:ascii="Times New Roman" w:hAnsi="Times New Roman" w:cs="Times New Roman"/>
          <w:sz w:val="24"/>
          <w:szCs w:val="24"/>
        </w:rPr>
        <w:t>2</w:t>
      </w:r>
      <w:r w:rsidRPr="00907B16">
        <w:rPr>
          <w:rFonts w:ascii="Times New Roman" w:hAnsi="Times New Roman" w:cs="Times New Roman"/>
          <w:sz w:val="24"/>
          <w:szCs w:val="24"/>
        </w:rPr>
        <w:t xml:space="preserve">. Настоящее решение вступает в силу с момента его официального опубликования. </w:t>
      </w:r>
    </w:p>
    <w:p w:rsidR="00907B16" w:rsidRPr="00907B16" w:rsidRDefault="00907B16" w:rsidP="00907B16">
      <w:pPr>
        <w:spacing w:after="0"/>
        <w:ind w:firstLine="705"/>
        <w:jc w:val="both"/>
        <w:rPr>
          <w:rFonts w:ascii="Times New Roman" w:hAnsi="Times New Roman" w:cs="Times New Roman"/>
          <w:sz w:val="24"/>
          <w:szCs w:val="24"/>
        </w:rPr>
      </w:pPr>
      <w:proofErr w:type="gramStart"/>
      <w:r w:rsidRPr="00907B16">
        <w:rPr>
          <w:rFonts w:ascii="Times New Roman" w:hAnsi="Times New Roman" w:cs="Times New Roman"/>
          <w:sz w:val="24"/>
          <w:szCs w:val="24"/>
        </w:rPr>
        <w:t xml:space="preserve">4. </w:t>
      </w:r>
      <w:proofErr w:type="gramEnd"/>
      <w:r>
        <w:rPr>
          <w:rFonts w:ascii="Times New Roman" w:hAnsi="Times New Roman" w:cs="Times New Roman"/>
          <w:sz w:val="24"/>
          <w:szCs w:val="24"/>
        </w:rPr>
        <w:t>Р</w:t>
      </w:r>
      <w:r w:rsidRPr="00907B16">
        <w:rPr>
          <w:rFonts w:ascii="Times New Roman" w:hAnsi="Times New Roman" w:cs="Times New Roman"/>
          <w:sz w:val="24"/>
          <w:szCs w:val="24"/>
        </w:rPr>
        <w:t xml:space="preserve">азместить на официальном сайте Администрации </w:t>
      </w:r>
      <w:r>
        <w:rPr>
          <w:rFonts w:ascii="Times New Roman" w:hAnsi="Times New Roman" w:cs="Times New Roman"/>
          <w:sz w:val="24"/>
          <w:szCs w:val="24"/>
        </w:rPr>
        <w:t>Николае</w:t>
      </w:r>
      <w:r w:rsidRPr="00907B16">
        <w:rPr>
          <w:rFonts w:ascii="Times New Roman" w:hAnsi="Times New Roman" w:cs="Times New Roman"/>
          <w:sz w:val="24"/>
          <w:szCs w:val="24"/>
        </w:rPr>
        <w:t xml:space="preserve">вского </w:t>
      </w:r>
      <w:r>
        <w:rPr>
          <w:rFonts w:ascii="Times New Roman" w:hAnsi="Times New Roman" w:cs="Times New Roman"/>
          <w:sz w:val="24"/>
          <w:szCs w:val="24"/>
        </w:rPr>
        <w:t>сель</w:t>
      </w:r>
      <w:r w:rsidRPr="00907B16">
        <w:rPr>
          <w:rFonts w:ascii="Times New Roman" w:hAnsi="Times New Roman" w:cs="Times New Roman"/>
          <w:sz w:val="24"/>
          <w:szCs w:val="24"/>
        </w:rPr>
        <w:t>ского поселения</w:t>
      </w:r>
      <w:r>
        <w:rPr>
          <w:rFonts w:ascii="Times New Roman" w:hAnsi="Times New Roman" w:cs="Times New Roman"/>
          <w:sz w:val="24"/>
          <w:szCs w:val="24"/>
        </w:rPr>
        <w:t>.</w:t>
      </w:r>
    </w:p>
    <w:p w:rsidR="00907B16" w:rsidRDefault="00907B16" w:rsidP="00907B16">
      <w:pPr>
        <w:spacing w:after="0"/>
        <w:jc w:val="both"/>
        <w:rPr>
          <w:rFonts w:ascii="Times New Roman" w:hAnsi="Times New Roman" w:cs="Times New Roman"/>
          <w:sz w:val="24"/>
          <w:szCs w:val="24"/>
        </w:rPr>
      </w:pPr>
    </w:p>
    <w:p w:rsidR="00907B16" w:rsidRDefault="00907B16" w:rsidP="00907B16">
      <w:pPr>
        <w:spacing w:after="0"/>
        <w:jc w:val="both"/>
        <w:rPr>
          <w:rFonts w:ascii="Times New Roman" w:hAnsi="Times New Roman" w:cs="Times New Roman"/>
          <w:sz w:val="24"/>
          <w:szCs w:val="24"/>
        </w:rPr>
      </w:pPr>
    </w:p>
    <w:p w:rsidR="00907B16" w:rsidRPr="00907B16" w:rsidRDefault="00907B16" w:rsidP="00907B16">
      <w:pPr>
        <w:spacing w:after="0"/>
        <w:jc w:val="both"/>
        <w:rPr>
          <w:rFonts w:ascii="Times New Roman" w:hAnsi="Times New Roman" w:cs="Times New Roman"/>
          <w:sz w:val="24"/>
          <w:szCs w:val="24"/>
        </w:rPr>
      </w:pPr>
    </w:p>
    <w:p w:rsidR="00907B16" w:rsidRDefault="00907B16" w:rsidP="00907B16">
      <w:pPr>
        <w:spacing w:after="0"/>
        <w:jc w:val="both"/>
        <w:rPr>
          <w:rFonts w:ascii="Times New Roman" w:hAnsi="Times New Roman" w:cs="Times New Roman"/>
          <w:sz w:val="24"/>
          <w:szCs w:val="24"/>
        </w:rPr>
      </w:pPr>
      <w:r w:rsidRPr="00907B16">
        <w:rPr>
          <w:rFonts w:ascii="Times New Roman" w:hAnsi="Times New Roman" w:cs="Times New Roman"/>
          <w:sz w:val="24"/>
          <w:szCs w:val="24"/>
        </w:rPr>
        <w:t xml:space="preserve">Глава </w:t>
      </w:r>
      <w:proofErr w:type="gramStart"/>
      <w:r>
        <w:rPr>
          <w:rFonts w:ascii="Times New Roman" w:hAnsi="Times New Roman" w:cs="Times New Roman"/>
          <w:sz w:val="24"/>
          <w:szCs w:val="24"/>
        </w:rPr>
        <w:t>Николае</w:t>
      </w:r>
      <w:r w:rsidRPr="00907B16">
        <w:rPr>
          <w:rFonts w:ascii="Times New Roman" w:hAnsi="Times New Roman" w:cs="Times New Roman"/>
          <w:sz w:val="24"/>
          <w:szCs w:val="24"/>
        </w:rPr>
        <w:t>вского</w:t>
      </w:r>
      <w:proofErr w:type="gramEnd"/>
      <w:r w:rsidRPr="00907B16">
        <w:rPr>
          <w:rFonts w:ascii="Times New Roman" w:hAnsi="Times New Roman" w:cs="Times New Roman"/>
          <w:sz w:val="24"/>
          <w:szCs w:val="24"/>
        </w:rPr>
        <w:t xml:space="preserve"> </w:t>
      </w:r>
    </w:p>
    <w:p w:rsidR="00907B16" w:rsidRPr="00907B16" w:rsidRDefault="00907B16" w:rsidP="00907B16">
      <w:pPr>
        <w:spacing w:after="0"/>
        <w:jc w:val="both"/>
        <w:rPr>
          <w:rFonts w:ascii="Times New Roman" w:hAnsi="Times New Roman" w:cs="Times New Roman"/>
          <w:sz w:val="24"/>
          <w:szCs w:val="24"/>
        </w:rPr>
      </w:pPr>
      <w:r>
        <w:rPr>
          <w:rFonts w:ascii="Times New Roman" w:hAnsi="Times New Roman" w:cs="Times New Roman"/>
          <w:sz w:val="24"/>
          <w:szCs w:val="24"/>
        </w:rPr>
        <w:t>сель</w:t>
      </w:r>
      <w:r w:rsidRPr="00907B16">
        <w:rPr>
          <w:rFonts w:ascii="Times New Roman" w:hAnsi="Times New Roman" w:cs="Times New Roman"/>
          <w:sz w:val="24"/>
          <w:szCs w:val="24"/>
        </w:rPr>
        <w:t>ского поселения</w:t>
      </w:r>
      <w:r w:rsidRPr="00907B16">
        <w:rPr>
          <w:rFonts w:ascii="Times New Roman" w:hAnsi="Times New Roman" w:cs="Times New Roman"/>
          <w:sz w:val="24"/>
          <w:szCs w:val="24"/>
        </w:rPr>
        <w:tab/>
      </w:r>
      <w:r w:rsidRPr="00907B16">
        <w:rPr>
          <w:rFonts w:ascii="Times New Roman" w:hAnsi="Times New Roman" w:cs="Times New Roman"/>
          <w:sz w:val="24"/>
          <w:szCs w:val="24"/>
        </w:rPr>
        <w:tab/>
      </w:r>
      <w:r w:rsidRPr="00907B16">
        <w:rPr>
          <w:rFonts w:ascii="Times New Roman" w:hAnsi="Times New Roman" w:cs="Times New Roman"/>
          <w:sz w:val="24"/>
          <w:szCs w:val="24"/>
        </w:rPr>
        <w:tab/>
        <w:t xml:space="preserve"> </w:t>
      </w:r>
      <w:r>
        <w:rPr>
          <w:rFonts w:ascii="Times New Roman" w:hAnsi="Times New Roman" w:cs="Times New Roman"/>
          <w:sz w:val="24"/>
          <w:szCs w:val="24"/>
        </w:rPr>
        <w:t xml:space="preserve">                                                          </w:t>
      </w:r>
      <w:r w:rsidRPr="00907B16">
        <w:rPr>
          <w:rFonts w:ascii="Times New Roman" w:hAnsi="Times New Roman" w:cs="Times New Roman"/>
          <w:sz w:val="24"/>
          <w:szCs w:val="24"/>
        </w:rPr>
        <w:t xml:space="preserve"> </w:t>
      </w:r>
      <w:r>
        <w:rPr>
          <w:rFonts w:ascii="Times New Roman" w:hAnsi="Times New Roman" w:cs="Times New Roman"/>
          <w:sz w:val="24"/>
          <w:szCs w:val="24"/>
        </w:rPr>
        <w:t>А</w:t>
      </w:r>
      <w:r w:rsidRPr="00907B16">
        <w:rPr>
          <w:rFonts w:ascii="Times New Roman" w:hAnsi="Times New Roman" w:cs="Times New Roman"/>
          <w:sz w:val="24"/>
          <w:szCs w:val="24"/>
        </w:rPr>
        <w:t xml:space="preserve">.Ю. </w:t>
      </w:r>
      <w:r>
        <w:rPr>
          <w:rFonts w:ascii="Times New Roman" w:hAnsi="Times New Roman" w:cs="Times New Roman"/>
          <w:sz w:val="24"/>
          <w:szCs w:val="24"/>
        </w:rPr>
        <w:t>Кульков</w:t>
      </w:r>
    </w:p>
    <w:p w:rsidR="0007578B" w:rsidRDefault="0007578B" w:rsidP="0085094B">
      <w:pPr>
        <w:spacing w:after="0" w:line="240" w:lineRule="auto"/>
        <w:ind w:firstLine="708"/>
        <w:jc w:val="center"/>
        <w:rPr>
          <w:rFonts w:ascii="Times New Roman" w:hAnsi="Times New Roman" w:cs="Times New Roman"/>
          <w:b/>
          <w:sz w:val="32"/>
        </w:rPr>
      </w:pPr>
    </w:p>
    <w:p w:rsidR="0007578B" w:rsidRDefault="0007578B" w:rsidP="0085094B">
      <w:pPr>
        <w:spacing w:after="0" w:line="240" w:lineRule="auto"/>
        <w:ind w:firstLine="708"/>
        <w:jc w:val="center"/>
        <w:rPr>
          <w:rFonts w:ascii="Times New Roman" w:hAnsi="Times New Roman" w:cs="Times New Roman"/>
          <w:b/>
          <w:sz w:val="32"/>
        </w:rPr>
      </w:pPr>
    </w:p>
    <w:p w:rsidR="0007578B" w:rsidRDefault="0007578B" w:rsidP="0085094B">
      <w:pPr>
        <w:spacing w:after="0" w:line="240" w:lineRule="auto"/>
        <w:ind w:firstLine="708"/>
        <w:jc w:val="center"/>
        <w:rPr>
          <w:rFonts w:ascii="Times New Roman" w:hAnsi="Times New Roman" w:cs="Times New Roman"/>
          <w:b/>
          <w:sz w:val="32"/>
        </w:rPr>
      </w:pPr>
    </w:p>
    <w:p w:rsidR="00907B16" w:rsidRDefault="00907B16" w:rsidP="0085094B">
      <w:pPr>
        <w:spacing w:after="0" w:line="240" w:lineRule="auto"/>
        <w:ind w:firstLine="708"/>
        <w:jc w:val="center"/>
        <w:rPr>
          <w:rFonts w:ascii="Times New Roman" w:hAnsi="Times New Roman" w:cs="Times New Roman"/>
          <w:b/>
          <w:sz w:val="32"/>
        </w:rPr>
      </w:pPr>
    </w:p>
    <w:p w:rsidR="00907B16" w:rsidRPr="00907B16" w:rsidRDefault="00907B16" w:rsidP="00907B16">
      <w:pPr>
        <w:spacing w:after="0"/>
        <w:jc w:val="right"/>
        <w:rPr>
          <w:rFonts w:ascii="Times New Roman" w:hAnsi="Times New Roman" w:cs="Times New Roman"/>
          <w:color w:val="000000"/>
        </w:rPr>
      </w:pPr>
      <w:r w:rsidRPr="00907B16">
        <w:rPr>
          <w:rFonts w:ascii="Times New Roman" w:hAnsi="Times New Roman" w:cs="Times New Roman"/>
          <w:color w:val="000000"/>
        </w:rPr>
        <w:lastRenderedPageBreak/>
        <w:t xml:space="preserve">Приложение 1 </w:t>
      </w:r>
    </w:p>
    <w:p w:rsidR="00907B16" w:rsidRPr="00EB5627" w:rsidRDefault="00907B16" w:rsidP="00907B16">
      <w:pPr>
        <w:pStyle w:val="ConsPlusNormal"/>
        <w:widowControl/>
        <w:ind w:firstLine="0"/>
        <w:jc w:val="right"/>
        <w:rPr>
          <w:sz w:val="20"/>
        </w:rPr>
      </w:pPr>
      <w:r w:rsidRPr="00EB5627">
        <w:rPr>
          <w:color w:val="000000"/>
          <w:sz w:val="20"/>
        </w:rPr>
        <w:t xml:space="preserve">К Решению </w:t>
      </w:r>
      <w:r w:rsidRPr="00EB5627">
        <w:rPr>
          <w:sz w:val="20"/>
        </w:rPr>
        <w:t>Совета депутатов</w:t>
      </w:r>
    </w:p>
    <w:p w:rsidR="00907B16" w:rsidRPr="00EB5627" w:rsidRDefault="00907B16" w:rsidP="00907B16">
      <w:pPr>
        <w:pStyle w:val="ConsPlusNormal"/>
        <w:widowControl/>
        <w:ind w:firstLine="0"/>
        <w:jc w:val="right"/>
        <w:rPr>
          <w:sz w:val="20"/>
        </w:rPr>
      </w:pPr>
      <w:r w:rsidRPr="00EB5627">
        <w:rPr>
          <w:sz w:val="20"/>
        </w:rPr>
        <w:t xml:space="preserve">Николаевского сельского поселения </w:t>
      </w:r>
    </w:p>
    <w:p w:rsidR="00907B16" w:rsidRPr="00EB5627" w:rsidRDefault="00907B16" w:rsidP="00907B16">
      <w:pPr>
        <w:pStyle w:val="ConsPlusNormal"/>
        <w:widowControl/>
        <w:ind w:firstLine="0"/>
        <w:jc w:val="right"/>
        <w:rPr>
          <w:sz w:val="20"/>
        </w:rPr>
      </w:pPr>
      <w:r w:rsidRPr="00EB5627">
        <w:rPr>
          <w:sz w:val="20"/>
        </w:rPr>
        <w:t>Варненского муниципального района</w:t>
      </w:r>
    </w:p>
    <w:p w:rsidR="00907B16" w:rsidRPr="00EB5627" w:rsidRDefault="00907B16" w:rsidP="00907B16">
      <w:pPr>
        <w:pStyle w:val="ConsPlusNormal"/>
        <w:widowControl/>
        <w:ind w:firstLine="0"/>
        <w:jc w:val="right"/>
        <w:rPr>
          <w:sz w:val="20"/>
        </w:rPr>
      </w:pPr>
      <w:r w:rsidRPr="00EB5627">
        <w:rPr>
          <w:sz w:val="20"/>
        </w:rPr>
        <w:t>Челябинской области</w:t>
      </w:r>
    </w:p>
    <w:p w:rsidR="00907B16" w:rsidRPr="00EB5627" w:rsidRDefault="00907B16" w:rsidP="00907B16">
      <w:pPr>
        <w:pStyle w:val="ConsPlusNormal"/>
        <w:widowControl/>
        <w:ind w:firstLine="0"/>
        <w:jc w:val="right"/>
        <w:rPr>
          <w:sz w:val="20"/>
        </w:rPr>
      </w:pPr>
      <w:r w:rsidRPr="00EB5627">
        <w:rPr>
          <w:sz w:val="20"/>
        </w:rPr>
        <w:t xml:space="preserve">                                                                                                                                   от </w:t>
      </w:r>
      <w:r>
        <w:rPr>
          <w:sz w:val="20"/>
        </w:rPr>
        <w:t>25</w:t>
      </w:r>
      <w:r w:rsidRPr="0070330C">
        <w:rPr>
          <w:sz w:val="20"/>
        </w:rPr>
        <w:t xml:space="preserve">  ма</w:t>
      </w:r>
      <w:r>
        <w:rPr>
          <w:sz w:val="20"/>
        </w:rPr>
        <w:t>рта</w:t>
      </w:r>
      <w:r w:rsidRPr="0070330C">
        <w:rPr>
          <w:sz w:val="20"/>
        </w:rPr>
        <w:t xml:space="preserve"> 2016  г. N  </w:t>
      </w:r>
      <w:r>
        <w:rPr>
          <w:sz w:val="20"/>
        </w:rPr>
        <w:t>09</w:t>
      </w:r>
      <w:r w:rsidRPr="0070330C">
        <w:rPr>
          <w:sz w:val="20"/>
        </w:rPr>
        <w:t>-1</w:t>
      </w:r>
    </w:p>
    <w:p w:rsidR="00907B16" w:rsidRDefault="00907B16" w:rsidP="0085094B">
      <w:pPr>
        <w:spacing w:after="0" w:line="240" w:lineRule="auto"/>
        <w:ind w:firstLine="708"/>
        <w:jc w:val="center"/>
        <w:rPr>
          <w:rFonts w:ascii="Times New Roman" w:hAnsi="Times New Roman" w:cs="Times New Roman"/>
          <w:b/>
          <w:sz w:val="32"/>
        </w:rPr>
      </w:pPr>
    </w:p>
    <w:p w:rsidR="0007578B" w:rsidRDefault="0007578B" w:rsidP="0085094B">
      <w:pPr>
        <w:spacing w:after="0" w:line="240" w:lineRule="auto"/>
        <w:ind w:firstLine="708"/>
        <w:jc w:val="center"/>
        <w:rPr>
          <w:rFonts w:ascii="Times New Roman" w:hAnsi="Times New Roman" w:cs="Times New Roman"/>
          <w:b/>
          <w:sz w:val="32"/>
        </w:rPr>
      </w:pPr>
    </w:p>
    <w:p w:rsidR="00C93B43" w:rsidRPr="0085094B" w:rsidRDefault="00AC5345" w:rsidP="0085094B">
      <w:pPr>
        <w:spacing w:after="0" w:line="240" w:lineRule="auto"/>
        <w:ind w:firstLine="708"/>
        <w:jc w:val="center"/>
        <w:rPr>
          <w:rFonts w:ascii="Times New Roman" w:hAnsi="Times New Roman" w:cs="Times New Roman"/>
          <w:b/>
          <w:sz w:val="32"/>
        </w:rPr>
      </w:pPr>
      <w:r w:rsidRPr="0085094B">
        <w:rPr>
          <w:rFonts w:ascii="Times New Roman" w:hAnsi="Times New Roman" w:cs="Times New Roman"/>
          <w:b/>
          <w:sz w:val="32"/>
        </w:rPr>
        <w:t>Положение о бюджетном процессе в Николаевском сельском поселении</w:t>
      </w:r>
    </w:p>
    <w:p w:rsidR="00C93B43" w:rsidRDefault="00C93B43" w:rsidP="00C93B43"/>
    <w:p w:rsidR="00C93B43" w:rsidRPr="004D1E6C" w:rsidRDefault="00C93B43" w:rsidP="004D1E6C">
      <w:pPr>
        <w:spacing w:after="0"/>
        <w:ind w:firstLine="708"/>
        <w:rPr>
          <w:rFonts w:ascii="Times New Roman" w:hAnsi="Times New Roman" w:cs="Times New Roman"/>
          <w:sz w:val="24"/>
          <w:szCs w:val="24"/>
        </w:rPr>
      </w:pPr>
      <w:proofErr w:type="gramStart"/>
      <w:r w:rsidRPr="004D1E6C">
        <w:rPr>
          <w:rFonts w:ascii="Times New Roman" w:hAnsi="Times New Roman" w:cs="Times New Roman"/>
          <w:sz w:val="24"/>
          <w:szCs w:val="24"/>
        </w:rPr>
        <w:t>Настоящее Положение о бюджетном процессе в Николаевском  сельском поселении Варненского муниципального района Челябинской области (далее – Положение) регламентирует отношения, возникающие между субъектами бюджетных отношений в ходе составления, рассмотрения, утверждения, исполнения бюджета Николаевского сельского поселения Варненского муниципального района Челябинской области (далее – бюджет поселения), контроля за его исполнением, осуществления бюджетного учета, составления, рассмотрения и утверждения бюджетной отчетности.</w:t>
      </w:r>
      <w:proofErr w:type="gramEnd"/>
    </w:p>
    <w:p w:rsidR="004D1E6C" w:rsidRDefault="004D1E6C" w:rsidP="004D1E6C">
      <w:pPr>
        <w:spacing w:after="0"/>
        <w:rPr>
          <w:rFonts w:ascii="Times New Roman" w:hAnsi="Times New Roman" w:cs="Times New Roman"/>
          <w:sz w:val="24"/>
          <w:szCs w:val="24"/>
        </w:rPr>
      </w:pPr>
    </w:p>
    <w:p w:rsidR="004D1E6C" w:rsidRDefault="00C93B43" w:rsidP="004D1E6C">
      <w:pPr>
        <w:spacing w:after="0" w:line="240" w:lineRule="auto"/>
        <w:rPr>
          <w:rFonts w:ascii="Times New Roman" w:hAnsi="Times New Roman" w:cs="Times New Roman"/>
          <w:sz w:val="24"/>
          <w:szCs w:val="24"/>
        </w:rPr>
      </w:pPr>
      <w:r w:rsidRPr="004D1E6C">
        <w:rPr>
          <w:rFonts w:ascii="Times New Roman" w:hAnsi="Times New Roman" w:cs="Times New Roman"/>
          <w:sz w:val="24"/>
          <w:szCs w:val="24"/>
        </w:rPr>
        <w:t>Раздел 1. Общие положения</w:t>
      </w:r>
    </w:p>
    <w:p w:rsidR="00C93B43" w:rsidRPr="004D1E6C" w:rsidRDefault="00C93B43" w:rsidP="004D1E6C">
      <w:pPr>
        <w:spacing w:after="0" w:line="240" w:lineRule="auto"/>
        <w:rPr>
          <w:rFonts w:ascii="Times New Roman" w:hAnsi="Times New Roman" w:cs="Times New Roman"/>
          <w:sz w:val="24"/>
          <w:szCs w:val="24"/>
        </w:rPr>
      </w:pPr>
      <w:r w:rsidRPr="004D1E6C">
        <w:rPr>
          <w:rFonts w:ascii="Times New Roman" w:hAnsi="Times New Roman" w:cs="Times New Roman"/>
          <w:sz w:val="24"/>
          <w:szCs w:val="24"/>
        </w:rPr>
        <w:t xml:space="preserve">Статья 1. Правовая основа бюджетного процесса в Николаевском сельском поселении </w:t>
      </w:r>
    </w:p>
    <w:p w:rsidR="004D1E6C" w:rsidRDefault="004D1E6C" w:rsidP="004D1E6C">
      <w:pPr>
        <w:spacing w:after="0"/>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Бюджетные правоотношения в Николаевском сельском поселении Варненского муниципального района Челябинской области (далее – Николаевское сельское поселение) регулируются Конституцией РФ, Бюджетным кодексом РФ, Налоговым кодексом РФ, законодательными актами РФ и Челябинской области, Уставом Николаевского сельского поселения, настоящим Положением, а также иными нормативными правовыми актами Николаевского  сельского поселения.</w:t>
      </w:r>
    </w:p>
    <w:p w:rsidR="00C93B43" w:rsidRPr="004D1E6C" w:rsidRDefault="00C93B43" w:rsidP="00C93B43">
      <w:pPr>
        <w:rPr>
          <w:rFonts w:ascii="Times New Roman" w:hAnsi="Times New Roman" w:cs="Times New Roman"/>
          <w:sz w:val="24"/>
          <w:szCs w:val="24"/>
        </w:rPr>
      </w:pPr>
      <w:r w:rsidRPr="004D1E6C">
        <w:rPr>
          <w:rFonts w:ascii="Times New Roman" w:hAnsi="Times New Roman" w:cs="Times New Roman"/>
          <w:sz w:val="24"/>
          <w:szCs w:val="24"/>
        </w:rPr>
        <w:t>2. В случае противоречия между настоящим Положением и иными нормативными правовыми актами Николаевского сельского поселения, регулирующими бюджетные правоотношения, применяется данное Положение.</w:t>
      </w:r>
    </w:p>
    <w:p w:rsidR="004D1E6C" w:rsidRDefault="004D1E6C" w:rsidP="004D1E6C">
      <w:pPr>
        <w:spacing w:after="0" w:line="240" w:lineRule="auto"/>
        <w:rPr>
          <w:rFonts w:ascii="Times New Roman" w:hAnsi="Times New Roman" w:cs="Times New Roman"/>
          <w:sz w:val="24"/>
          <w:szCs w:val="24"/>
        </w:rPr>
      </w:pPr>
    </w:p>
    <w:p w:rsidR="00C93B43" w:rsidRPr="004D1E6C" w:rsidRDefault="00C93B43" w:rsidP="004D1E6C">
      <w:pPr>
        <w:spacing w:after="0" w:line="240" w:lineRule="auto"/>
        <w:rPr>
          <w:rFonts w:ascii="Times New Roman" w:hAnsi="Times New Roman" w:cs="Times New Roman"/>
          <w:sz w:val="24"/>
          <w:szCs w:val="24"/>
        </w:rPr>
      </w:pPr>
      <w:r w:rsidRPr="004D1E6C">
        <w:rPr>
          <w:rFonts w:ascii="Times New Roman" w:hAnsi="Times New Roman" w:cs="Times New Roman"/>
          <w:sz w:val="24"/>
          <w:szCs w:val="24"/>
        </w:rPr>
        <w:t>Статья 2. Понятия и термины, применяемые в настоящем Положении.</w:t>
      </w:r>
    </w:p>
    <w:p w:rsidR="004D1E6C" w:rsidRDefault="004D1E6C" w:rsidP="004D1E6C">
      <w:pPr>
        <w:spacing w:after="0" w:line="240" w:lineRule="auto"/>
        <w:rPr>
          <w:rFonts w:ascii="Times New Roman" w:hAnsi="Times New Roman" w:cs="Times New Roman"/>
          <w:sz w:val="24"/>
          <w:szCs w:val="24"/>
        </w:rPr>
      </w:pPr>
    </w:p>
    <w:p w:rsidR="00C93B43" w:rsidRPr="004D1E6C" w:rsidRDefault="00C93B43" w:rsidP="004D1E6C">
      <w:pPr>
        <w:spacing w:after="0" w:line="240" w:lineRule="auto"/>
        <w:rPr>
          <w:rFonts w:ascii="Times New Roman" w:hAnsi="Times New Roman" w:cs="Times New Roman"/>
          <w:sz w:val="24"/>
          <w:szCs w:val="24"/>
        </w:rPr>
      </w:pPr>
      <w:r w:rsidRPr="004D1E6C">
        <w:rPr>
          <w:rFonts w:ascii="Times New Roman" w:hAnsi="Times New Roman" w:cs="Times New Roman"/>
          <w:sz w:val="24"/>
          <w:szCs w:val="24"/>
        </w:rPr>
        <w:t>В отношении настоящего Положения применяются понятия и термины, определенные Бюджетным кодексом Российской Федерации и иными федеральными законами, регулирующими бюджетные правоотношения.</w:t>
      </w:r>
    </w:p>
    <w:p w:rsidR="004D1E6C" w:rsidRDefault="004D1E6C" w:rsidP="004D1E6C">
      <w:pPr>
        <w:spacing w:after="0"/>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Статья 3. Основные этапы бюджетного процесса</w:t>
      </w:r>
    </w:p>
    <w:p w:rsidR="004D1E6C" w:rsidRDefault="004D1E6C" w:rsidP="004D1E6C">
      <w:pPr>
        <w:spacing w:after="0"/>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Бюджетный процесс Николаевского сельского поселения включает следующие этапы:</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составление проекта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рассмотрение и утверждение бюджета поселения, внесение изменений в бюджет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3) исполнение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4) составление и утверждение отчета об исполнении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5) осуществление муниципального финансового контроля.</w:t>
      </w:r>
    </w:p>
    <w:p w:rsidR="004D1E6C" w:rsidRDefault="004D1E6C" w:rsidP="004D1E6C">
      <w:pPr>
        <w:spacing w:after="0"/>
        <w:rPr>
          <w:rFonts w:ascii="Times New Roman" w:hAnsi="Times New Roman" w:cs="Times New Roman"/>
          <w:sz w:val="24"/>
          <w:szCs w:val="24"/>
        </w:rPr>
      </w:pPr>
    </w:p>
    <w:p w:rsidR="00AC5345"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Раздел 2. Участники бюджетного процесса и бюд</w:t>
      </w:r>
      <w:r w:rsidR="00AC5345">
        <w:rPr>
          <w:rFonts w:ascii="Times New Roman" w:hAnsi="Times New Roman" w:cs="Times New Roman"/>
          <w:sz w:val="24"/>
          <w:szCs w:val="24"/>
        </w:rPr>
        <w:t>жетные полномочия участников бюд</w:t>
      </w:r>
      <w:r w:rsidRPr="004D1E6C">
        <w:rPr>
          <w:rFonts w:ascii="Times New Roman" w:hAnsi="Times New Roman" w:cs="Times New Roman"/>
          <w:sz w:val="24"/>
          <w:szCs w:val="24"/>
        </w:rPr>
        <w:t xml:space="preserve">жетного процесса в Николаевском сельском поселении </w:t>
      </w:r>
    </w:p>
    <w:p w:rsidR="00C93B43"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4. Участники бюджетного процесса в Николаевском сельском поселении </w:t>
      </w:r>
    </w:p>
    <w:p w:rsidR="004D1E6C" w:rsidRPr="004D1E6C" w:rsidRDefault="004D1E6C" w:rsidP="004D1E6C">
      <w:pPr>
        <w:spacing w:after="0" w:line="240" w:lineRule="auto"/>
        <w:rPr>
          <w:rFonts w:ascii="Times New Roman" w:hAnsi="Times New Roman" w:cs="Times New Roman"/>
          <w:sz w:val="24"/>
          <w:szCs w:val="24"/>
        </w:rPr>
      </w:pPr>
    </w:p>
    <w:p w:rsidR="00C93B43" w:rsidRPr="004D1E6C" w:rsidRDefault="00C93B43" w:rsidP="004D1E6C">
      <w:pPr>
        <w:spacing w:after="0" w:line="240" w:lineRule="auto"/>
        <w:rPr>
          <w:rFonts w:ascii="Times New Roman" w:hAnsi="Times New Roman" w:cs="Times New Roman"/>
          <w:sz w:val="24"/>
          <w:szCs w:val="24"/>
        </w:rPr>
      </w:pPr>
      <w:r w:rsidRPr="004D1E6C">
        <w:rPr>
          <w:rFonts w:ascii="Times New Roman" w:hAnsi="Times New Roman" w:cs="Times New Roman"/>
          <w:sz w:val="24"/>
          <w:szCs w:val="24"/>
        </w:rPr>
        <w:t>1. Участниками бюджетного процесса в Николаевском сельском поселении являются:</w:t>
      </w:r>
    </w:p>
    <w:p w:rsidR="00C93B43" w:rsidRPr="004D1E6C" w:rsidRDefault="00C93B43" w:rsidP="004D1E6C">
      <w:pPr>
        <w:spacing w:after="0" w:line="240" w:lineRule="auto"/>
        <w:rPr>
          <w:rFonts w:ascii="Times New Roman" w:hAnsi="Times New Roman" w:cs="Times New Roman"/>
          <w:sz w:val="24"/>
          <w:szCs w:val="24"/>
        </w:rPr>
      </w:pPr>
      <w:r w:rsidRPr="004D1E6C">
        <w:rPr>
          <w:rFonts w:ascii="Times New Roman" w:hAnsi="Times New Roman" w:cs="Times New Roman"/>
          <w:sz w:val="24"/>
          <w:szCs w:val="24"/>
        </w:rPr>
        <w:t>1) Глава Николаевского сельского поселения;</w:t>
      </w:r>
    </w:p>
    <w:p w:rsidR="00C93B43" w:rsidRPr="004D1E6C" w:rsidRDefault="00C93B43" w:rsidP="004D1E6C">
      <w:pPr>
        <w:spacing w:after="0" w:line="240" w:lineRule="auto"/>
        <w:rPr>
          <w:rFonts w:ascii="Times New Roman" w:hAnsi="Times New Roman" w:cs="Times New Roman"/>
          <w:sz w:val="24"/>
          <w:szCs w:val="24"/>
        </w:rPr>
      </w:pPr>
      <w:r w:rsidRPr="004D1E6C">
        <w:rPr>
          <w:rFonts w:ascii="Times New Roman" w:hAnsi="Times New Roman" w:cs="Times New Roman"/>
          <w:sz w:val="24"/>
          <w:szCs w:val="24"/>
        </w:rPr>
        <w:t xml:space="preserve">2) Совет депутатов Николаевского сельского поселения; </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3) администрация Николаевского сельского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4) финансовый орган Николаевского сельского поселения, в том числе осуществляющий функции муниципального финансового контроля Николаевского сельского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5) контрольно-счётный орган (по соглашению);</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6) главные распорядители (распорядители) средств бюджета Николаевского сельского поселения (далее - распорядители бюджетных средств);</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7) главные администраторы (администраторы) доходов бюджета Николаевского сельского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8) главные администраторы (администраторы) источников финансирования дефицита бюджета Николаевского сельского поселения (далее – администраторы источников финансирования дефицита бюджета);</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9) получатели средств бюджета Николаевского сельского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10)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w:t>
      </w:r>
    </w:p>
    <w:p w:rsidR="004D1E6C" w:rsidRDefault="004D1E6C" w:rsidP="00C93B43">
      <w:pPr>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5. Бюджетные полномочия Главы Николаевского сельского поселения </w:t>
      </w:r>
    </w:p>
    <w:p w:rsidR="004D1E6C" w:rsidRDefault="004D1E6C" w:rsidP="004D1E6C">
      <w:pPr>
        <w:spacing w:after="0"/>
        <w:rPr>
          <w:rFonts w:ascii="Times New Roman" w:hAnsi="Times New Roman" w:cs="Times New Roman"/>
          <w:sz w:val="24"/>
          <w:szCs w:val="24"/>
        </w:rPr>
      </w:pPr>
    </w:p>
    <w:p w:rsidR="00C93B43" w:rsidRPr="004D1E6C" w:rsidRDefault="004D1E6C" w:rsidP="004D1E6C">
      <w:pPr>
        <w:spacing w:after="0"/>
        <w:rPr>
          <w:rFonts w:ascii="Times New Roman" w:hAnsi="Times New Roman" w:cs="Times New Roman"/>
          <w:sz w:val="24"/>
          <w:szCs w:val="24"/>
        </w:rPr>
      </w:pPr>
      <w:r>
        <w:rPr>
          <w:rFonts w:ascii="Times New Roman" w:hAnsi="Times New Roman" w:cs="Times New Roman"/>
          <w:sz w:val="24"/>
          <w:szCs w:val="24"/>
        </w:rPr>
        <w:t>1.</w:t>
      </w:r>
      <w:r w:rsidR="00C93B43" w:rsidRPr="004D1E6C">
        <w:rPr>
          <w:rFonts w:ascii="Times New Roman" w:hAnsi="Times New Roman" w:cs="Times New Roman"/>
          <w:sz w:val="24"/>
          <w:szCs w:val="24"/>
        </w:rPr>
        <w:t>Глава Николаевского сельского поселения (далее – глава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вносит на рассмотрение и утверждение Совета депутатов Николаевского сельского поселения проект бюджета Николаевского сельского поселения с необходимыми документами и материалами, проекты решений о внесении изменений в решение о бюджете Николаевского сельского поселения, а также отчет об исполнении бюджета Николаевского сельского поселения за отчетный финансовый год;</w:t>
      </w:r>
    </w:p>
    <w:p w:rsidR="00C93B43" w:rsidRPr="004D1E6C" w:rsidRDefault="00C93B43" w:rsidP="004D1E6C">
      <w:pPr>
        <w:spacing w:after="0"/>
        <w:rPr>
          <w:rFonts w:ascii="Times New Roman" w:hAnsi="Times New Roman" w:cs="Times New Roman"/>
          <w:sz w:val="24"/>
          <w:szCs w:val="24"/>
        </w:rPr>
      </w:pPr>
      <w:proofErr w:type="gramStart"/>
      <w:r w:rsidRPr="004D1E6C">
        <w:rPr>
          <w:rFonts w:ascii="Times New Roman" w:hAnsi="Times New Roman" w:cs="Times New Roman"/>
          <w:sz w:val="24"/>
          <w:szCs w:val="24"/>
        </w:rPr>
        <w:t>2) вносит в Совет депутатов Николаевского в сельского поселения предложения по установлению, изменению, отмене местных налогов и сборов, введению и отмене налоговых льгот по местным налогам;</w:t>
      </w:r>
      <w:proofErr w:type="gramEnd"/>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3) принимает решение об осуществлении муниципальных заимствований, предоставлении муниципальных гарантий;</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4) организует исполнение бюджета Николаевского сельского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5) утверждает порядок проведения внутреннего муниципального финансового контроля.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6) подписывает и обнародует муниципальные нормативные правовые акты, принятые Советом депутатов Николаевского сельского поселения.</w:t>
      </w:r>
    </w:p>
    <w:p w:rsidR="004D1E6C" w:rsidRDefault="004D1E6C" w:rsidP="00C93B43">
      <w:pPr>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6. Бюджетные полномочия Совета депутатов Николаевского сельского поселения </w:t>
      </w:r>
    </w:p>
    <w:p w:rsidR="004D1E6C" w:rsidRDefault="004D1E6C" w:rsidP="004D1E6C">
      <w:pPr>
        <w:spacing w:after="0"/>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1. Совет депутатов Николаевского сельского поселения (далее – Совет депутатов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определяет порядок организации бюджетного процесса в поселении;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рассматривает и утверждает бюджет поселения, изменения и дополнения, вносимые в бюджет поселения, и отчет о его исполнении за отчетный финансовый год;</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3) осуществляют контроль в ходе </w:t>
      </w:r>
      <w:proofErr w:type="gramStart"/>
      <w:r w:rsidRPr="004D1E6C">
        <w:rPr>
          <w:rFonts w:ascii="Times New Roman" w:hAnsi="Times New Roman" w:cs="Times New Roman"/>
          <w:sz w:val="24"/>
          <w:szCs w:val="24"/>
        </w:rPr>
        <w:t>рассмотрения отдельных вопросов исполнения бюджета поселения</w:t>
      </w:r>
      <w:proofErr w:type="gramEnd"/>
      <w:r w:rsidRPr="004D1E6C">
        <w:rPr>
          <w:rFonts w:ascii="Times New Roman" w:hAnsi="Times New Roman" w:cs="Times New Roman"/>
          <w:sz w:val="24"/>
          <w:szCs w:val="24"/>
        </w:rPr>
        <w:t xml:space="preserve"> на своих заседаниях, на заседаниях постоянных депутатских комиссий, рабочих групп Совета депутатов поселения, в ходе проводимых Советом депутатов поселения слушаний и в связи с депутатскими запросами;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4) устанавливает, изменяет и отменяет местные налоги и сборы в соответствии с законодательством Российской Федерации о налогах и сборах;</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6) устанавливает порядок предоставления муниципальных гарантий Николаевского сельского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7) формирует и определяет правовой статус органа внешнего муниципального финансового контроля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8) устанавливает порядок проведения внешней проверки годового отчета об исполнении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Совет депутатов поселения вправе заключить соглашение с Советом депутатов Варненского муниципального района о передаче контрольно-счетной палате Варненского муниципального района полномочий контрольно-счетной палаты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3. </w:t>
      </w:r>
      <w:proofErr w:type="gramStart"/>
      <w:r w:rsidRPr="004D1E6C">
        <w:rPr>
          <w:rFonts w:ascii="Times New Roman" w:hAnsi="Times New Roman" w:cs="Times New Roman"/>
          <w:sz w:val="24"/>
          <w:szCs w:val="24"/>
        </w:rPr>
        <w:t>Совету депутатов поселения в пределах его компетенции по бюджетным вопросам, установленной Конституцией Российской Федерации, Бюджетным кодексом, иными нормативными правовыми актами Российской Федерации, настоящим Положением для обеспечения его полномочий должна быть предоставлена администрацией поселения, органом, исполняющим бюджет поселения, вся необходимая информация.</w:t>
      </w:r>
      <w:proofErr w:type="gramEnd"/>
    </w:p>
    <w:p w:rsidR="004D1E6C" w:rsidRDefault="004D1E6C" w:rsidP="004D1E6C">
      <w:pPr>
        <w:spacing w:after="0"/>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7. Бюджетные полномочия администрации Николаевского сельского поселения </w:t>
      </w:r>
    </w:p>
    <w:p w:rsidR="004D1E6C" w:rsidRDefault="004D1E6C" w:rsidP="004D1E6C">
      <w:pPr>
        <w:spacing w:after="0"/>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1. Администрация Николаевского сельского поселения является      органом местного самоуправления исполнительно-распорядительным органом Николаевского сельского поселения. </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Администрация Николаевского сельского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устанавливает порядок разработки прогноза социально-экономического развития поселения на очередной финансовый год и плановый период;</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устанавливает порядок и сроки составления проекта бюджета поселения на очередной финансовый год и плановый период, вносит его с необходимыми документами и материалами на утверждение в Совет депутатов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3) разрабатывает и утверждает методики распределения и (или) порядки предоставления межбюджетных трансфертов;</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4) обеспечивает исполнение бюджета поселения и составление бюджетной отчетности;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5) устанавливает порядок составления бюджетной отчетности об исполнении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6) утверждает отчет об исполнении бюджета поселения за 1 квартал, полугодие и девять месяцев текущего финансового года и направляет его в Совет депутатов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7) представляет годовой отчет об исполнении бюджета поселения на утверждение в Совет депутатов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8) устанавливает порядок формирования и финансового обеспечения выполнения муниципального задания;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9) устанавливает порядок формирования, ведения и утверждения ведомственного перечня муниципальных услуг и работ, оказываемых и выполняемых муниципальными учреждениями, с соблюдением общих требований, установленных Правительством Российской Федерации;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10) устанавливает порядок предоставления субсидий юридическим лицам (за исключением субсидий муниципальным учреждениям, индивидуальным предпринимателям, физическим лицам – производителям товаров, работ, услуг);</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11) устанавливает порядок ведения реестра расходных обязательств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13) обеспечивает управление муниципальным долгом;</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14) утверждает порядок ведения муниципальной долговой книги;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15) осуществляет муниципальные заимствования от имени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16) разрабатывает программу муниципальных заимствований и программу предоставления муниципальных гарантий Николаевского сельского поселения на очередной финансовый год и плановый период;</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17) утверждает муниципальные программы, реализуемые за счет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18) устанавливает порядок принятия решений о разработке муниципальных программ и их формирования и реализации;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19) устанавливает порядок проведения и критерии оценки эффективности реализации муниципальных программ;</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20) устанавливает порядок разработки, утверждения и реализации ведомственных программ;</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21) устанавливает порядок расходования бюджетных ассигнований резервного фонда администрации поселения, предусмотренных в составе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22) устанавливает порядок </w:t>
      </w:r>
      <w:proofErr w:type="gramStart"/>
      <w:r w:rsidRPr="004D1E6C">
        <w:rPr>
          <w:rFonts w:ascii="Times New Roman" w:hAnsi="Times New Roman" w:cs="Times New Roman"/>
          <w:sz w:val="24"/>
          <w:szCs w:val="24"/>
        </w:rPr>
        <w:t>осуществления бюджетных полномочий главного администратора доходов бюджета поселения</w:t>
      </w:r>
      <w:proofErr w:type="gramEnd"/>
      <w:r w:rsidRPr="004D1E6C">
        <w:rPr>
          <w:rFonts w:ascii="Times New Roman" w:hAnsi="Times New Roman" w:cs="Times New Roman"/>
          <w:sz w:val="24"/>
          <w:szCs w:val="24"/>
        </w:rPr>
        <w:t xml:space="preserve"> и находящимися в его ведении казенными учреждениями;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23) устанавливает порядок осуществления внутреннего финансового контроля и внутреннего финансового аудита;</w:t>
      </w:r>
    </w:p>
    <w:p w:rsidR="00C93B43" w:rsidRPr="004D1E6C" w:rsidRDefault="004D1E6C" w:rsidP="004D1E6C">
      <w:pPr>
        <w:spacing w:after="0"/>
        <w:rPr>
          <w:rFonts w:ascii="Times New Roman" w:hAnsi="Times New Roman" w:cs="Times New Roman"/>
          <w:sz w:val="24"/>
          <w:szCs w:val="24"/>
        </w:rPr>
      </w:pPr>
      <w:r>
        <w:rPr>
          <w:rFonts w:ascii="Times New Roman" w:hAnsi="Times New Roman" w:cs="Times New Roman"/>
          <w:sz w:val="24"/>
          <w:szCs w:val="24"/>
        </w:rPr>
        <w:t>24)</w:t>
      </w:r>
      <w:r w:rsidR="00C93B43" w:rsidRPr="004D1E6C">
        <w:rPr>
          <w:rFonts w:ascii="Times New Roman" w:hAnsi="Times New Roman" w:cs="Times New Roman"/>
          <w:sz w:val="24"/>
          <w:szCs w:val="24"/>
        </w:rPr>
        <w:t xml:space="preserve"> осуществляет иные полномочия, определенные Бюджетным кодексом и (или) принимаемыми в соответствии с ним муниципальными нормативными правовыми актами, регулирующими бюджетные правоотношения.</w:t>
      </w:r>
    </w:p>
    <w:p w:rsidR="004D1E6C" w:rsidRDefault="004D1E6C" w:rsidP="00C93B43">
      <w:pPr>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Статья 8. Бюджетные полномочия финансового органа Николаевского сельского поселения, исполняющего бюджет поселения</w:t>
      </w:r>
    </w:p>
    <w:p w:rsidR="004D1E6C" w:rsidRDefault="004D1E6C" w:rsidP="004D1E6C">
      <w:pPr>
        <w:spacing w:after="0"/>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Финансовый орган с Николаевского сельского поселения, исполняющий бюджет поселения (далее – орган, исполняющий бюджет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составляет проект бюджета поселения на очередной финансовый год и плановый период, представляет его с необходимыми документами и материалами для внесения его в Совет депутатов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получает от должностных лиц администрации поселения, распорядителей бюджетных средств материалы, необходимые для составления проекта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3) организует исполнение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4) устанавливает порядок составления бюджетной отчетности;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5) разрабатывает программу муниципальных заимствований и программу предоставления муниципальных гарантий поселения на очередной финансовый год и плановый период;</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6) ведет реестр расходных обязательств поселения в порядке, установленном администрацией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7) ведет муниципальную долговую книгу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8) осуществляет непосредственное управление муниципальным долгом поселения, контроль его состояния и движения, эффективности использования муниципальных заимствований;</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9) рассматривает и обеспечивает в установленном порядке предоставление бюджетных кредитов бюджету поселения, осуществление муниципальных заимствований, предоставление муниципальных гарантий, обслуживание и управление муниципальным долгом;</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10) устанавливает порядок составления и ведения сводной бюджетной росписи, бюджетных росписей распорядителей бюджетных средств и кассового плана исполнения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11) составляет и ведет сводную бюджетную роспись бюджета поселения, кассовый план исполнения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12) устанавливает порядок ведения сводного реестра главных распорядителей, распорядителей и получателей средств бюджета поселения, главных администраторов и администраторов доходов бюджета поселения, главных администраторов и администраторов </w:t>
      </w:r>
      <w:proofErr w:type="gramStart"/>
      <w:r w:rsidRPr="004D1E6C">
        <w:rPr>
          <w:rFonts w:ascii="Times New Roman" w:hAnsi="Times New Roman" w:cs="Times New Roman"/>
          <w:sz w:val="24"/>
          <w:szCs w:val="24"/>
        </w:rPr>
        <w:t>источников финансирования дефицита бюджета поселения</w:t>
      </w:r>
      <w:proofErr w:type="gramEnd"/>
      <w:r w:rsidRPr="004D1E6C">
        <w:rPr>
          <w:rFonts w:ascii="Times New Roman" w:hAnsi="Times New Roman" w:cs="Times New Roman"/>
          <w:sz w:val="24"/>
          <w:szCs w:val="24"/>
        </w:rPr>
        <w:t>;</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13)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14) устанавливает, детализирует и определяет порядок применения бюджетной классификации Российской Федерации в части, относящейся к местному бюджету;</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15) устанавливает порядок и методику планирования бюджетных ассигнований;</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16) устанавливает порядок утверждения и доведения до распорядителей и получателей бюджетных сре</w:t>
      </w:r>
      <w:proofErr w:type="gramStart"/>
      <w:r w:rsidRPr="004D1E6C">
        <w:rPr>
          <w:rFonts w:ascii="Times New Roman" w:hAnsi="Times New Roman" w:cs="Times New Roman"/>
          <w:sz w:val="24"/>
          <w:szCs w:val="24"/>
        </w:rPr>
        <w:t>дств пр</w:t>
      </w:r>
      <w:proofErr w:type="gramEnd"/>
      <w:r w:rsidRPr="004D1E6C">
        <w:rPr>
          <w:rFonts w:ascii="Times New Roman" w:hAnsi="Times New Roman" w:cs="Times New Roman"/>
          <w:sz w:val="24"/>
          <w:szCs w:val="24"/>
        </w:rPr>
        <w:t>едельного объема оплаты денежных обязательств в соответствующем периоде текущего финансового года (предельные объемы финансирования);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17) устанавливает порядок исполнения бюджета поселения по расходам и по источникам финансирования дефицита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18) устанавливает порядок открытия и ведения лицевых счетов, открываемых в </w:t>
      </w:r>
      <w:proofErr w:type="spellStart"/>
      <w:r w:rsidRPr="004D1E6C">
        <w:rPr>
          <w:rFonts w:ascii="Times New Roman" w:hAnsi="Times New Roman" w:cs="Times New Roman"/>
          <w:sz w:val="24"/>
          <w:szCs w:val="24"/>
        </w:rPr>
        <w:t>Варненском</w:t>
      </w:r>
      <w:proofErr w:type="spellEnd"/>
      <w:r w:rsidRPr="004D1E6C">
        <w:rPr>
          <w:rFonts w:ascii="Times New Roman" w:hAnsi="Times New Roman" w:cs="Times New Roman"/>
          <w:sz w:val="24"/>
          <w:szCs w:val="24"/>
        </w:rPr>
        <w:t xml:space="preserve"> финансовом управлении, для учета операций по исполнению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19) устанавливает порядок обеспечения получателей бюджетных сре</w:t>
      </w:r>
      <w:proofErr w:type="gramStart"/>
      <w:r w:rsidRPr="004D1E6C">
        <w:rPr>
          <w:rFonts w:ascii="Times New Roman" w:hAnsi="Times New Roman" w:cs="Times New Roman"/>
          <w:sz w:val="24"/>
          <w:szCs w:val="24"/>
        </w:rPr>
        <w:t>дств пр</w:t>
      </w:r>
      <w:proofErr w:type="gramEnd"/>
      <w:r w:rsidRPr="004D1E6C">
        <w:rPr>
          <w:rFonts w:ascii="Times New Roman" w:hAnsi="Times New Roman" w:cs="Times New Roman"/>
          <w:sz w:val="24"/>
          <w:szCs w:val="24"/>
        </w:rPr>
        <w:t>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20) устанавливает порядок ведения учета и осуществления хранения исполнительных документов и иных документов, связанных с их исполнением;</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21) устанавливает порядок и сроки представления бюджетной отчетности главными администраторами средств бюджета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22) составляет и представляет бюджетную отчетность об исполнении бюджета поселения в финансовое управление администрации Варненского муниципального района;</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23) осуществляет финансовый </w:t>
      </w:r>
      <w:proofErr w:type="gramStart"/>
      <w:r w:rsidRPr="004D1E6C">
        <w:rPr>
          <w:rFonts w:ascii="Times New Roman" w:hAnsi="Times New Roman" w:cs="Times New Roman"/>
          <w:sz w:val="24"/>
          <w:szCs w:val="24"/>
        </w:rPr>
        <w:t>контроль за</w:t>
      </w:r>
      <w:proofErr w:type="gramEnd"/>
      <w:r w:rsidRPr="004D1E6C">
        <w:rPr>
          <w:rFonts w:ascii="Times New Roman" w:hAnsi="Times New Roman" w:cs="Times New Roman"/>
          <w:sz w:val="24"/>
          <w:szCs w:val="24"/>
        </w:rPr>
        <w:t xml:space="preserve"> операциями с бюджетными средствами получателей средств бюджета, средствами администраторов источников финансирования дефицита бюджета, а также за соблюдением получателями бюджетных кредитов, бюджетных инвестиций и муниципальных гарантий условий выделения, получения, целевого использования и возврата бюджетных средств;</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24) осуществляет в пределах своей компетенции полномочия, предусмотренные законодательством, в сфере применения мер принуждения к нарушителям бюджетного законодательства Российской Федерации;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25) осуществляет иные полномочия в соответствии с Бюджетным кодексом, иными актами бюджетного законодательства Российской Федерации и принимаемыми в соответствии с ними муниципальными нормативными правовыми актами, регулирующими бюджетные правоотношения.</w:t>
      </w:r>
    </w:p>
    <w:p w:rsid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Отдельные бюджетные полномочия финансового органа Николаевского сельского поселения могут осуществляться финансовым органом Варненского муниципального района на основе соглашения между администрацией Николаевского сельского поселения и администрацией Варненского муниципального района.</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3. Контрольно-счетная палата Варненского муниципального района (по соглашению) осуществляет бюджетные полномочия </w:t>
      </w:r>
      <w:proofErr w:type="gramStart"/>
      <w:r w:rsidRPr="004D1E6C">
        <w:rPr>
          <w:rFonts w:ascii="Times New Roman" w:hAnsi="Times New Roman" w:cs="Times New Roman"/>
          <w:sz w:val="24"/>
          <w:szCs w:val="24"/>
        </w:rPr>
        <w:t>по</w:t>
      </w:r>
      <w:proofErr w:type="gramEnd"/>
      <w:r w:rsidRPr="004D1E6C">
        <w:rPr>
          <w:rFonts w:ascii="Times New Roman" w:hAnsi="Times New Roman" w:cs="Times New Roman"/>
          <w:sz w:val="24"/>
          <w:szCs w:val="24"/>
        </w:rPr>
        <w:t>:</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аудиту эффективности, направленному на определение экономности и результативности использования бюджетных средств поселения;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экспертизе проекта решения о бюджете, иных нормативных правовых актов бюджетного законодательства Российской Федерации, в том числе обоснованности показателей (параметров и характеристик) бюджета;</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3) экспертизе муниципальных программ;</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4) анализу и мониторингу бюджетного процесса, в том числе подготовке предложений по устранению выявленных отклонений в бюджетном процессе;</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5) подготовке предложений по совершенствованию осуществления главными администраторами бюджетных средств внутреннего финансового контроля и внутреннего финансового аудита;</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6) другим вопросам, установленным Федеральным законом от 7 февраля 2011 года N 6-ФЗ "Об общих принципах организации и деятельности контрольно-счетных органов субъектов Российской Федерации и муниципальных образований".</w:t>
      </w:r>
    </w:p>
    <w:p w:rsidR="004D1E6C" w:rsidRDefault="004D1E6C" w:rsidP="004D1E6C">
      <w:pPr>
        <w:spacing w:after="0"/>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Статья 9. Бюджетные полномочия главного распорядителя (распорядителя) бюджетных средств</w:t>
      </w:r>
    </w:p>
    <w:p w:rsidR="004D1E6C" w:rsidRDefault="004D1E6C" w:rsidP="004D1E6C">
      <w:pPr>
        <w:spacing w:after="0"/>
        <w:rPr>
          <w:rFonts w:ascii="Times New Roman" w:hAnsi="Times New Roman" w:cs="Times New Roman"/>
          <w:sz w:val="24"/>
          <w:szCs w:val="24"/>
        </w:rPr>
      </w:pP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Главный распорядитель бюджетных средств обладает следующими бюджетными полномочиями: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1) обеспечивает результативность, </w:t>
      </w:r>
      <w:proofErr w:type="spellStart"/>
      <w:r w:rsidRPr="004D1E6C">
        <w:rPr>
          <w:rFonts w:ascii="Times New Roman" w:hAnsi="Times New Roman" w:cs="Times New Roman"/>
          <w:sz w:val="24"/>
          <w:szCs w:val="24"/>
        </w:rPr>
        <w:t>адресность</w:t>
      </w:r>
      <w:proofErr w:type="spellEnd"/>
      <w:r w:rsidRPr="004D1E6C">
        <w:rPr>
          <w:rFonts w:ascii="Times New Roman" w:hAnsi="Times New Roman" w:cs="Times New Roman"/>
          <w:sz w:val="24"/>
          <w:szCs w:val="24"/>
        </w:rPr>
        <w:t xml:space="preserve"> и целевой характер использования бюджетных сре</w:t>
      </w:r>
      <w:proofErr w:type="gramStart"/>
      <w:r w:rsidRPr="004D1E6C">
        <w:rPr>
          <w:rFonts w:ascii="Times New Roman" w:hAnsi="Times New Roman" w:cs="Times New Roman"/>
          <w:sz w:val="24"/>
          <w:szCs w:val="24"/>
        </w:rPr>
        <w:t>дств в с</w:t>
      </w:r>
      <w:proofErr w:type="gramEnd"/>
      <w:r w:rsidRPr="004D1E6C">
        <w:rPr>
          <w:rFonts w:ascii="Times New Roman" w:hAnsi="Times New Roman" w:cs="Times New Roman"/>
          <w:sz w:val="24"/>
          <w:szCs w:val="24"/>
        </w:rPr>
        <w:t>оответствии с утвержденными ему бюджетными ассигнованиями и лимитами бюджетных обязательств;</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формирует перечень подведомственных ему получателей бюджетных средств;</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3)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4) осуществляет планирование соответствующих расходов бюджета, составляет обоснования бюджетных ассигнований;</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5) составляет, утверждает и ведет бюджетную роспись, распределяет бюджетные ассигнования, лимиты бюджетных обязательств по подведомственным получателям бюджетных средств и исполняет соответствующую часть бюджета;</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6) вносит предложения по формированию и изменению лимитов бюджетных обязательств;</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7) вносит предложения по формированию и изменению сводной бюджетной росписи;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8) определяет порядок утверждения бюджетных смет подведомственных получателей бюджетных средств, являющихся казенными учреждениями;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9) формирует и утверждает муниципальные задания;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10) обеспечивает соблюдение получателями межбюджетных субсидий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11) формирует бюджетную отчетность главного распорядителя бюджетных средств;</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12) отвечает от имени муниципального образования по денежным обязательствам подведомственных ему получателей бюджетных средств;</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13) выступает в суде от имени муниципального образования в качестве представителя ответчика по искам к Николаевскому сельскому поселению:</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а) о возмещении вреда, причиненного физическому лицу или юридическому лицу в результате незаконных действий (бездействия) органов местного самоуправления Николаевского сельского поселения или должностных лиц этих органов, по ведомственной принадлежности, в том числе в результате издания актов органов местного самоуправления Николаевского сельского поселения, не соответствующих закону или иному правовому акту;</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б) предъявляемым при недостаточности лимитов бюджетных обязательств, доведенных подведомственному ему получателю бюджетных средств, являющемуся казенным учреждением, для исполнения его денежных обязательств;</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14)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Распорядитель бюджетных средств обладает следующими бюджетными полномочиями: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осуществляет планирование соответствующих расходов бюджета;</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распределяет бюджетные ассигнования, лимиты бюджетных обязательств по подведомственным распорядителям и (или) получателям бюджетных средств и исполняет соответствующую часть бюджета;</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3) вносит предложения главному распорядителю бюджетных средств, в ведении которого находится, по формированию и изменению бюджетной росписи;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4) обеспечивает соблюдение получателями межбюджетных субсидий, субвенций и иных межбюджетных трансфертов, имеющих целевое назначение, а также иных субсидий и бюджетных инвестиций, определенных Бюджетным кодексом, условий, целей и порядка, установленных при их предоставлении;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5) в случае и порядке, установленных соответствующим главным распорядителем бюджетных средств, осуществляет отдельные бюджетные полномочия главного распорядителя бюджетных средств, в ведении которого находится.</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 xml:space="preserve">3. Главный распорядитель (распорядитель) бюджетных средств поселения осуществляет внутренний финансовый контроль, направленный </w:t>
      </w:r>
      <w:proofErr w:type="gramStart"/>
      <w:r w:rsidRPr="004D1E6C">
        <w:rPr>
          <w:rFonts w:ascii="Times New Roman" w:hAnsi="Times New Roman" w:cs="Times New Roman"/>
          <w:sz w:val="24"/>
          <w:szCs w:val="24"/>
        </w:rPr>
        <w:t>на</w:t>
      </w:r>
      <w:proofErr w:type="gramEnd"/>
      <w:r w:rsidRPr="004D1E6C">
        <w:rPr>
          <w:rFonts w:ascii="Times New Roman" w:hAnsi="Times New Roman" w:cs="Times New Roman"/>
          <w:sz w:val="24"/>
          <w:szCs w:val="24"/>
        </w:rPr>
        <w:t>:</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соблюдение внутренних стандартов и процедур составления и исполнения бюджета поселения по расходам, составления бюджетной отчетности и ведения бюджетного учета этим распорядителем бюджетных средств и подведомственными ему распорядителями и получателями бюджетных средств;</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подготовку и организацию мер по повышению экономности и результативности использования бюджетных средств.</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4.Главные распорядители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(их уполномоченные должностные лица) осуществляют на основе функциональной независимости внутренний финансовый аудит в целях:</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1) оценки надежности внутреннего финансового контроля и подготовки рекомендаций по повышению его эффективности;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2) подтверждения достоверности бюджетной отчетности и соответствия порядка ведения бюджетного учета методологии и стандартам бюджетного учета, установленным Министерством финансов Российской Федерации;</w:t>
      </w:r>
    </w:p>
    <w:p w:rsidR="00C93B43" w:rsidRPr="004D1E6C" w:rsidRDefault="00C93B43" w:rsidP="004D1E6C">
      <w:pPr>
        <w:spacing w:after="0"/>
        <w:rPr>
          <w:rFonts w:ascii="Times New Roman" w:hAnsi="Times New Roman" w:cs="Times New Roman"/>
          <w:sz w:val="24"/>
          <w:szCs w:val="24"/>
        </w:rPr>
      </w:pPr>
      <w:r w:rsidRPr="004D1E6C">
        <w:rPr>
          <w:rFonts w:ascii="Times New Roman" w:hAnsi="Times New Roman" w:cs="Times New Roman"/>
          <w:sz w:val="24"/>
          <w:szCs w:val="24"/>
        </w:rPr>
        <w:t xml:space="preserve">3) подготовки предложений по повышению экономности и результативности использования бюджетных средств. </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10. Бюджетные полномочия главного администратора (администратора) доходов бюджета поселения </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Главный администратор доходов бюджета поселения обладает следующими бюджетными полномочиями: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формирует перечень подведомственных администраторов доходов бюджета;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представляет сведения, необходимые для составления среднесрочного финансового плана и проекта бюджета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предоставляет сведения, необходимые для составления и ведения кассового плана;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формирует и представляет бюджетную отчетность главного администратора доходов бюджета по формам, установленным действующим законодательством.</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Администратор доходов бюджета поселения обладает следующими бюджетными полномочиями: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осуществляет начисление, учет и </w:t>
      </w:r>
      <w:proofErr w:type="gramStart"/>
      <w:r w:rsidRPr="004D1E6C">
        <w:rPr>
          <w:rFonts w:ascii="Times New Roman" w:hAnsi="Times New Roman" w:cs="Times New Roman"/>
          <w:sz w:val="24"/>
          <w:szCs w:val="24"/>
        </w:rPr>
        <w:t>контроль за</w:t>
      </w:r>
      <w:proofErr w:type="gramEnd"/>
      <w:r w:rsidRPr="004D1E6C">
        <w:rPr>
          <w:rFonts w:ascii="Times New Roman" w:hAnsi="Times New Roman" w:cs="Times New Roman"/>
          <w:sz w:val="24"/>
          <w:szCs w:val="24"/>
        </w:rPr>
        <w:t xml:space="preserve"> правильностью исчисления, полнотой и своевременностью осуществления платежей в бюджет поселения, пеней и штрафов по ним;</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осуществляет взыскания задолженности по платежам в бюджет поселения, пеней и штрафов;</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принимает решение о возврате излишне уплаченных (взысканных) платежей в бюджет поселения, пеней и штрафов, а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принимает решения о зачете (уточнении) платежей в бюджет поселения и представление соответствующих уведомлений в орган Федерального казначейства;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5) осуществляет иные полномочия, установленные Бюджетным кодексом Российской Федерации.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Главный администратор (администратор) доходов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доходам, составления бюджетной отчетности и ведения бюджетного учета этим главным администратором доходов бюджета и подведомственными администраторами доходов бюджета.</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11. Бюджетные полномочия главного администратора (администратора) источников финансирования дефицита бюджета поселения</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Главный администратор (администратор) источников финансирования дефицита бюджета поселения обладает следующими бюджетными полномочиями: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осуществляет планирование (прогнозирование) поступлений и выплат по источникам финансирования дефицита бюджета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2) обеспечивает </w:t>
      </w:r>
      <w:proofErr w:type="spellStart"/>
      <w:r w:rsidRPr="004D1E6C">
        <w:rPr>
          <w:rFonts w:ascii="Times New Roman" w:hAnsi="Times New Roman" w:cs="Times New Roman"/>
          <w:sz w:val="24"/>
          <w:szCs w:val="24"/>
        </w:rPr>
        <w:t>адресность</w:t>
      </w:r>
      <w:proofErr w:type="spellEnd"/>
      <w:r w:rsidRPr="004D1E6C">
        <w:rPr>
          <w:rFonts w:ascii="Times New Roman" w:hAnsi="Times New Roman" w:cs="Times New Roman"/>
          <w:sz w:val="24"/>
          <w:szCs w:val="24"/>
        </w:rPr>
        <w:t xml:space="preserve"> и целевой характер использования выделенных в его распоряжение ассигнований, предназначенных для погашения </w:t>
      </w:r>
      <w:proofErr w:type="gramStart"/>
      <w:r w:rsidRPr="004D1E6C">
        <w:rPr>
          <w:rFonts w:ascii="Times New Roman" w:hAnsi="Times New Roman" w:cs="Times New Roman"/>
          <w:sz w:val="24"/>
          <w:szCs w:val="24"/>
        </w:rPr>
        <w:t>источников финансирования дефицита бюджета поселения</w:t>
      </w:r>
      <w:proofErr w:type="gramEnd"/>
      <w:r w:rsidRPr="004D1E6C">
        <w:rPr>
          <w:rFonts w:ascii="Times New Roman" w:hAnsi="Times New Roman" w:cs="Times New Roman"/>
          <w:sz w:val="24"/>
          <w:szCs w:val="24"/>
        </w:rPr>
        <w:t>;</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3) осуществляет контроль за полнотой и своевременностью поступления в бюджет </w:t>
      </w:r>
      <w:proofErr w:type="gramStart"/>
      <w:r w:rsidRPr="004D1E6C">
        <w:rPr>
          <w:rFonts w:ascii="Times New Roman" w:hAnsi="Times New Roman" w:cs="Times New Roman"/>
          <w:sz w:val="24"/>
          <w:szCs w:val="24"/>
        </w:rPr>
        <w:t>поселения источников финансирования дефицита бюджета поселения</w:t>
      </w:r>
      <w:proofErr w:type="gramEnd"/>
      <w:r w:rsidRPr="004D1E6C">
        <w:rPr>
          <w:rFonts w:ascii="Times New Roman" w:hAnsi="Times New Roman" w:cs="Times New Roman"/>
          <w:sz w:val="24"/>
          <w:szCs w:val="24"/>
        </w:rPr>
        <w:t>;</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4) формирует бюджетную отчетность </w:t>
      </w:r>
      <w:proofErr w:type="gramStart"/>
      <w:r w:rsidRPr="004D1E6C">
        <w:rPr>
          <w:rFonts w:ascii="Times New Roman" w:hAnsi="Times New Roman" w:cs="Times New Roman"/>
          <w:sz w:val="24"/>
          <w:szCs w:val="24"/>
        </w:rPr>
        <w:t>администратора источников финансирования дефицита бюджета поселения</w:t>
      </w:r>
      <w:proofErr w:type="gramEnd"/>
      <w:r w:rsidRPr="004D1E6C">
        <w:rPr>
          <w:rFonts w:ascii="Times New Roman" w:hAnsi="Times New Roman" w:cs="Times New Roman"/>
          <w:sz w:val="24"/>
          <w:szCs w:val="24"/>
        </w:rPr>
        <w:t>;</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5)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2. Главный администратор (администратор) источников финансирования дефицита бюджета поселения осуществляет внутренний финансовый контроль, направленный на соблюдение внутренних стандартов и процедур составления и исполнения бюджета по источникам финансирования дефицита бюджета, составления бюджетной отчетности и ведения бюджетного </w:t>
      </w:r>
      <w:proofErr w:type="gramStart"/>
      <w:r w:rsidRPr="004D1E6C">
        <w:rPr>
          <w:rFonts w:ascii="Times New Roman" w:hAnsi="Times New Roman" w:cs="Times New Roman"/>
          <w:sz w:val="24"/>
          <w:szCs w:val="24"/>
        </w:rPr>
        <w:t>учета источников финансирования дефицита бюджета поселения</w:t>
      </w:r>
      <w:proofErr w:type="gramEnd"/>
      <w:r w:rsidRPr="004D1E6C">
        <w:rPr>
          <w:rFonts w:ascii="Times New Roman" w:hAnsi="Times New Roman" w:cs="Times New Roman"/>
          <w:sz w:val="24"/>
          <w:szCs w:val="24"/>
        </w:rPr>
        <w:t xml:space="preserve">. </w:t>
      </w:r>
    </w:p>
    <w:p w:rsidR="00AC5345" w:rsidRDefault="00AC5345" w:rsidP="00C93B43">
      <w:pPr>
        <w:rPr>
          <w:rFonts w:ascii="Times New Roman" w:hAnsi="Times New Roman" w:cs="Times New Roman"/>
          <w:sz w:val="24"/>
          <w:szCs w:val="24"/>
        </w:rPr>
      </w:pPr>
    </w:p>
    <w:p w:rsidR="00C93B43"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12. Особенности правового положения казенных учреждений</w:t>
      </w:r>
    </w:p>
    <w:p w:rsidR="00AC5345" w:rsidRPr="004D1E6C"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Казенные учреждения поселения находятся в ведении администрации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Финансовое обеспечение деятельности казенного учреждения осуществляется за счет средств бюджета поселения и на основании бюджетной сметы.</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Казенное учреждение может осуществлять приносящую доходы деятельность, только если такое право предусмотрено в его учредительном документе. Доходы, полученные от указанной деятельности, поступают в бюджет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Казенное учреждение осуществляет операции с бюджетными средствами через лицевые счета, открытые ему в соответствии с Бюджетным кодексом.</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5. Заключение и оплата казенным учреждением муниципальных контрактов, иных договоров, подлежащих исполнению за счет бюджетных средств, производятся от имени </w:t>
      </w:r>
      <w:r w:rsidRPr="004D1E6C">
        <w:rPr>
          <w:rFonts w:ascii="Times New Roman" w:hAnsi="Times New Roman" w:cs="Times New Roman"/>
          <w:sz w:val="24"/>
          <w:szCs w:val="24"/>
        </w:rPr>
        <w:lastRenderedPageBreak/>
        <w:t xml:space="preserve">поселения в пределах доведенных казенному учреждению лимитов бюджетных обязательств, с учетом принятых и неисполненных обязательств.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6. </w:t>
      </w:r>
      <w:proofErr w:type="gramStart"/>
      <w:r w:rsidRPr="004D1E6C">
        <w:rPr>
          <w:rFonts w:ascii="Times New Roman" w:hAnsi="Times New Roman" w:cs="Times New Roman"/>
          <w:sz w:val="24"/>
          <w:szCs w:val="24"/>
        </w:rPr>
        <w:t>В случае уменьшения казенному учреждению как получателю бюджетных средств главным распорядителем (распорядителем) бюджетных средств ранее доведенных лимитов бюджетных обязательств, приводящего к невозможности исполнения казенным учреждением бюджетных обязательств, вытекающих из заключенных им муниципальных контрактов, иных договоров, казенное учреждение должно обеспечить согласование в соответствии с законодательством Российской Федерации о размещении заказов для муниципальных нужд новых условий по цене и (или) количеству (объемам</w:t>
      </w:r>
      <w:proofErr w:type="gramEnd"/>
      <w:r w:rsidRPr="004D1E6C">
        <w:rPr>
          <w:rFonts w:ascii="Times New Roman" w:hAnsi="Times New Roman" w:cs="Times New Roman"/>
          <w:sz w:val="24"/>
          <w:szCs w:val="24"/>
        </w:rPr>
        <w:t>) товаров (работ, услуг) муниципальных контрактов, иных договоров.</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7. При недостаточности лимитов бюджетных обязательств, доведенных казенному учреждению для исполнения его денежных обязательств, по таким обязательствам от имени муниципального образования отвечает администрация поселения, осуществляющая бюджетные полномочия главного распорядителя бюджетных средств.</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8. Казенное учреждение самостоятельно выступает в суде в качестве истца и ответчика.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9. Казенное учреждение не имеет права предоставлять и получать кредиты (займы), приобретать ценные бумаги. Субсидии и бюджетные кредиты казенному учреждению не предоставляются.</w:t>
      </w:r>
    </w:p>
    <w:p w:rsidR="00C93B43"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10. Казенное учреждение на основании договора (соглашения) вправе передать иной организации (централизованной бухгалтерии) полномочия по ведению бюджетного учета и формированию бюджетной отчетности.</w:t>
      </w:r>
    </w:p>
    <w:p w:rsidR="00AC5345" w:rsidRPr="004D1E6C"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13. Бюджетные полномочия получателя бюджетных средств</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Получатель бюджетных средств обладает следующими бюджетными полномочиями: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составляет и исполняет бюджетную смету;</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принимает и (или) исполняет в пределах доведенных лимитов бюджетных обязательств и (или) бюджетных ассигнований бюджетные обязательства;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обеспечивает результативность, целевой характер использования предусмотренных ему бюджетных ассигнований;</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вносит соответствующему распорядителю бюджетных сре</w:t>
      </w:r>
      <w:proofErr w:type="gramStart"/>
      <w:r w:rsidRPr="004D1E6C">
        <w:rPr>
          <w:rFonts w:ascii="Times New Roman" w:hAnsi="Times New Roman" w:cs="Times New Roman"/>
          <w:sz w:val="24"/>
          <w:szCs w:val="24"/>
        </w:rPr>
        <w:t>дств пр</w:t>
      </w:r>
      <w:proofErr w:type="gramEnd"/>
      <w:r w:rsidRPr="004D1E6C">
        <w:rPr>
          <w:rFonts w:ascii="Times New Roman" w:hAnsi="Times New Roman" w:cs="Times New Roman"/>
          <w:sz w:val="24"/>
          <w:szCs w:val="24"/>
        </w:rPr>
        <w:t>едложения по изменению бюджетной росписи;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5) ведет бюджетный учет (обеспечивает ведение бюджетного учета);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6) формирует бюджетную отчетность (обеспечивает формирование бюджетной отчетности) и представляет бюджетную отчетность получателя бюджетных сре</w:t>
      </w:r>
      <w:proofErr w:type="gramStart"/>
      <w:r w:rsidRPr="004D1E6C">
        <w:rPr>
          <w:rFonts w:ascii="Times New Roman" w:hAnsi="Times New Roman" w:cs="Times New Roman"/>
          <w:sz w:val="24"/>
          <w:szCs w:val="24"/>
        </w:rPr>
        <w:t>дств гл</w:t>
      </w:r>
      <w:proofErr w:type="gramEnd"/>
      <w:r w:rsidRPr="004D1E6C">
        <w:rPr>
          <w:rFonts w:ascii="Times New Roman" w:hAnsi="Times New Roman" w:cs="Times New Roman"/>
          <w:sz w:val="24"/>
          <w:szCs w:val="24"/>
        </w:rPr>
        <w:t>авному распорядителю (распорядителю) бюджетных средств;</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7) осуществляет иные бюджетные полномочия, установленные Бюджетным кодексом и принимаемыми в соответствии с ним муниципальными нормативными правовыми актами, регулирующими бюджетные правоотношения.</w:t>
      </w:r>
    </w:p>
    <w:p w:rsidR="00AC5345" w:rsidRDefault="00AC5345" w:rsidP="00AC5345">
      <w:pPr>
        <w:spacing w:after="0"/>
        <w:rPr>
          <w:rFonts w:ascii="Times New Roman" w:hAnsi="Times New Roman" w:cs="Times New Roman"/>
          <w:sz w:val="24"/>
          <w:szCs w:val="24"/>
        </w:rPr>
      </w:pPr>
    </w:p>
    <w:p w:rsidR="00AC5345"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Раздел 3. Составление проекта бюджета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14. Порядок составления проекта бюджета поселения </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1.Составление проекта местного бюджета осуществляется в порядке, установленном администрацией поселения, в соответствии с Бюджетным кодексом Российской </w:t>
      </w:r>
      <w:r w:rsidRPr="004D1E6C">
        <w:rPr>
          <w:rFonts w:ascii="Times New Roman" w:hAnsi="Times New Roman" w:cs="Times New Roman"/>
          <w:sz w:val="24"/>
          <w:szCs w:val="24"/>
        </w:rPr>
        <w:lastRenderedPageBreak/>
        <w:t>Федерации и настоящим Положением.   Непосредственно составляет проект местного бюджета финансовый отдел администрации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2. Проект бюджета поселения составляется на основе основных направлений бюджетной политики и основных направлений налоговой политики; прогноза социально-экономического развития поселения; бюджетном прогнозе (проекте бюджетного прогноза, проекте изменений бюджетного прогноза) на долгосрочный период; муниципальных программ (проектов муниципальных программ, проектов изменений муниципальных программ) в целях финансового обеспечения расходных обязательств.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Порядок, сроки разработки и составления проекта бюджета поселения на очередной финансовый год и плановый период, а также порядок работы над документами и материалами, обязательными для предоставления одновременно с проектом бюджета поселения, устанавливаются администрацией поселения с соблюдением положений Бюджетного кодекса Российской Федерации.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Проект бюджета сельского поселения составляется и утверждается сроком на один год (на очередной финансовый год) или сроком на три года (очередной финансовый год и плановый период) в соответствии с муниципальным правовым актом представительного органа сельского поселения. В случае</w:t>
      </w:r>
      <w:proofErr w:type="gramStart"/>
      <w:r w:rsidRPr="004D1E6C">
        <w:rPr>
          <w:rFonts w:ascii="Times New Roman" w:hAnsi="Times New Roman" w:cs="Times New Roman"/>
          <w:sz w:val="24"/>
          <w:szCs w:val="24"/>
        </w:rPr>
        <w:t>,</w:t>
      </w:r>
      <w:proofErr w:type="gramEnd"/>
      <w:r w:rsidRPr="004D1E6C">
        <w:rPr>
          <w:rFonts w:ascii="Times New Roman" w:hAnsi="Times New Roman" w:cs="Times New Roman"/>
          <w:sz w:val="24"/>
          <w:szCs w:val="24"/>
        </w:rPr>
        <w:t xml:space="preserve"> если проект местного бюджета составляется и утверждается на очередной финансовый год, местная администрация муниципального образования разрабатывает и утверждает среднесрочный финансовый план муниципального образования.</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15. Прогноз социально-экономического развития поселения</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Прогноз социально-экономического развития поселения разрабатывается на период не менее трех лет.</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Прогноз социально-экономического развития поселения ежегодно разрабатывается в порядке, установленном администрацией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Прогноз социально-экономического развития поселения одобряется администрацией поселения одновременно с принятием решения о внесении проекта бюджета поселения в Совет депутатов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Прогноз социально-экономического развития на очередной финансовый год и плановый период разрабатывается путем уточнения параметров планового периода и добавлением параметров второго года планового периода.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5. В пояснительной записке к прогнозу социально-экономического развития приводится обоснование параметров прогноза, в том числе их сопоставление с ранее утвержденными параметрами с указанием причин и факторов прогнозируемых изменений.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6. Разработка прогноза социально-экономического развития поселения осуществляется уполномоченным администрацией поселения должностным лицом администрации поселения.</w:t>
      </w:r>
    </w:p>
    <w:p w:rsidR="00AC5345"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7. В целях формирования бюджетного прогноза поселения на долгосрочный период в соответствии со статьей 15.1. настоящего Положения разрабатывается прогноз социально-экономического развития поселения на долгосрочный период в порядке, установленном администрацией поселения. </w:t>
      </w:r>
    </w:p>
    <w:p w:rsidR="00AC5345" w:rsidRDefault="00AC5345" w:rsidP="00C93B43">
      <w:pPr>
        <w:rPr>
          <w:rFonts w:ascii="Times New Roman" w:hAnsi="Times New Roman" w:cs="Times New Roman"/>
          <w:sz w:val="24"/>
          <w:szCs w:val="24"/>
        </w:rPr>
      </w:pPr>
    </w:p>
    <w:p w:rsidR="00AC5345" w:rsidRDefault="00AC5345" w:rsidP="00AC5345">
      <w:pPr>
        <w:spacing w:after="0"/>
        <w:rPr>
          <w:rFonts w:ascii="Times New Roman" w:hAnsi="Times New Roman" w:cs="Times New Roman"/>
          <w:sz w:val="24"/>
          <w:szCs w:val="24"/>
        </w:rPr>
      </w:pP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16. Муниципальные программы</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Муниципальные программы, реализуемые за счет средств бюджета поселения, утверждаются администрацией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Сроки реализации муниципальных программ определяются администрацией поселения в установленном ею порядке.</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Порядок принятия решений о разработке муниципальных программ и их формирования и реализации устанавливается муниципальным правовым актом администрации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4. Объем бюджетных ассигнований на реализацию муниципальных программ утверждается решением </w:t>
      </w:r>
      <w:proofErr w:type="gramStart"/>
      <w:r w:rsidRPr="004D1E6C">
        <w:rPr>
          <w:rFonts w:ascii="Times New Roman" w:hAnsi="Times New Roman" w:cs="Times New Roman"/>
          <w:sz w:val="24"/>
          <w:szCs w:val="24"/>
        </w:rPr>
        <w:t>о бюджете в составе ведомственной структуры расходов бюджета по соответствующей каждой программе целевой статье расходов бюджета в соответствии с муниципальным правовым актом</w:t>
      </w:r>
      <w:proofErr w:type="gramEnd"/>
      <w:r w:rsidRPr="004D1E6C">
        <w:rPr>
          <w:rFonts w:ascii="Times New Roman" w:hAnsi="Times New Roman" w:cs="Times New Roman"/>
          <w:sz w:val="24"/>
          <w:szCs w:val="24"/>
        </w:rPr>
        <w:t xml:space="preserve"> администрации поселения, утвердившим программу.</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5. Муниципальные программы, предлагаемые к финансированию начиная с очередного финансового года, подлежат утверждению руководителем администрации поселения не позднее одного месяца до дня внесения проекта решения о бюджете поселения в Совет депутатов поселения.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6. По каждой муниципальной программе ежегодно проводится оценка эффективности ее реализации комитетом экономики администрации Варненского муниципального района.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7. Муниципальные программы подлежат приведению в соответствие с решением о бюджете не позднее трех месяцев со дня вступления его в силу.</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17. Ведомственные  программы</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В бюджете поселения могут предусматриваться бюджетные ассигнования на реализацию ведомственных  программ, разработка, утверждение и реализация которых осуществляются в порядке, установленном администрацией поселения.</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18. Резервный фонд администрации поселения</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Резервный фонд администрации поселения предусматривается в расходной части бюджет поселения.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Размер резервного фонда администрации поселения устанавливается решением о бюджете поселения и не может превышать 3 процента утвержденного указанным решением общего объема расходов.</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Средства резервного фонда администрации поселения направляются на финансовое обеспечение непредвиденных расходов, в том числе на проведение аварийно-восстановительных работ и иных мероприятий, связанных с ликвидацией последствий стихийных бедствий и других чрезвычайных ситуаций.</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Бюджетные ассигнования резервного фонда администрации поселения, предусмотренные в составе бюджета поселения, используются по решению администрации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5. Порядок использования бюджетных ассигнований резервного фонда администрации поселения, предусмотренных в составе бюджета поселения, устанавливается администрацией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6. Отчет об использовании бюджетных ассигнований резервного фонда администрации поселения прилагается к годовому отчету об исполнении бюджета.</w:t>
      </w:r>
    </w:p>
    <w:p w:rsidR="00AC5345" w:rsidRDefault="00AC5345" w:rsidP="00C93B43">
      <w:pPr>
        <w:rPr>
          <w:rFonts w:ascii="Times New Roman" w:hAnsi="Times New Roman" w:cs="Times New Roman"/>
          <w:sz w:val="24"/>
          <w:szCs w:val="24"/>
        </w:rPr>
      </w:pPr>
    </w:p>
    <w:p w:rsidR="00AC5345"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Раздел 4. Рассмотрение и утверждение бюджета поселения, внесение изменений и дополнений в бюджет поселения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19. Внесение </w:t>
      </w:r>
      <w:proofErr w:type="gramStart"/>
      <w:r w:rsidRPr="004D1E6C">
        <w:rPr>
          <w:rFonts w:ascii="Times New Roman" w:hAnsi="Times New Roman" w:cs="Times New Roman"/>
          <w:sz w:val="24"/>
          <w:szCs w:val="24"/>
        </w:rPr>
        <w:t>проекта решения Совета депутатов поселения</w:t>
      </w:r>
      <w:proofErr w:type="gramEnd"/>
      <w:r w:rsidRPr="004D1E6C">
        <w:rPr>
          <w:rFonts w:ascii="Times New Roman" w:hAnsi="Times New Roman" w:cs="Times New Roman"/>
          <w:sz w:val="24"/>
          <w:szCs w:val="24"/>
        </w:rPr>
        <w:t xml:space="preserve"> о бюджете поселения на рассмотрение Совета депутатов поселения </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До внесения проекта бюджета поселения на рассмотрение Совета депутатов поселения глава поселения назначает публичные слушания по проекту решения о бюджете поселения на очередной финансовый год.</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Глава поселения не позднее 15 ноября текущего финансового года вносит на рассмотрение Совета депутатов поселения проект бюджета поселения вместе с итоговым документом публичных слушаний по бюджету и заключением постоянной комиссии Совета депутатов поселения по проекту решения о бюджете поселения.</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20. Состав показателей, представляемых для рассмотрения и утверждения в проекте решения о бюджете поселения </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В состав показателей, представляемых для рассмотрения и утверждения в проекте решения о бюджете Николаевского сельского поселения, должны включаться: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основные характеристики бюджета, к которым относятся общий объем доходов, общий объем расходов, дефицит (</w:t>
      </w:r>
      <w:proofErr w:type="spellStart"/>
      <w:r w:rsidRPr="004D1E6C">
        <w:rPr>
          <w:rFonts w:ascii="Times New Roman" w:hAnsi="Times New Roman" w:cs="Times New Roman"/>
          <w:sz w:val="24"/>
          <w:szCs w:val="24"/>
        </w:rPr>
        <w:t>профицит</w:t>
      </w:r>
      <w:proofErr w:type="spellEnd"/>
      <w:r w:rsidRPr="004D1E6C">
        <w:rPr>
          <w:rFonts w:ascii="Times New Roman" w:hAnsi="Times New Roman" w:cs="Times New Roman"/>
          <w:sz w:val="24"/>
          <w:szCs w:val="24"/>
        </w:rPr>
        <w:t>) бюджета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перечень главных администраторов доходов бюджета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3) перечень главных </w:t>
      </w:r>
      <w:proofErr w:type="gramStart"/>
      <w:r w:rsidRPr="004D1E6C">
        <w:rPr>
          <w:rFonts w:ascii="Times New Roman" w:hAnsi="Times New Roman" w:cs="Times New Roman"/>
          <w:sz w:val="24"/>
          <w:szCs w:val="24"/>
        </w:rPr>
        <w:t>администраторов источников финансирования дефицита бюджета поселения</w:t>
      </w:r>
      <w:proofErr w:type="gramEnd"/>
      <w:r w:rsidRPr="004D1E6C">
        <w:rPr>
          <w:rFonts w:ascii="Times New Roman" w:hAnsi="Times New Roman" w:cs="Times New Roman"/>
          <w:sz w:val="24"/>
          <w:szCs w:val="24"/>
        </w:rPr>
        <w:t>;</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4) распределение бюджетных ассигнований по разделам, подразделам, целевым статьям (муниципальным программам и </w:t>
      </w:r>
      <w:proofErr w:type="spellStart"/>
      <w:r w:rsidRPr="004D1E6C">
        <w:rPr>
          <w:rFonts w:ascii="Times New Roman" w:hAnsi="Times New Roman" w:cs="Times New Roman"/>
          <w:sz w:val="24"/>
          <w:szCs w:val="24"/>
        </w:rPr>
        <w:t>непрограммным</w:t>
      </w:r>
      <w:proofErr w:type="spellEnd"/>
      <w:r w:rsidRPr="004D1E6C">
        <w:rPr>
          <w:rFonts w:ascii="Times New Roman" w:hAnsi="Times New Roman" w:cs="Times New Roman"/>
          <w:sz w:val="24"/>
          <w:szCs w:val="24"/>
        </w:rPr>
        <w:t xml:space="preserve"> направлениям деятельности), группам (группам и подгруппам) видов расходов классификации расходов бюджетов на очередной финансовый год и плановый период;</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5) ведомственная структура расходов бюджета поселения на очередной финансовый год и плановый период;</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6) общий объем бюджетных ассигнований, направляемых на исполнение публичных нормативных обязательств;</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7) объем межбюджетных трансфертов, получаемых из других бюджетов и (или) представляемых другим бюджетам бюджетной системы Российской Федерации в очередном финансовом году и плановом периоде;</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8) источники финансирования дефицита бюджета поселения на очередной финансовый год;</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 xml:space="preserve">9) верхний предел муниципального внутреннего долга по состоянию на 1 января года, следующего за очередным финансовым годом, с </w:t>
      </w:r>
      <w:proofErr w:type="gramStart"/>
      <w:r w:rsidRPr="004D1E6C">
        <w:rPr>
          <w:rFonts w:ascii="Times New Roman" w:hAnsi="Times New Roman" w:cs="Times New Roman"/>
          <w:sz w:val="24"/>
          <w:szCs w:val="24"/>
        </w:rPr>
        <w:t>указанием</w:t>
      </w:r>
      <w:proofErr w:type="gramEnd"/>
      <w:r w:rsidRPr="004D1E6C">
        <w:rPr>
          <w:rFonts w:ascii="Times New Roman" w:hAnsi="Times New Roman" w:cs="Times New Roman"/>
          <w:sz w:val="24"/>
          <w:szCs w:val="24"/>
        </w:rPr>
        <w:t xml:space="preserve"> в том числе верхнего предела долга по муниципальным гарантиям;</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10) предельный объем муниципальных внутренних заимствований;</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11) предельный объем муниципального долга;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12) объем расходов на обслуживание муниципального долга;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13) программа муниципальных гарантий.</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21. Документы и материалы, представляемые одновременно с проектом решения о бюджете поселения </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Одновременно с проектом решения о бюджете поселения в Совет депутатов поселения представляются: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основные направления бюджетной политики и основные направления налоговой политики;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предварительные итоги социально-экономического развития поселения за истекший период текущего финансового года и ожидаемые итоги социально-экономического развития поселения за текущий финансовый год;</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3) прогноз социально-экономического развития поселения;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5) верхний предел муниципального внутреннего долга на 1 января года следующего за очередным финансовым годом;</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6) оценка ожидаемого исполнения бюджета поселения на текущий финансовый год;</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7) паспорта муниципальных программ;</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22. Организация рассмотрения проекта решения о бюджете поселения в Совете депутатов поселения </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Проект решения о бюджете поселения руководитель администрации поселения вносит на рассмотрение Совета депутатов поселения в срок не позднее 15 ноября текущего года.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Совет депутатов поселения рассматривает проект решения о бюджете поселения в следующем порядке:</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предварительное рассмотрение проекта решения о бюджете поселения на заседании постоянной комиссии по вопросам муниципальной собственности, местных финансов, и социальным вопросам (далее - постоянная комиссия Совета депутатов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рассмотрение и принятие решения о бюджете поселения на заседании Совета депутатов поселения.</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23. Порядок рассмотрения и принятия проекта решения о бюджете поселения</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Решение о начале работы над составлением проекта бюджета поселения на очередной финансовый год принимается руководителем администрации поселения в форме нормативного правового акта, регламентирующего сроки и процедуру разработки проекта бюджета поселения на очередной финансовый год;</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2. Администрация поселения вносит на рассмотрение Совета депутатов поселения проект решения о бюджете поселения на очередной финансовый год не позднее 15 ноября текущего года вместе с итоговым документом публичных слушаний по проекту решения о бюджете.</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Одновременно с проектом решения о бюджете поселения в Совет депутатов поселения представляются документы и материалы в соответствии со статьей 23 настоящего Положения.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4. </w:t>
      </w:r>
      <w:proofErr w:type="gramStart"/>
      <w:r w:rsidRPr="004D1E6C">
        <w:rPr>
          <w:rFonts w:ascii="Times New Roman" w:hAnsi="Times New Roman" w:cs="Times New Roman"/>
          <w:sz w:val="24"/>
          <w:szCs w:val="24"/>
        </w:rPr>
        <w:t>В течение трех рабочих дней со дня внесения  Администрацией поселения проекта решения о бюджете поселения в Совет депутатов поселения председатель Совета депутатов поселения направляет его в постоянную комиссию Совета депутатов поселения по вопросам муниципальной собственности, местных финансов,  социальным вопросам (далее – постоянная комиссия Совета депутатов поселения) для подготовки заключения о соответствии перечня документов и материалов, представленных одновременно с проектом решения о</w:t>
      </w:r>
      <w:proofErr w:type="gramEnd"/>
      <w:r w:rsidRPr="004D1E6C">
        <w:rPr>
          <w:rFonts w:ascii="Times New Roman" w:hAnsi="Times New Roman" w:cs="Times New Roman"/>
          <w:sz w:val="24"/>
          <w:szCs w:val="24"/>
        </w:rPr>
        <w:t xml:space="preserve"> </w:t>
      </w:r>
      <w:proofErr w:type="gramStart"/>
      <w:r w:rsidRPr="004D1E6C">
        <w:rPr>
          <w:rFonts w:ascii="Times New Roman" w:hAnsi="Times New Roman" w:cs="Times New Roman"/>
          <w:sz w:val="24"/>
          <w:szCs w:val="24"/>
        </w:rPr>
        <w:t xml:space="preserve">бюджете поселения, требованиям законодательства Российской Федерации, Челябинской области и муниципальным нормативным правовым актам Николаевского сельского поселения и направления в контрольно-счетную палату Варненского муниципального района  для проведения экспертизы проекта бюджета. </w:t>
      </w:r>
      <w:proofErr w:type="gramEnd"/>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5. Если состав документов и материалов не соответствует требованиям статьи 23 настоящего Положения, то проект решения о бюджете поселения подлежит возврату на доработку. Доработанный проект решения о бюджете поселения со всеми необходимыми материалами должен быть представлен в Совет депутатов поселения в срок не позднее семи рабочих дней.</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6. В случае отсутствия замечаний и предложений по проекту решения о бюджете поселения постоянная комиссия Совета депутатов поселения принимает решение рекомендовать Совету депутатов поселения рассмотреть и утвердить решение о бюджете поселения на ближайшем заседании.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7. Совет депутатов поселения рассматривает поступивший проект решения о бюджете поселения в порядке и сроки, установленные Регламентом Совета депутатов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8. Не позднее одного месяца (до 15 декабря) со дня внесения руководителем администрации поселения проекта решения о бюджете поселения решение должно быть принято Советом депутатов поселения и направлено главе поселения для подписания и опубликования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9. Решение о бюджете поселения должно быть подписано главой поселения до начала очередного финансового года.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10. Решение о бюджете поселения подлежит официальному опубликованию в установленном порядке.</w:t>
      </w:r>
    </w:p>
    <w:p w:rsidR="00AC5345"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11. Решение о бюджете поселения вступает в силу с 1 января очередного финансового года.</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24. Внесение изменений в решение Совета депутатов поселения о бюджете поселения</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Орган, исполняющий бюджет поселения, разрабатывает проекты решений о внесении изменений и дополнений в решение Совета депутатов поселения о бюджете поселения и вносит их на рассмотрение Администрации поселения.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2. Проект решения Совета депутатов поселения о внесении изменений в решение Совета депутатов поселения о бюджете поселения вносится на рассмотрение Совета депутатов поселения</w:t>
      </w:r>
      <w:r w:rsidR="00384342">
        <w:rPr>
          <w:rFonts w:ascii="Times New Roman" w:hAnsi="Times New Roman" w:cs="Times New Roman"/>
          <w:sz w:val="24"/>
          <w:szCs w:val="24"/>
        </w:rPr>
        <w:t xml:space="preserve"> </w:t>
      </w:r>
      <w:r w:rsidRPr="004D1E6C">
        <w:rPr>
          <w:rFonts w:ascii="Times New Roman" w:hAnsi="Times New Roman" w:cs="Times New Roman"/>
          <w:sz w:val="24"/>
          <w:szCs w:val="24"/>
        </w:rPr>
        <w:t xml:space="preserve">Администрацией поселения.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3. </w:t>
      </w:r>
      <w:proofErr w:type="gramStart"/>
      <w:r w:rsidRPr="004D1E6C">
        <w:rPr>
          <w:rFonts w:ascii="Times New Roman" w:hAnsi="Times New Roman" w:cs="Times New Roman"/>
          <w:sz w:val="24"/>
          <w:szCs w:val="24"/>
        </w:rPr>
        <w:t xml:space="preserve">В решение о бюджете поселения могут вноситься изменения по всем вопросам, которые являются предметом правового регулирования решения о местном бюджете, в том числе в части, изменяющей основные характеристики бюджета поселения: по доходам и расходам, перераспределение бюджета поселения по разделам, подразделам, целевым статьям (муниципальным программам и </w:t>
      </w:r>
      <w:proofErr w:type="spellStart"/>
      <w:r w:rsidRPr="004D1E6C">
        <w:rPr>
          <w:rFonts w:ascii="Times New Roman" w:hAnsi="Times New Roman" w:cs="Times New Roman"/>
          <w:sz w:val="24"/>
          <w:szCs w:val="24"/>
        </w:rPr>
        <w:t>непрограммным</w:t>
      </w:r>
      <w:proofErr w:type="spellEnd"/>
      <w:r w:rsidRPr="004D1E6C">
        <w:rPr>
          <w:rFonts w:ascii="Times New Roman" w:hAnsi="Times New Roman" w:cs="Times New Roman"/>
          <w:sz w:val="24"/>
          <w:szCs w:val="24"/>
        </w:rPr>
        <w:t xml:space="preserve"> направлениям деятельности), и видам расходов классификации расходов ведомственной структуры расходов, если иное не отнесено</w:t>
      </w:r>
      <w:proofErr w:type="gramEnd"/>
      <w:r w:rsidRPr="004D1E6C">
        <w:rPr>
          <w:rFonts w:ascii="Times New Roman" w:hAnsi="Times New Roman" w:cs="Times New Roman"/>
          <w:sz w:val="24"/>
          <w:szCs w:val="24"/>
        </w:rPr>
        <w:t xml:space="preserve"> Бюджетным кодексом Российской Федерации к компетенции органов исполнительной власти Российской Федерации или субъекта Российской Федерации.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4. </w:t>
      </w:r>
      <w:proofErr w:type="gramStart"/>
      <w:r w:rsidRPr="004D1E6C">
        <w:rPr>
          <w:rFonts w:ascii="Times New Roman" w:hAnsi="Times New Roman" w:cs="Times New Roman"/>
          <w:sz w:val="24"/>
          <w:szCs w:val="24"/>
        </w:rPr>
        <w:t>В случае принятия решения, предусматривающего увеличение расходных обязательств по существующим видам расходных обязательств или введение новых видов расходных обязательств, вносятся соответствующие изменения и дополнения в решение о бюджете поселения при наличии соответствующих источников дополнительных поступлений в бюджет и (или) сокращения расходных обязательств бюджета.</w:t>
      </w:r>
      <w:proofErr w:type="gramEnd"/>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5. Совет депутатов поселения рассматривает поступивший проект решения о внесении изменений в решение о бюджете поселения в порядке и сроки, установленные Регламентом Совета депутатов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6. Принятие решений о внесении изменений в решение о бюджете поселения по окончании финансового года не допускается.</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25. Внесение изменений в нормативные правовые акты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Решения Совета депутатов поселения о внесении изменений в решения о налогах и сборах, регулирующие бюджетные правоотношения, приводящие к изменению доходов бюджета поселения, вступающие в силу в очередном финансовом году и плановом периоде, должны быть приняты до внесения в Совет депутатов поселения проекта решения о бюджете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Внесение изменений в решения Совета депутатов поселения о местных налогах, предполагающих их вступление в силу в течение текущего финансового года, допускается только в случае внесения соответствующих изменений в решение о бюджете поселения.</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26. Временное управление бюджетом поселения</w:t>
      </w:r>
    </w:p>
    <w:p w:rsidR="00AC5345" w:rsidRDefault="00AC5345" w:rsidP="00AC5345">
      <w:pPr>
        <w:spacing w:after="0"/>
        <w:rPr>
          <w:rFonts w:ascii="Times New Roman" w:hAnsi="Times New Roman" w:cs="Times New Roman"/>
          <w:sz w:val="24"/>
          <w:szCs w:val="24"/>
        </w:rPr>
      </w:pPr>
    </w:p>
    <w:p w:rsidR="00C93B43" w:rsidRPr="004D1E6C" w:rsidRDefault="004D1E6C" w:rsidP="00AC5345">
      <w:pPr>
        <w:spacing w:after="0"/>
        <w:rPr>
          <w:rFonts w:ascii="Times New Roman" w:hAnsi="Times New Roman" w:cs="Times New Roman"/>
          <w:sz w:val="24"/>
          <w:szCs w:val="24"/>
        </w:rPr>
      </w:pPr>
      <w:r>
        <w:rPr>
          <w:rFonts w:ascii="Times New Roman" w:hAnsi="Times New Roman" w:cs="Times New Roman"/>
          <w:sz w:val="24"/>
          <w:szCs w:val="24"/>
        </w:rPr>
        <w:t xml:space="preserve">1. В </w:t>
      </w:r>
      <w:r w:rsidR="00C93B43" w:rsidRPr="004D1E6C">
        <w:rPr>
          <w:rFonts w:ascii="Times New Roman" w:hAnsi="Times New Roman" w:cs="Times New Roman"/>
          <w:sz w:val="24"/>
          <w:szCs w:val="24"/>
        </w:rPr>
        <w:t xml:space="preserve">случае если решение о бюджете поселения не вступил в силу с начала текущего финансового года: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орган, исполняющий бюджет поселения, правомочен доводить ежемесячно до главных распорядителей бюджетных средств бюджетные ассигнования и лимиты бюджетных обязательств в размере, не превышающем одной двенадцатой части бюджетных ассигнований и лимитов бюджетных обязательств в отчетном финансовом году;</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2) иные показатели, определяемые решением о бюджете поселения, применяются в размерах (нормативах) и порядке, которые были установлены решением Совета депутатов поселения о бюджете поселения на отчетный финансовый год;</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порядок распределения и (или) предоставления межбюджетных трансфертов другим бюджетам бюджетной системы Российской Федерации сохраняется в виде, определенном на отчетный финансовый год.</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Если решение Совета депутатов поселения о бюджете поселения не вступило в силу через три месяца после начала финансового года, орган, исполняющий бюджет поселения, организует исполнение бюджета поселения при соблюдении условий, определенных частью 1 настоящей статьи.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В случае, указанном в части 2 настоящей статьи, орган, исполняющий бюджет Николаевского сельского поселения, не имеет права: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доводить лимиты бюджетных обязательств и бюджетные ассигнования на бюджетные инвестиции и </w:t>
      </w:r>
      <w:proofErr w:type="gramStart"/>
      <w:r w:rsidRPr="004D1E6C">
        <w:rPr>
          <w:rFonts w:ascii="Times New Roman" w:hAnsi="Times New Roman" w:cs="Times New Roman"/>
          <w:sz w:val="24"/>
          <w:szCs w:val="24"/>
        </w:rPr>
        <w:t>субсидии</w:t>
      </w:r>
      <w:proofErr w:type="gramEnd"/>
      <w:r w:rsidRPr="004D1E6C">
        <w:rPr>
          <w:rFonts w:ascii="Times New Roman" w:hAnsi="Times New Roman" w:cs="Times New Roman"/>
          <w:sz w:val="24"/>
          <w:szCs w:val="24"/>
        </w:rPr>
        <w:t xml:space="preserve"> юридическим и физическим лицам;</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предоставлять бюджетные кредиты;</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осуществлять заимствования в размере более одной восьмой объема заимствований предыдущего финансового года в расчете на квартал;</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формировать резервные фонды.</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Указанные в частях 1, 2 и 3 настоящей статьи ограничения не распространяются на расходы, связанные с выполнением публичных нормативных обязательств, обслуживанием и погашением муниципального долга.</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27. Внесение изменений в решение о бюджете поселения по окончании периода временного управления бюджетом</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w:t>
      </w:r>
      <w:proofErr w:type="gramStart"/>
      <w:r w:rsidRPr="004D1E6C">
        <w:rPr>
          <w:rFonts w:ascii="Times New Roman" w:hAnsi="Times New Roman" w:cs="Times New Roman"/>
          <w:sz w:val="24"/>
          <w:szCs w:val="24"/>
        </w:rPr>
        <w:t>Если решение о бюджете поселения вступает в силу после начала текущего финансового года и исполнение бюджета до дня вступления в силу указанного решения осуществляется в соответствии со статьей 28 настоящего Положения, в течение одного месяца со дня вступления в силу указанного решения администрация поселения представляет на рассмотрение и утверждение Советом депутатов поселения проект решения о внесении изменений в решение о</w:t>
      </w:r>
      <w:proofErr w:type="gramEnd"/>
      <w:r w:rsidRPr="004D1E6C">
        <w:rPr>
          <w:rFonts w:ascii="Times New Roman" w:hAnsi="Times New Roman" w:cs="Times New Roman"/>
          <w:sz w:val="24"/>
          <w:szCs w:val="24"/>
        </w:rPr>
        <w:t xml:space="preserve"> </w:t>
      </w:r>
      <w:proofErr w:type="gramStart"/>
      <w:r w:rsidRPr="004D1E6C">
        <w:rPr>
          <w:rFonts w:ascii="Times New Roman" w:hAnsi="Times New Roman" w:cs="Times New Roman"/>
          <w:sz w:val="24"/>
          <w:szCs w:val="24"/>
        </w:rPr>
        <w:t>бюджете</w:t>
      </w:r>
      <w:proofErr w:type="gramEnd"/>
      <w:r w:rsidRPr="004D1E6C">
        <w:rPr>
          <w:rFonts w:ascii="Times New Roman" w:hAnsi="Times New Roman" w:cs="Times New Roman"/>
          <w:sz w:val="24"/>
          <w:szCs w:val="24"/>
        </w:rPr>
        <w:t xml:space="preserve"> поселения, уточняющего показатели бюджета поселения с учетом исполнения бюджета за период временного управления бюджетом.</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Указанный проект решения рассматривается и утверждается Советом депутатов поселения в срок, не превышающий 15 дней со дня его представления.</w:t>
      </w:r>
    </w:p>
    <w:p w:rsidR="00AC5345" w:rsidRDefault="00AC5345" w:rsidP="00C93B43">
      <w:pPr>
        <w:rPr>
          <w:rFonts w:ascii="Times New Roman" w:hAnsi="Times New Roman" w:cs="Times New Roman"/>
          <w:sz w:val="24"/>
          <w:szCs w:val="24"/>
        </w:rPr>
      </w:pPr>
    </w:p>
    <w:p w:rsidR="00AC5345"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Раздел 5. Исполнение бюджета Николаевского сельского поселения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28. Основы исполнения бюджета Николаевского сельского поселения  </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Исполнение бюджета поселения обеспечивается администрацией поселения.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Организация исполнения бюджета поселения возлагается на орган, исполняющий бюджет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3. Отдельные бюджетные полномочия органа, исполняющего бюджет поселения, могут осуществляться финансовым управлением администрации Варненского муниципального </w:t>
      </w:r>
      <w:r w:rsidRPr="004D1E6C">
        <w:rPr>
          <w:rFonts w:ascii="Times New Roman" w:hAnsi="Times New Roman" w:cs="Times New Roman"/>
          <w:sz w:val="24"/>
          <w:szCs w:val="24"/>
        </w:rPr>
        <w:lastRenderedPageBreak/>
        <w:t>района на основе соглашения между администрацией Николаевского сельского поселения и администрацией Варненского муниципального района.</w:t>
      </w:r>
    </w:p>
    <w:p w:rsidR="00AC5345"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Ра</w:t>
      </w:r>
      <w:r w:rsidR="004D1E6C">
        <w:rPr>
          <w:rFonts w:ascii="Times New Roman" w:hAnsi="Times New Roman" w:cs="Times New Roman"/>
          <w:sz w:val="24"/>
          <w:szCs w:val="24"/>
        </w:rPr>
        <w:t>з</w:t>
      </w:r>
      <w:r w:rsidRPr="004D1E6C">
        <w:rPr>
          <w:rFonts w:ascii="Times New Roman" w:hAnsi="Times New Roman" w:cs="Times New Roman"/>
          <w:sz w:val="24"/>
          <w:szCs w:val="24"/>
        </w:rPr>
        <w:t>дел 6. Составление, внешняя проверка, рассмотрение и утверждение бюджетной отчетности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29. Подготовка бюджетной отчетности</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Порядок, сроки и иные условия составления бюджетной отчетности, в том числе об исполнении бюджета поселения и иной бюджетной отчетности поселения, устанавливаются в соответствии с нормативными правовыми актами Российской Федерации и Челябинской области.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Бюджетная отчетность включает:</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отчет об исполнении бюджета;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баланс исполнения бюджета;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отчет о финансовых результатах деятельности;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отчет о движении денежных средств;</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5) пояснительную записку.</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Отчет об исполнении бюджета поселения содержит данные об исполнении бюджета по доходам, расходам и источникам финансирования дефицита бюджета в соответствии с бюджетной классификацией Российской Федерации.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Пояснительная записка содержит анализ исполнения бюджета и бюджетной отчетности, а также сведения о выполнении муниципального задания и иных результатах использования бюджетных ассигнований главными распорядителями (распорядителями, получателями) бюджетных средств в отчетном финансовом году.</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30. Составление бюджетной отчетности</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Главные распорядители бюджетных средств, главные администраторы (администраторы) доходов бюджета, главные администраторы (администраторы) источников финансирования дефицита бюджета (далее - главные администраторы бюджетных средств) составляют бюджетную отчетность и представляют ее в орган, исполняющий бюджет поселения, в установленные им сроки.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Бюджетная отчетность поселения составляется органом, исполняющим бюджет поселения, на основании бюджетной отчетности соответствующих главных администраторов бюджетных средств.</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Орган, исполняющий бюджет поселения, представляет бюджетную отчетность об исполнении бюджета поселения в администрацию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Отчет об исполнении бюджета поселения за первый квартал, полугодие и девять месяцев текущего финансового года утверждается руководителем администрации поселения и направляется в Совет депутатов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5. Годовой отчет об исполнении бюджета поселения подлежит утверждению решением Совета депутатов поселения.</w:t>
      </w:r>
    </w:p>
    <w:p w:rsidR="00AC5345" w:rsidRDefault="00AC5345" w:rsidP="00C93B43">
      <w:pPr>
        <w:rPr>
          <w:rFonts w:ascii="Times New Roman" w:hAnsi="Times New Roman" w:cs="Times New Roman"/>
          <w:sz w:val="24"/>
          <w:szCs w:val="24"/>
        </w:rPr>
      </w:pPr>
    </w:p>
    <w:p w:rsidR="00C93B43" w:rsidRPr="004D1E6C" w:rsidRDefault="00C93B43" w:rsidP="00C93B43">
      <w:pPr>
        <w:rPr>
          <w:rFonts w:ascii="Times New Roman" w:hAnsi="Times New Roman" w:cs="Times New Roman"/>
          <w:sz w:val="24"/>
          <w:szCs w:val="24"/>
        </w:rPr>
      </w:pPr>
      <w:r w:rsidRPr="004D1E6C">
        <w:rPr>
          <w:rFonts w:ascii="Times New Roman" w:hAnsi="Times New Roman" w:cs="Times New Roman"/>
          <w:sz w:val="24"/>
          <w:szCs w:val="24"/>
        </w:rPr>
        <w:t xml:space="preserve">Статья 31. Внешняя проверка годового отчета об исполнении бюджета поселения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 xml:space="preserve">1. Годовой отчет об исполнении бюджета поселения до его рассмотрения в Совете депутатов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поселения.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Внешняя проверка годового отчета об исполнении бюджета поселения осуществляется контрольно-счетной палатой Варненского муниципального района на основании заключенного Соглашения;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Администрация поселения представляет годовой отчет об исполнении бюджета поселения для подготовки заключения на него не позднее 1 апреля текущего года. Подготовка заключения на годовой отчет об исполнении бюджета поселения проводится в срок, не превышающий один месяц.</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Контрольно-счетная палата Варненского муниципального района  готовит заключение на годовой отчет об исполнении бюджета поселения с учетом данных внешней проверки годовой бюджетной отчетности главных администраторов бюджетных средств.</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5. Заключение на годовой отчет об исполнении бюджета поселения контрольно-счетная палата направляет в Совет депутатов поселения и администрацию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6. Заключение на годовой отчет об исполнении бюджета поселения содержит разделы:</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перечень проверенных приложений, отчетов, документов и показателей отчета об исполнении бюджета поселения за отчетный финансовый год;</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перечень нормативных актов, которыми руководствовались при проведении внешней проверки и подготовке заключения;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замечания, предложения и поправки, предлагаемые к принятию Советом депутатов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заключение на годовой отчет об исполнении бюджета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7. Общие положения заключения о внешней проверке годового отчета об исполнении бюджета поселения могут </w:t>
      </w:r>
      <w:proofErr w:type="gramStart"/>
      <w:r w:rsidRPr="004D1E6C">
        <w:rPr>
          <w:rFonts w:ascii="Times New Roman" w:hAnsi="Times New Roman" w:cs="Times New Roman"/>
          <w:sz w:val="24"/>
          <w:szCs w:val="24"/>
        </w:rPr>
        <w:t>содержать</w:t>
      </w:r>
      <w:proofErr w:type="gramEnd"/>
      <w:r w:rsidRPr="004D1E6C">
        <w:rPr>
          <w:rFonts w:ascii="Times New Roman" w:hAnsi="Times New Roman" w:cs="Times New Roman"/>
          <w:sz w:val="24"/>
          <w:szCs w:val="24"/>
        </w:rPr>
        <w:t xml:space="preserve"> в том числе информацию и показатели по исполнению местного бюджета в отчетном году, полученные контрольно-счетной палатой при осуществлении текущего контроля за исполнением бюджета поселения.</w:t>
      </w:r>
    </w:p>
    <w:p w:rsidR="00AC5345" w:rsidRDefault="00AC5345" w:rsidP="00C93B43">
      <w:pPr>
        <w:rPr>
          <w:rFonts w:ascii="Times New Roman" w:hAnsi="Times New Roman" w:cs="Times New Roman"/>
          <w:sz w:val="24"/>
          <w:szCs w:val="24"/>
        </w:rPr>
      </w:pPr>
    </w:p>
    <w:p w:rsidR="00C93B43" w:rsidRPr="004D1E6C" w:rsidRDefault="00C93B43" w:rsidP="00C93B43">
      <w:pPr>
        <w:rPr>
          <w:rFonts w:ascii="Times New Roman" w:hAnsi="Times New Roman" w:cs="Times New Roman"/>
          <w:sz w:val="24"/>
          <w:szCs w:val="24"/>
        </w:rPr>
      </w:pPr>
      <w:r w:rsidRPr="004D1E6C">
        <w:rPr>
          <w:rFonts w:ascii="Times New Roman" w:hAnsi="Times New Roman" w:cs="Times New Roman"/>
          <w:sz w:val="24"/>
          <w:szCs w:val="24"/>
        </w:rPr>
        <w:t>Статья 32. Публичные слушания об утверждении годового отчета об исполнении бюджета поселения за отчетный финансовый год</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До внесения проекта решения об утверждении годового отчета об исполнении бюджета поселения на рассмотрение Совета депутатов поселения глава поселения назначает публичные слушания по проекту решения об утверждении годового отчета об исполнении бюджета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Замечания, предложения и поправки к проекту решения об утверждении годового отчета об исполнении бюджета поселения по результатам публичных слушаний:</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обобщаются администрацией поселения и доводятся до сведения участников бюджетного процесса;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2) носят рекомендательный характер при рассмотрении вопроса Советом депутатов поселения. </w:t>
      </w:r>
    </w:p>
    <w:p w:rsidR="00AC5345" w:rsidRDefault="00AC5345" w:rsidP="00C93B43">
      <w:pPr>
        <w:rPr>
          <w:rFonts w:ascii="Times New Roman" w:hAnsi="Times New Roman" w:cs="Times New Roman"/>
          <w:sz w:val="24"/>
          <w:szCs w:val="24"/>
        </w:rPr>
      </w:pPr>
    </w:p>
    <w:p w:rsidR="00C93B43" w:rsidRPr="004D1E6C" w:rsidRDefault="00C93B43" w:rsidP="00C93B43">
      <w:pPr>
        <w:rPr>
          <w:rFonts w:ascii="Times New Roman" w:hAnsi="Times New Roman" w:cs="Times New Roman"/>
          <w:sz w:val="24"/>
          <w:szCs w:val="24"/>
        </w:rPr>
      </w:pPr>
      <w:r w:rsidRPr="004D1E6C">
        <w:rPr>
          <w:rFonts w:ascii="Times New Roman" w:hAnsi="Times New Roman" w:cs="Times New Roman"/>
          <w:sz w:val="24"/>
          <w:szCs w:val="24"/>
        </w:rPr>
        <w:t>Статья 33. Представление, рассмотрение и утверждение годового отчета об исполнении бюджета поселения Советом депутатов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 xml:space="preserve">1. Годовой отчет об исполнении бюджета поселения представляется в Совет депутатов поселения руководителем администрации поселения до 1 мая года следующего </w:t>
      </w:r>
      <w:proofErr w:type="gramStart"/>
      <w:r w:rsidRPr="004D1E6C">
        <w:rPr>
          <w:rFonts w:ascii="Times New Roman" w:hAnsi="Times New Roman" w:cs="Times New Roman"/>
          <w:sz w:val="24"/>
          <w:szCs w:val="24"/>
        </w:rPr>
        <w:t>за</w:t>
      </w:r>
      <w:proofErr w:type="gramEnd"/>
      <w:r w:rsidRPr="004D1E6C">
        <w:rPr>
          <w:rFonts w:ascii="Times New Roman" w:hAnsi="Times New Roman" w:cs="Times New Roman"/>
          <w:sz w:val="24"/>
          <w:szCs w:val="24"/>
        </w:rPr>
        <w:t xml:space="preserve"> отчетным.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2. При рассмотрении годового отчета об исполнении бюджета поселения Совет депутатов поселения заслушивает доклад руководителя администрации поселения или уполномоченного им представителя.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Одновременно с годовым отчетом об исполнении бюджета поселения в Совет депутатов поселения вносятся: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проект решения Совета депутатов об утверждении годового отчета об исполнении бюджета поселения (далее – проект решения об исполнении бюджета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годовой отчет о расходовании средств резервного фонда администрации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итоговый документ публичных слушаний.</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Решением об утверждении годового отчета об исполнении бюджета поселения утверждается отчет об исполнении бюджета поселения за отчетный финансовый год с указанием общего объема доходов, расходов и дефицита (</w:t>
      </w:r>
      <w:proofErr w:type="spellStart"/>
      <w:r w:rsidRPr="004D1E6C">
        <w:rPr>
          <w:rFonts w:ascii="Times New Roman" w:hAnsi="Times New Roman" w:cs="Times New Roman"/>
          <w:sz w:val="24"/>
          <w:szCs w:val="24"/>
        </w:rPr>
        <w:t>профицита</w:t>
      </w:r>
      <w:proofErr w:type="spellEnd"/>
      <w:r w:rsidRPr="004D1E6C">
        <w:rPr>
          <w:rFonts w:ascii="Times New Roman" w:hAnsi="Times New Roman" w:cs="Times New Roman"/>
          <w:sz w:val="24"/>
          <w:szCs w:val="24"/>
        </w:rPr>
        <w:t>) бюджета.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5. Отдельными приложениями к решению об утверждении годового отчета об исполнении бюджета поселения за отчетный финансовый год утверждаются показатели: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доходов бюджета по кодам классификации доходов бюджета;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расходов бюджета по ведомственной структуре расходов бюджета;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расходов бюджета по разделам, подразделам, целевым статьям и видам расходов классификации расходов бюджетов;</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4) источников финансирования дефицита бюджета по кодам </w:t>
      </w:r>
      <w:proofErr w:type="gramStart"/>
      <w:r w:rsidRPr="004D1E6C">
        <w:rPr>
          <w:rFonts w:ascii="Times New Roman" w:hAnsi="Times New Roman" w:cs="Times New Roman"/>
          <w:sz w:val="24"/>
          <w:szCs w:val="24"/>
        </w:rPr>
        <w:t>классификации источников финансирования дефицита бюджета поселения</w:t>
      </w:r>
      <w:proofErr w:type="gramEnd"/>
      <w:r w:rsidRPr="004D1E6C">
        <w:rPr>
          <w:rFonts w:ascii="Times New Roman" w:hAnsi="Times New Roman" w:cs="Times New Roman"/>
          <w:sz w:val="24"/>
          <w:szCs w:val="24"/>
        </w:rPr>
        <w:t>.</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6. По итогам рассмотрения годового отчета Совет депутатов поселения принимает решение об утверждении либо отклонении решения об исполнении бюджета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7. В случае отклонения Советом депутатов поселения решения об исполнении бюджета поселения он возвращается для устранения фактов недостоверного или неполного отражения данных и повторно представляется в срок, не превышающий один месяц.</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8. Годовой отчет об исполнении бюджета поселения подлежит официальному опубликованию.</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Статья 34. Внесение отчета об исполнении бюджета поселения за I квартал, полугодие и девять месяцев текущего финансового года на рассмотрение  Администрацией поселения </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Отчет об исполнении бюджета за I квартал, полугодие и девять месяцев текущего финансового года вносится Администрацией поселения до 15 числа месяца, следующего за </w:t>
      </w:r>
      <w:proofErr w:type="gramStart"/>
      <w:r w:rsidRPr="004D1E6C">
        <w:rPr>
          <w:rFonts w:ascii="Times New Roman" w:hAnsi="Times New Roman" w:cs="Times New Roman"/>
          <w:sz w:val="24"/>
          <w:szCs w:val="24"/>
        </w:rPr>
        <w:t>отчетным</w:t>
      </w:r>
      <w:proofErr w:type="gramEnd"/>
      <w:r w:rsidRPr="004D1E6C">
        <w:rPr>
          <w:rFonts w:ascii="Times New Roman" w:hAnsi="Times New Roman" w:cs="Times New Roman"/>
          <w:sz w:val="24"/>
          <w:szCs w:val="24"/>
        </w:rPr>
        <w:t xml:space="preserve">.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Одновременно с отчетом об исполнении бюджета за I квартал, полугодие и девять месяцев вносятся: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проект постановления об утверждении отчета об исполнении бюджета за I квартал, полугодие и девять месяцев текущего финансового года;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отчет о расходовании средств резервного фонда администрации поселения за I квартал, полугодие и девять месяцев текущего финансового года;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3. Отдельными приложениями к постановлению об утверждении отчета об исполнении бюджета за I квартал, полугодие и девять месяцев текущего финансового года утверждаются показатели: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доходов бюджета по кодам классификации доходов бюджета;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расходов бюджета по ведомственной структуре расходов бюджета;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3) расходов бюджета по разделам, подразделам, целевым статьям и видам </w:t>
      </w:r>
      <w:proofErr w:type="gramStart"/>
      <w:r w:rsidRPr="004D1E6C">
        <w:rPr>
          <w:rFonts w:ascii="Times New Roman" w:hAnsi="Times New Roman" w:cs="Times New Roman"/>
          <w:sz w:val="24"/>
          <w:szCs w:val="24"/>
        </w:rPr>
        <w:t>расходов классификации расходов бюджета поселения</w:t>
      </w:r>
      <w:proofErr w:type="gramEnd"/>
      <w:r w:rsidRPr="004D1E6C">
        <w:rPr>
          <w:rFonts w:ascii="Times New Roman" w:hAnsi="Times New Roman" w:cs="Times New Roman"/>
          <w:sz w:val="24"/>
          <w:szCs w:val="24"/>
        </w:rPr>
        <w:t>;</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4) источники финансирования дефицита бюджета по кодам </w:t>
      </w:r>
      <w:proofErr w:type="gramStart"/>
      <w:r w:rsidRPr="004D1E6C">
        <w:rPr>
          <w:rFonts w:ascii="Times New Roman" w:hAnsi="Times New Roman" w:cs="Times New Roman"/>
          <w:sz w:val="24"/>
          <w:szCs w:val="24"/>
        </w:rPr>
        <w:t>классификации источников финансирования дефицита бюджета поселения</w:t>
      </w:r>
      <w:proofErr w:type="gramEnd"/>
      <w:r w:rsidRPr="004D1E6C">
        <w:rPr>
          <w:rFonts w:ascii="Times New Roman" w:hAnsi="Times New Roman" w:cs="Times New Roman"/>
          <w:sz w:val="24"/>
          <w:szCs w:val="24"/>
        </w:rPr>
        <w:t>.</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Отчет об исполнении бюджета поселения за I квартал, полугодие и девять месяцев текущего финансового года утверждается постановлением руководителя администрации поселения об утверждении отчета об исполнении бюджета поселения с указанием общего объема доходов, расходов и дефицита (</w:t>
      </w:r>
      <w:proofErr w:type="spellStart"/>
      <w:r w:rsidRPr="004D1E6C">
        <w:rPr>
          <w:rFonts w:ascii="Times New Roman" w:hAnsi="Times New Roman" w:cs="Times New Roman"/>
          <w:sz w:val="24"/>
          <w:szCs w:val="24"/>
        </w:rPr>
        <w:t>профицита</w:t>
      </w:r>
      <w:proofErr w:type="spellEnd"/>
      <w:r w:rsidRPr="004D1E6C">
        <w:rPr>
          <w:rFonts w:ascii="Times New Roman" w:hAnsi="Times New Roman" w:cs="Times New Roman"/>
          <w:sz w:val="24"/>
          <w:szCs w:val="24"/>
        </w:rPr>
        <w:t>) бюджета поселения и направляется в Совет депутатов для рассмотрения.</w:t>
      </w:r>
    </w:p>
    <w:p w:rsidR="00AC5345" w:rsidRDefault="00AC5345" w:rsidP="00C93B43">
      <w:pPr>
        <w:rPr>
          <w:rFonts w:ascii="Times New Roman" w:hAnsi="Times New Roman" w:cs="Times New Roman"/>
          <w:sz w:val="24"/>
          <w:szCs w:val="24"/>
        </w:rPr>
      </w:pPr>
    </w:p>
    <w:p w:rsidR="00AC5345"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Раздел 7. Осуществление муниципального финансового контроля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35. Виды муниципального финансового контроля</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Муниципальный финансовый контроль подразделяется </w:t>
      </w:r>
      <w:proofErr w:type="gramStart"/>
      <w:r w:rsidRPr="004D1E6C">
        <w:rPr>
          <w:rFonts w:ascii="Times New Roman" w:hAnsi="Times New Roman" w:cs="Times New Roman"/>
          <w:sz w:val="24"/>
          <w:szCs w:val="24"/>
        </w:rPr>
        <w:t>на</w:t>
      </w:r>
      <w:proofErr w:type="gramEnd"/>
      <w:r w:rsidRPr="004D1E6C">
        <w:rPr>
          <w:rFonts w:ascii="Times New Roman" w:hAnsi="Times New Roman" w:cs="Times New Roman"/>
          <w:sz w:val="24"/>
          <w:szCs w:val="24"/>
        </w:rPr>
        <w:t xml:space="preserve"> внешний и внутренний, предварительный и последующий.</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Внешний муниципальный финансовый контроль является контрольной деятельностью контрольно-счетной палаты Варненского муниципального района.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Внутренний муниципальный финансовый контроль является контрольной деятельностью органов и должностных лиц администрации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Предварительный контроль осуществляется в целях предупреждения и пресечения бюджетных нарушений в процессе исполнения бюджета поселения.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5. Последующий контроль осуществляется по результатам исполнения бюджета поселения в целях установления законности его исполнения, достоверности учета и отчетности.</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36. Объекты муниципального финансового контроля</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Объектами муниципального финансового контроля (далее - объекты контроля) являются:</w:t>
      </w:r>
    </w:p>
    <w:p w:rsidR="00C93B43" w:rsidRPr="004D1E6C" w:rsidRDefault="00C93B43" w:rsidP="00AC5345">
      <w:pPr>
        <w:spacing w:after="0"/>
        <w:rPr>
          <w:rFonts w:ascii="Times New Roman" w:hAnsi="Times New Roman" w:cs="Times New Roman"/>
          <w:sz w:val="24"/>
          <w:szCs w:val="24"/>
        </w:rPr>
      </w:pPr>
      <w:proofErr w:type="gramStart"/>
      <w:r w:rsidRPr="004D1E6C">
        <w:rPr>
          <w:rFonts w:ascii="Times New Roman" w:hAnsi="Times New Roman" w:cs="Times New Roman"/>
          <w:sz w:val="24"/>
          <w:szCs w:val="24"/>
        </w:rPr>
        <w:t>1) главные распорядители (распорядители, получатели) бюджетных средств бюджета поселения, главные администраторы (администраторы) доходов бюджета поселения, главные администраторы (администраторы) источников финансирования дефицита бюджета поселения;</w:t>
      </w:r>
      <w:proofErr w:type="gramEnd"/>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главные распорядители (распорядители) и получатели средств бюджета поселения, в части соблюдения ими целей и условий предоставления межбюджетных трансфертов, бюджетных кредитов, предоставленных из другого бюджета бюджетно</w:t>
      </w:r>
      <w:r w:rsidR="004D1E6C">
        <w:rPr>
          <w:rFonts w:ascii="Times New Roman" w:hAnsi="Times New Roman" w:cs="Times New Roman"/>
          <w:sz w:val="24"/>
          <w:szCs w:val="24"/>
        </w:rPr>
        <w:t>й системы Российской Федерации;</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муниципальные учреждения;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муниципальные унитарные предприятия.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 xml:space="preserve">2. Органы муниципального финансового контроля осуществляют </w:t>
      </w:r>
      <w:proofErr w:type="gramStart"/>
      <w:r w:rsidRPr="004D1E6C">
        <w:rPr>
          <w:rFonts w:ascii="Times New Roman" w:hAnsi="Times New Roman" w:cs="Times New Roman"/>
          <w:sz w:val="24"/>
          <w:szCs w:val="24"/>
        </w:rPr>
        <w:t>контроль за</w:t>
      </w:r>
      <w:proofErr w:type="gramEnd"/>
      <w:r w:rsidRPr="004D1E6C">
        <w:rPr>
          <w:rFonts w:ascii="Times New Roman" w:hAnsi="Times New Roman" w:cs="Times New Roman"/>
          <w:sz w:val="24"/>
          <w:szCs w:val="24"/>
        </w:rPr>
        <w:t xml:space="preserve"> использованием средств бюджета поселения, а также межбюджетных трансфертов и бюджетных кредитов, предоставленных другому бюджету бюджетной системы Российской Федерации. </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3. </w:t>
      </w:r>
      <w:proofErr w:type="gramStart"/>
      <w:r w:rsidRPr="004D1E6C">
        <w:rPr>
          <w:rFonts w:ascii="Times New Roman" w:hAnsi="Times New Roman" w:cs="Times New Roman"/>
          <w:sz w:val="24"/>
          <w:szCs w:val="24"/>
        </w:rPr>
        <w:t>Муниципальный финансовый контроль в отношении объектов контроля (за исключением участников бюджетного процесса, бюджетных и автономных учреждений, муниципальных унитарных предприятий,  хозяйственных товариществ и обществ с участием публично-правовых образований в их уставных (складочных) капиталах, осуществляется только в части соблюдения ими условий предоставления средств из бюджета поселения, в процессе проверки главных распорядителей (распорядителей) бюджетных средств, их предоставивших.</w:t>
      </w:r>
      <w:proofErr w:type="gramEnd"/>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Непредставление или несвоевременное представление объектами контроля в органы муниципального финансового контроля по их запросам информации, документов и материалов, необходимых для осуществления их полномочий по муниципальному финансовому контролю, а равно их представление не в полном объеме или представление недостоверных информации, документов и материалов влечет за собой ответственность, установленную законодательством Российской Федерации.</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37. Полномочия органов внешнего муниципального финансового контроля по осуществлению внешнего муниципального финансового контроля</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Полномочиями органов внешнего муниципального финансового контроля поселения (далее - Контрольно-счетной палаты Варненского муниципального района) по осуществлению внешнего муниципального финансового контроля являются: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w:t>
      </w:r>
      <w:proofErr w:type="gramStart"/>
      <w:r w:rsidRPr="004D1E6C">
        <w:rPr>
          <w:rFonts w:ascii="Times New Roman" w:hAnsi="Times New Roman" w:cs="Times New Roman"/>
          <w:sz w:val="24"/>
          <w:szCs w:val="24"/>
        </w:rPr>
        <w:t>контроль за</w:t>
      </w:r>
      <w:proofErr w:type="gramEnd"/>
      <w:r w:rsidRPr="004D1E6C">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 в ходе исполнения бюджета;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2) </w:t>
      </w:r>
      <w:proofErr w:type="gramStart"/>
      <w:r w:rsidRPr="004D1E6C">
        <w:rPr>
          <w:rFonts w:ascii="Times New Roman" w:hAnsi="Times New Roman" w:cs="Times New Roman"/>
          <w:sz w:val="24"/>
          <w:szCs w:val="24"/>
        </w:rPr>
        <w:t>контроль за</w:t>
      </w:r>
      <w:proofErr w:type="gramEnd"/>
      <w:r w:rsidRPr="004D1E6C">
        <w:rPr>
          <w:rFonts w:ascii="Times New Roman" w:hAnsi="Times New Roman" w:cs="Times New Roman"/>
          <w:sz w:val="24"/>
          <w:szCs w:val="24"/>
        </w:rPr>
        <w:t xml:space="preserve"> достоверностью, полнотой и соответствием нормативным требованиям составления и представления бюджетной отчетности главных администраторов бюджетных средств, квартального и годового отчетов об исполнении бюджета;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контроль в других сферах, установленных Федеральным законом от 5 апреля 2013 года № 41-ФЗ "О Счетной палате Российской Федерации" и Федеральным законом от 7 февраля 2011 года № 6-ФЗ "Об общих принципах организации и деятельности контрольно-счетных органов субъектов Российской Федерации и муниципальных образований".</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При осуществлении полномочий по внешнему муниципальному финансовому контролю Контрольно-счетной палатой Варненского муниципального района: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проводятся проверки, ревизии, обследования;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направляются объектам контроля акты, заключения, представления и (или) предписания;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lastRenderedPageBreak/>
        <w:t>3. Порядок осуществления полномочий Контрольно-счетной палаты Варненского муниципального района  по внешнему муниципальному финансовому контролю определяется Положением о контрольно-счетной палате Варненского муниципального района.</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38. Полномочия органов и должностных лиц внутреннего муниципального финансового контроля по осуществлению внутреннего муниципального финансового контроля</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Полномочиями органов и должностных лиц внутреннего муниципального финансового контроля по осуществлению внутреннего муниципального финансового контроля являются: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w:t>
      </w:r>
      <w:proofErr w:type="gramStart"/>
      <w:r w:rsidRPr="004D1E6C">
        <w:rPr>
          <w:rFonts w:ascii="Times New Roman" w:hAnsi="Times New Roman" w:cs="Times New Roman"/>
          <w:sz w:val="24"/>
          <w:szCs w:val="24"/>
        </w:rPr>
        <w:t>контроль за</w:t>
      </w:r>
      <w:proofErr w:type="gramEnd"/>
      <w:r w:rsidRPr="004D1E6C">
        <w:rPr>
          <w:rFonts w:ascii="Times New Roman" w:hAnsi="Times New Roman" w:cs="Times New Roman"/>
          <w:sz w:val="24"/>
          <w:szCs w:val="24"/>
        </w:rPr>
        <w:t xml:space="preserve"> соблюдением бюджетного законодательства Российской Федерации и иных нормативных правовых актов, регулирующих бюджетные правоотношения;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2) </w:t>
      </w:r>
      <w:proofErr w:type="gramStart"/>
      <w:r w:rsidRPr="004D1E6C">
        <w:rPr>
          <w:rFonts w:ascii="Times New Roman" w:hAnsi="Times New Roman" w:cs="Times New Roman"/>
          <w:sz w:val="24"/>
          <w:szCs w:val="24"/>
        </w:rPr>
        <w:t>контроль за</w:t>
      </w:r>
      <w:proofErr w:type="gramEnd"/>
      <w:r w:rsidRPr="004D1E6C">
        <w:rPr>
          <w:rFonts w:ascii="Times New Roman" w:hAnsi="Times New Roman" w:cs="Times New Roman"/>
          <w:sz w:val="24"/>
          <w:szCs w:val="24"/>
        </w:rPr>
        <w:t xml:space="preserve"> полнотой и достоверностью отчетности о реализации муниципальных программ, в том числе отчетности об исполнении муниципальных заданий.</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При осуществлении полномочий по внутреннему муниципальному финансовому контролю органами и должностными лицами внутреннего муниципального финансового контроля: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проводятся проверки, ревизии и обследования;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направляются объектам контроля акты, заключения, представления и (или) предписания;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направляются органам и должностным лицам, уполномоченным в соответствии с Бюджетным кодексом, иными актами бюджетного законодательства Российской Федерации принимать решения о применении предусмотренных Бюджетным кодексом бюджетных мер принуждения, уведомления о применении бюджетных мер принуждения;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4) осуществляется производство по делам об административных правонарушениях в порядке, установленном законодательством об административных правонарушениях.</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Порядок осуществления полномочий органами и должностными лицами внутреннего муниципального финансового контроля по внутреннему муниципальному финансовому контролю определяется муниципальными правовыми актами администрации поселения.</w:t>
      </w:r>
    </w:p>
    <w:p w:rsidR="00AC5345" w:rsidRDefault="00AC5345" w:rsidP="00C93B43">
      <w:pPr>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Раздел 8. Заключительные положения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Статья 39. Ответственность за нарушение бюджетного законодательства</w:t>
      </w:r>
    </w:p>
    <w:p w:rsidR="00AC5345" w:rsidRDefault="00AC5345" w:rsidP="00AC5345">
      <w:pPr>
        <w:spacing w:after="0"/>
        <w:rPr>
          <w:rFonts w:ascii="Times New Roman" w:hAnsi="Times New Roman" w:cs="Times New Roman"/>
          <w:sz w:val="24"/>
          <w:szCs w:val="24"/>
        </w:rPr>
      </w:pP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 xml:space="preserve">1. Неисполнение либо ненадлежащее исполнение установленного Бюджетным кодексом Российской Федерации и настоящим Положением порядка составления и рассмотрения проекта бюджета поселения, утверждения бюджета, исполнения и </w:t>
      </w:r>
      <w:proofErr w:type="gramStart"/>
      <w:r w:rsidRPr="004D1E6C">
        <w:rPr>
          <w:rFonts w:ascii="Times New Roman" w:hAnsi="Times New Roman" w:cs="Times New Roman"/>
          <w:sz w:val="24"/>
          <w:szCs w:val="24"/>
        </w:rPr>
        <w:t>контроля за</w:t>
      </w:r>
      <w:proofErr w:type="gramEnd"/>
      <w:r w:rsidRPr="004D1E6C">
        <w:rPr>
          <w:rFonts w:ascii="Times New Roman" w:hAnsi="Times New Roman" w:cs="Times New Roman"/>
          <w:sz w:val="24"/>
          <w:szCs w:val="24"/>
        </w:rPr>
        <w:t xml:space="preserve"> исполнением бюджета признается нарушением бюджетного законодательства Российской Федерации и влечет применение к нарушителю мер принуждения.</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К нарушителям бюджетного законодательства могут быть применены следующие меры:</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1) предупреждение о ненадлежащем исполнении бюджетного процесса;</w:t>
      </w:r>
    </w:p>
    <w:p w:rsidR="00C93B43"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2) блокировка расходов и изъятие бюджетных средств;</w:t>
      </w:r>
    </w:p>
    <w:p w:rsidR="006B1EF0" w:rsidRPr="004D1E6C" w:rsidRDefault="00C93B43" w:rsidP="00AC5345">
      <w:pPr>
        <w:spacing w:after="0"/>
        <w:rPr>
          <w:rFonts w:ascii="Times New Roman" w:hAnsi="Times New Roman" w:cs="Times New Roman"/>
          <w:sz w:val="24"/>
          <w:szCs w:val="24"/>
        </w:rPr>
      </w:pPr>
      <w:r w:rsidRPr="004D1E6C">
        <w:rPr>
          <w:rFonts w:ascii="Times New Roman" w:hAnsi="Times New Roman" w:cs="Times New Roman"/>
          <w:sz w:val="24"/>
          <w:szCs w:val="24"/>
        </w:rPr>
        <w:t>3) наложение штрафа и начисление пени.</w:t>
      </w:r>
    </w:p>
    <w:sectPr w:rsidR="006B1EF0" w:rsidRPr="004D1E6C" w:rsidSect="006B1EF0">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4C1518"/>
    <w:multiLevelType w:val="hybridMultilevel"/>
    <w:tmpl w:val="E16EEBC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characterSpacingControl w:val="doNotCompress"/>
  <w:compat/>
  <w:rsids>
    <w:rsidRoot w:val="00C93B43"/>
    <w:rsid w:val="0007578B"/>
    <w:rsid w:val="000F0F72"/>
    <w:rsid w:val="0018386D"/>
    <w:rsid w:val="00384342"/>
    <w:rsid w:val="004D1E6C"/>
    <w:rsid w:val="005E7034"/>
    <w:rsid w:val="006B1EF0"/>
    <w:rsid w:val="0085094B"/>
    <w:rsid w:val="00852FDC"/>
    <w:rsid w:val="00907B16"/>
    <w:rsid w:val="00AC5345"/>
    <w:rsid w:val="00C93B4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1EF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7578B"/>
    <w:pPr>
      <w:spacing w:after="0" w:line="240" w:lineRule="auto"/>
      <w:ind w:left="720"/>
      <w:contextualSpacing/>
    </w:pPr>
    <w:rPr>
      <w:rFonts w:ascii="Times New Roman" w:eastAsia="Times New Roman" w:hAnsi="Times New Roman" w:cs="Times New Roman"/>
      <w:sz w:val="24"/>
      <w:szCs w:val="24"/>
      <w:lang w:eastAsia="ru-RU"/>
    </w:rPr>
  </w:style>
  <w:style w:type="paragraph" w:styleId="a4">
    <w:name w:val="caption"/>
    <w:basedOn w:val="a"/>
    <w:next w:val="a"/>
    <w:qFormat/>
    <w:rsid w:val="00907B16"/>
    <w:pPr>
      <w:spacing w:after="0" w:line="240" w:lineRule="auto"/>
    </w:pPr>
    <w:rPr>
      <w:rFonts w:ascii="Times New Roman" w:eastAsia="Times New Roman" w:hAnsi="Times New Roman" w:cs="Times New Roman"/>
      <w:sz w:val="28"/>
      <w:szCs w:val="20"/>
      <w:lang w:eastAsia="ru-RU"/>
    </w:rPr>
  </w:style>
  <w:style w:type="character" w:styleId="a5">
    <w:name w:val="Hyperlink"/>
    <w:basedOn w:val="a0"/>
    <w:rsid w:val="00907B16"/>
    <w:rPr>
      <w:color w:val="0000FF"/>
      <w:u w:val="single"/>
    </w:rPr>
  </w:style>
  <w:style w:type="character" w:customStyle="1" w:styleId="serp-urlitem">
    <w:name w:val="serp-url__item"/>
    <w:basedOn w:val="a0"/>
    <w:rsid w:val="00907B16"/>
  </w:style>
  <w:style w:type="paragraph" w:customStyle="1" w:styleId="ConsPlusNormal">
    <w:name w:val="ConsPlusNormal"/>
    <w:rsid w:val="00907B16"/>
    <w:pPr>
      <w:widowControl w:val="0"/>
      <w:autoSpaceDE w:val="0"/>
      <w:autoSpaceDN w:val="0"/>
      <w:adjustRightInd w:val="0"/>
      <w:spacing w:after="0" w:line="240" w:lineRule="auto"/>
      <w:ind w:firstLine="720"/>
    </w:pPr>
    <w:rPr>
      <w:rFonts w:ascii="Times New Roman" w:eastAsia="Times New Roman" w:hAnsi="Times New Roman" w:cs="Times New Roman"/>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59145-B9F1-4F2A-90E0-757619FE2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9269</Words>
  <Characters>52834</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2016-07-28T10:05:00Z</dcterms:created>
  <dcterms:modified xsi:type="dcterms:W3CDTF">2016-07-28T10:05:00Z</dcterms:modified>
</cp:coreProperties>
</file>