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4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-62230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4A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13245A" w:rsidRPr="009B24AE" w:rsidRDefault="0013245A" w:rsidP="00132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4AE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  ВАРНЕНСКОГО МУНИЦИПАЛЬНОГО РАЙОНА ЧЕЛЯБИНСКОЙ ОБЛАСТИ</w:t>
      </w:r>
    </w:p>
    <w:p w:rsidR="0013245A" w:rsidRPr="009B24AE" w:rsidRDefault="0013245A" w:rsidP="00132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45A" w:rsidRDefault="0013245A" w:rsidP="0013245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4A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1A50B1" w:rsidRDefault="001A50B1" w:rsidP="0013245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45A" w:rsidRDefault="0013245A" w:rsidP="0013245A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 29</w:t>
      </w:r>
      <w:r w:rsidRPr="009B24AE">
        <w:rPr>
          <w:rFonts w:ascii="Times New Roman" w:hAnsi="Times New Roman" w:cs="Times New Roman"/>
          <w:bCs/>
          <w:sz w:val="24"/>
          <w:szCs w:val="24"/>
        </w:rPr>
        <w:t xml:space="preserve"> октября 2015г.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Pr="009B24AE">
        <w:rPr>
          <w:rFonts w:ascii="Times New Roman" w:hAnsi="Times New Roman" w:cs="Times New Roman"/>
          <w:bCs/>
          <w:sz w:val="24"/>
          <w:szCs w:val="24"/>
        </w:rPr>
        <w:t xml:space="preserve"> №11</w:t>
      </w:r>
    </w:p>
    <w:p w:rsidR="0013245A" w:rsidRPr="0013245A" w:rsidRDefault="0013245A" w:rsidP="0013245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овопокровка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B24AE">
        <w:rPr>
          <w:rFonts w:ascii="Times New Roman" w:hAnsi="Times New Roman" w:cs="Times New Roman"/>
          <w:b/>
          <w:bCs/>
          <w:sz w:val="24"/>
          <w:szCs w:val="24"/>
        </w:rPr>
        <w:t xml:space="preserve">О введении налога на имущество физических лиц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24A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9B24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B24AE">
        <w:rPr>
          <w:rFonts w:ascii="Times New Roman" w:hAnsi="Times New Roman" w:cs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главой 32 Налогового </w:t>
      </w:r>
      <w:hyperlink r:id="rId6" w:history="1">
        <w:r w:rsidRPr="009B24A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B24A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Законом Челябинской области от 28 октября 2015 № 241-ЗО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hyperlink r:id="rId7" w:history="1">
        <w:r w:rsidRPr="009B24A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B24AE">
        <w:rPr>
          <w:rFonts w:ascii="Times New Roman" w:hAnsi="Times New Roman" w:cs="Times New Roman"/>
          <w:sz w:val="24"/>
          <w:szCs w:val="24"/>
        </w:rPr>
        <w:t xml:space="preserve"> Покровского сельского  поселения</w:t>
      </w:r>
      <w:proofErr w:type="gramEnd"/>
      <w:r w:rsidRPr="009B24AE">
        <w:rPr>
          <w:rFonts w:ascii="Times New Roman" w:hAnsi="Times New Roman" w:cs="Times New Roman"/>
          <w:sz w:val="24"/>
          <w:szCs w:val="24"/>
        </w:rPr>
        <w:t xml:space="preserve">, Совет депутатов Покровского сельского поселения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4AE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>1. Ввести на территории Покровского сельского поселения налог на имущество физических лиц.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 xml:space="preserve"> 2. Установить следующие ставки </w:t>
      </w:r>
      <w:proofErr w:type="gramStart"/>
      <w:r w:rsidRPr="009B24AE">
        <w:rPr>
          <w:rFonts w:ascii="Times New Roman" w:hAnsi="Times New Roman" w:cs="Times New Roman"/>
          <w:sz w:val="24"/>
          <w:szCs w:val="24"/>
        </w:rPr>
        <w:t>налога</w:t>
      </w:r>
      <w:proofErr w:type="gramEnd"/>
      <w:r w:rsidRPr="009B24AE">
        <w:rPr>
          <w:rFonts w:ascii="Times New Roman" w:hAnsi="Times New Roman" w:cs="Times New Roman"/>
          <w:sz w:val="24"/>
          <w:szCs w:val="24"/>
        </w:rPr>
        <w:t xml:space="preserve"> на имущество физических лиц исходя из кадастровой стоимости объекта налогообложения.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2126"/>
      </w:tblGrid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>Ставка налога, процентов</w:t>
            </w: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дома, жилые помещения;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2) объекты незавершенного строительства в случае, если проектируемым назначением таких объектов является жилой дом;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3) единые недвижимые комплексы, в состав которых входит хотя бы одно жилое помещение (жилой дом);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4) гаражи и </w:t>
            </w:r>
            <w:proofErr w:type="spellStart"/>
            <w:r w:rsidRPr="009B24AE">
              <w:rPr>
                <w:rFonts w:ascii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5)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6) объекты налогообложения, включенные в перечень, определяемый в соответствии с </w:t>
            </w:r>
            <w:hyperlink r:id="rId8" w:history="1">
              <w:r w:rsidRPr="009B24AE">
                <w:rPr>
                  <w:rFonts w:ascii="Times New Roman" w:hAnsi="Times New Roman" w:cs="Times New Roman"/>
                  <w:sz w:val="24"/>
                  <w:szCs w:val="24"/>
                </w:rPr>
                <w:t>пунктом 7 статьи 378.2</w:t>
              </w:r>
            </w:hyperlink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РФ;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5A" w:rsidRPr="009B24AE" w:rsidTr="009B074A">
        <w:trPr>
          <w:trHeight w:val="7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7) объекты налогообложения, предусмотренные </w:t>
            </w:r>
            <w:hyperlink r:id="rId9" w:history="1">
              <w:r w:rsidRPr="009B24AE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10 статьи 378.2</w:t>
              </w:r>
            </w:hyperlink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РФ;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45A" w:rsidRPr="009B24AE" w:rsidTr="009B074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 xml:space="preserve">9) прочие объекты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3245A" w:rsidRPr="009B24AE" w:rsidRDefault="0013245A" w:rsidP="009B0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4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 xml:space="preserve">3.Для индивидуальных предпринимателей, применяющих упрощенную систему налогообложения и (или) систему налогообложения в виде единого налога на вмененный доход для отдельных видов деятельности, и (или) патентную систему налогообложения, сумма налога, в отношении объектов недвижимого имущества, указанных в подпунктах 6, 7 пункта 2 настоящего Решения, уменьшается </w:t>
      </w:r>
      <w:proofErr w:type="gramStart"/>
      <w:r w:rsidRPr="009B24A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24AE">
        <w:rPr>
          <w:rFonts w:ascii="Times New Roman" w:hAnsi="Times New Roman" w:cs="Times New Roman"/>
          <w:sz w:val="24"/>
          <w:szCs w:val="24"/>
        </w:rPr>
        <w:t>: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4AE">
        <w:rPr>
          <w:rFonts w:ascii="Times New Roman" w:hAnsi="Times New Roman" w:cs="Times New Roman"/>
          <w:sz w:val="24"/>
          <w:szCs w:val="24"/>
        </w:rPr>
        <w:t xml:space="preserve">80,0   процентов в 2016 году;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4AE">
        <w:rPr>
          <w:rFonts w:ascii="Times New Roman" w:hAnsi="Times New Roman" w:cs="Times New Roman"/>
          <w:sz w:val="24"/>
          <w:szCs w:val="24"/>
        </w:rPr>
        <w:t xml:space="preserve">50,0 </w:t>
      </w:r>
      <w:r w:rsidRPr="009B24AE">
        <w:rPr>
          <w:rFonts w:ascii="Times New Roman" w:hAnsi="Times New Roman" w:cs="Times New Roman"/>
          <w:sz w:val="24"/>
          <w:szCs w:val="24"/>
        </w:rPr>
        <w:tab/>
        <w:t xml:space="preserve">процентов в 2017 году; </w:t>
      </w:r>
      <w:r w:rsidRPr="009B24AE">
        <w:rPr>
          <w:rFonts w:ascii="Times New Roman" w:hAnsi="Times New Roman" w:cs="Times New Roman"/>
          <w:sz w:val="24"/>
          <w:szCs w:val="24"/>
        </w:rPr>
        <w:tab/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4AE">
        <w:rPr>
          <w:rFonts w:ascii="Times New Roman" w:hAnsi="Times New Roman" w:cs="Times New Roman"/>
          <w:sz w:val="24"/>
          <w:szCs w:val="24"/>
        </w:rPr>
        <w:t>0,25</w:t>
      </w:r>
      <w:r w:rsidRPr="009B24AE">
        <w:rPr>
          <w:rFonts w:ascii="Times New Roman" w:hAnsi="Times New Roman" w:cs="Times New Roman"/>
          <w:sz w:val="24"/>
          <w:szCs w:val="24"/>
        </w:rPr>
        <w:tab/>
        <w:t xml:space="preserve">процентов в 2018 году.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>4.Для граждан, имеющих в собственности имущество, я</w:t>
      </w:r>
      <w:r>
        <w:rPr>
          <w:rFonts w:ascii="Times New Roman" w:hAnsi="Times New Roman" w:cs="Times New Roman"/>
          <w:sz w:val="24"/>
          <w:szCs w:val="24"/>
        </w:rPr>
        <w:t>вляюще</w:t>
      </w:r>
      <w:r w:rsidRPr="009B24AE">
        <w:rPr>
          <w:rFonts w:ascii="Times New Roman" w:hAnsi="Times New Roman" w:cs="Times New Roman"/>
          <w:sz w:val="24"/>
          <w:szCs w:val="24"/>
        </w:rPr>
        <w:t>еся объектом налогообложения на территории Покровского сельского поселения, льготы</w:t>
      </w:r>
      <w:proofErr w:type="gramStart"/>
      <w:r w:rsidRPr="009B24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4AE">
        <w:rPr>
          <w:rFonts w:ascii="Times New Roman" w:hAnsi="Times New Roman" w:cs="Times New Roman"/>
          <w:sz w:val="24"/>
          <w:szCs w:val="24"/>
        </w:rPr>
        <w:t xml:space="preserve">установленные в соответствии с главой 32 Налогового Кодекса Российской Федерации действуют в полном объеме.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4AE">
        <w:rPr>
          <w:rFonts w:ascii="Times New Roman" w:hAnsi="Times New Roman" w:cs="Times New Roman"/>
          <w:sz w:val="24"/>
          <w:szCs w:val="24"/>
        </w:rPr>
        <w:t>Кроме того, освободить от уплаты налога, на имущество физических лиц следующие категории налогоплательщиков:</w:t>
      </w:r>
    </w:p>
    <w:p w:rsidR="0013245A" w:rsidRPr="009B24AE" w:rsidRDefault="00855079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245A" w:rsidRPr="009B24AE">
        <w:rPr>
          <w:rFonts w:ascii="Times New Roman" w:hAnsi="Times New Roman" w:cs="Times New Roman"/>
          <w:sz w:val="24"/>
          <w:szCs w:val="24"/>
        </w:rPr>
        <w:t>Почетный житель Варненского муниципального района;</w:t>
      </w:r>
    </w:p>
    <w:p w:rsidR="0013245A" w:rsidRPr="009B24AE" w:rsidRDefault="00855079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245A" w:rsidRPr="009B24AE">
        <w:rPr>
          <w:rFonts w:ascii="Times New Roman" w:hAnsi="Times New Roman" w:cs="Times New Roman"/>
          <w:sz w:val="24"/>
          <w:szCs w:val="24"/>
        </w:rPr>
        <w:t xml:space="preserve">Жители Варненского муниципального района, награжденные золотым знаком отличия «За заслуги перед </w:t>
      </w:r>
      <w:proofErr w:type="spellStart"/>
      <w:r w:rsidR="0013245A" w:rsidRPr="009B24AE">
        <w:rPr>
          <w:rFonts w:ascii="Times New Roman" w:hAnsi="Times New Roman" w:cs="Times New Roman"/>
          <w:sz w:val="24"/>
          <w:szCs w:val="24"/>
        </w:rPr>
        <w:t>Варненским</w:t>
      </w:r>
      <w:proofErr w:type="spellEnd"/>
      <w:r w:rsidR="0013245A" w:rsidRPr="009B24AE">
        <w:rPr>
          <w:rFonts w:ascii="Times New Roman" w:hAnsi="Times New Roman" w:cs="Times New Roman"/>
          <w:sz w:val="24"/>
          <w:szCs w:val="24"/>
        </w:rPr>
        <w:t xml:space="preserve"> районом»;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4AE">
        <w:rPr>
          <w:rFonts w:ascii="Times New Roman" w:hAnsi="Times New Roman" w:cs="Times New Roman"/>
          <w:sz w:val="24"/>
          <w:szCs w:val="24"/>
        </w:rPr>
        <w:t xml:space="preserve"> </w:t>
      </w:r>
      <w:r w:rsidR="00855079">
        <w:rPr>
          <w:rFonts w:ascii="Times New Roman" w:hAnsi="Times New Roman" w:cs="Times New Roman"/>
          <w:sz w:val="24"/>
          <w:szCs w:val="24"/>
        </w:rPr>
        <w:t>-</w:t>
      </w:r>
      <w:r w:rsidRPr="009B24AE">
        <w:rPr>
          <w:rFonts w:ascii="Times New Roman" w:hAnsi="Times New Roman" w:cs="Times New Roman"/>
          <w:sz w:val="24"/>
          <w:szCs w:val="24"/>
        </w:rPr>
        <w:t>Многодетные семьи, имеющих 3-х и более детей</w:t>
      </w:r>
      <w:proofErr w:type="gramStart"/>
      <w:r w:rsidRPr="009B24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24AE">
        <w:rPr>
          <w:rFonts w:ascii="Times New Roman" w:hAnsi="Times New Roman" w:cs="Times New Roman"/>
          <w:sz w:val="24"/>
          <w:szCs w:val="24"/>
        </w:rPr>
        <w:t>находящихся на иждивении и не достигших 18-го возраста, и являющимися малоимущими.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 xml:space="preserve">5. Признать утратившим силу </w:t>
      </w:r>
      <w:hyperlink r:id="rId10" w:history="1">
        <w:r w:rsidRPr="009B24A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9B24AE">
        <w:rPr>
          <w:rFonts w:ascii="Times New Roman" w:hAnsi="Times New Roman" w:cs="Times New Roman"/>
          <w:sz w:val="24"/>
          <w:szCs w:val="24"/>
        </w:rPr>
        <w:t xml:space="preserve"> Совета Депутатов Покровского сельского поселения от 22.10.2014 года № 16 «Об установлении налога на имущество физических лиц».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9B24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24A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начальника  финансового органа Покровского сельского поселения  </w:t>
      </w:r>
      <w:proofErr w:type="spellStart"/>
      <w:r w:rsidRPr="009B24AE">
        <w:rPr>
          <w:rFonts w:ascii="Times New Roman" w:hAnsi="Times New Roman" w:cs="Times New Roman"/>
          <w:sz w:val="24"/>
          <w:szCs w:val="24"/>
        </w:rPr>
        <w:t>Лихогуб</w:t>
      </w:r>
      <w:proofErr w:type="spellEnd"/>
      <w:r w:rsidRPr="009B24AE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 xml:space="preserve">7.Настоящее решение вступает в силу с 1 января 2016 года, но не ранее чем по истечении одного месяца со дня его официального опубликования. 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4AE">
        <w:rPr>
          <w:rFonts w:ascii="Times New Roman" w:hAnsi="Times New Roman" w:cs="Times New Roman"/>
          <w:sz w:val="24"/>
          <w:szCs w:val="24"/>
        </w:rPr>
        <w:t>Глава  Покровского</w:t>
      </w:r>
    </w:p>
    <w:p w:rsidR="0013245A" w:rsidRPr="009B24AE" w:rsidRDefault="0013245A" w:rsidP="001324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24AE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</w:t>
      </w:r>
      <w:proofErr w:type="spellStart"/>
      <w:r w:rsidRPr="009B24AE">
        <w:rPr>
          <w:rFonts w:ascii="Times New Roman" w:hAnsi="Times New Roman" w:cs="Times New Roman"/>
          <w:sz w:val="24"/>
          <w:szCs w:val="24"/>
        </w:rPr>
        <w:t>В.А.Дерхо</w:t>
      </w:r>
      <w:proofErr w:type="spellEnd"/>
    </w:p>
    <w:p w:rsidR="00FC6DB6" w:rsidRDefault="00FC6DB6" w:rsidP="0013245A">
      <w:pPr>
        <w:pStyle w:val="a3"/>
      </w:pPr>
    </w:p>
    <w:sectPr w:rsidR="00FC6DB6" w:rsidSect="0051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45A"/>
    <w:rsid w:val="0001532D"/>
    <w:rsid w:val="0013245A"/>
    <w:rsid w:val="001A50B1"/>
    <w:rsid w:val="00247D7E"/>
    <w:rsid w:val="005143F7"/>
    <w:rsid w:val="005C574C"/>
    <w:rsid w:val="00722933"/>
    <w:rsid w:val="007F3A4A"/>
    <w:rsid w:val="00855079"/>
    <w:rsid w:val="00FC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4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F1DB9A88E212077469119E0CB92A061322B1390FA8B738DA25FE9CC7C9C1A2DEC8D34575FM2f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EC4B28F04A1656B8CB1030BA2B794CD1F6F894D3ED1EDABDC98642FCs6b4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EC4B28F04A1656B8CB113EAF2B794CD1F7F899DAE21EDABDC98642FC6418CCD9BBFE58s0b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BEC4B28F04A1656B8CB113EAF2B794CD1F7F999DCED1EDABDC98642FCs6b4J" TargetMode="External"/><Relationship Id="rId10" Type="http://schemas.openxmlformats.org/officeDocument/2006/relationships/hyperlink" Target="consultantplus://offline/ref=3BEC4B28F04A1656B8CB1030BA2B794CD1F3FB95DDED1EDABDC98642FCs6b4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7651A530B4C1B92888E0C3AA78313899B6499CB3550ACFB19639080DC7469C897C63A817DB2pAf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2015-11-23T04:29:00Z</cp:lastPrinted>
  <dcterms:created xsi:type="dcterms:W3CDTF">2015-11-10T10:35:00Z</dcterms:created>
  <dcterms:modified xsi:type="dcterms:W3CDTF">2020-06-18T12:58:00Z</dcterms:modified>
</cp:coreProperties>
</file>