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5C2" w:rsidRDefault="00B605C2" w:rsidP="00F6320D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B605C2" w:rsidRDefault="00B605C2" w:rsidP="00F6320D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6320D" w:rsidRDefault="00F6320D" w:rsidP="00F6320D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  <w:r>
        <w:rPr>
          <w:rFonts w:ascii="Tahoma" w:eastAsia="Times New Roman" w:hAnsi="Tahoma" w:cs="Tahoma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-129540</wp:posOffset>
            </wp:positionV>
            <wp:extent cx="619760" cy="733425"/>
            <wp:effectExtent l="19050" t="0" r="8890" b="0"/>
            <wp:wrapThrough wrapText="bothSides">
              <wp:wrapPolygon edited="0">
                <wp:start x="-664" y="0"/>
                <wp:lineTo x="-664" y="21319"/>
                <wp:lineTo x="21910" y="21319"/>
                <wp:lineTo x="21910" y="0"/>
                <wp:lineTo x="-664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320D" w:rsidRDefault="00F6320D" w:rsidP="00F6320D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6320D" w:rsidRDefault="00F6320D" w:rsidP="00F6320D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6320D" w:rsidRDefault="00F6320D" w:rsidP="00F6320D">
      <w:pPr>
        <w:spacing w:after="0" w:line="240" w:lineRule="atLeast"/>
        <w:jc w:val="both"/>
        <w:rPr>
          <w:rFonts w:ascii="Tahoma" w:eastAsia="Times New Roman" w:hAnsi="Tahoma" w:cs="Tahoma"/>
          <w:color w:val="000000"/>
          <w:sz w:val="28"/>
          <w:szCs w:val="28"/>
        </w:rPr>
      </w:pPr>
    </w:p>
    <w:p w:rsidR="00F6320D" w:rsidRDefault="00F6320D" w:rsidP="00F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АДМИНИСТРАЦИЯ ТОЛСТИНСКОГО СЕЛЬСКОГО ПОСЕЛЕНИЯ</w:t>
      </w:r>
    </w:p>
    <w:p w:rsidR="00F6320D" w:rsidRDefault="00F6320D" w:rsidP="00F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ВАРНЕНСКОГО МУНИЦИПАЛЬНОГО РАЙОНА </w:t>
      </w:r>
    </w:p>
    <w:p w:rsidR="00F6320D" w:rsidRDefault="00F6320D" w:rsidP="00F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ЧЕЛЯБИНСКОЙ ОБЛАСТИ</w:t>
      </w:r>
    </w:p>
    <w:p w:rsidR="00F6320D" w:rsidRDefault="00F6320D" w:rsidP="00F632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320D" w:rsidRDefault="00F6320D" w:rsidP="00F63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F6320D" w:rsidRDefault="00F6320D" w:rsidP="00F6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320D" w:rsidRDefault="00E44007" w:rsidP="00F6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24</w:t>
      </w:r>
      <w:r w:rsidR="003A1D0B"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3A1D0B"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.2018 года </w:t>
      </w:r>
      <w:r w:rsidR="00F6320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</w:t>
      </w:r>
      <w:r w:rsidR="003A1D0B"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</w:p>
    <w:p w:rsidR="00F6320D" w:rsidRDefault="003A1D0B" w:rsidP="00F6320D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</w: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программы профилактики</w:t>
      </w:r>
    </w:p>
    <w:p w:rsidR="00F6320D" w:rsidRDefault="003A1D0B" w:rsidP="00F63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нарушений обязательных требований </w:t>
      </w:r>
      <w:proofErr w:type="gramStart"/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proofErr w:type="gramEnd"/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6320D" w:rsidRDefault="003A1D0B" w:rsidP="00F632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сфере </w:t>
      </w:r>
      <w:proofErr w:type="gramStart"/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</w:t>
      </w:r>
      <w:proofErr w:type="gramEnd"/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жилищного</w:t>
      </w:r>
    </w:p>
    <w:p w:rsidR="003A1D0B" w:rsidRPr="003A1D0B" w:rsidRDefault="003A1D0B" w:rsidP="00F6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контроля на 2018 год</w:t>
      </w:r>
    </w:p>
    <w:p w:rsidR="00F6320D" w:rsidRDefault="00F6320D" w:rsidP="00F6320D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4007" w:rsidRDefault="003A1D0B" w:rsidP="00F6320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частью 1 статьи 8.2 Федерального закона от 26.12.2008г.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06.10.2003г. № 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E44007">
        <w:rPr>
          <w:rFonts w:ascii="Times New Roman" w:eastAsia="Times New Roman" w:hAnsi="Times New Roman" w:cs="Times New Roman"/>
          <w:sz w:val="24"/>
          <w:szCs w:val="24"/>
        </w:rPr>
        <w:t>Толстинс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поселение, администрация </w:t>
      </w:r>
      <w:proofErr w:type="spellStart"/>
      <w:r w:rsidR="00E44007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End"/>
    </w:p>
    <w:p w:rsidR="00F6320D" w:rsidRDefault="003A1D0B" w:rsidP="003A1D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F6320D" w:rsidRDefault="003A1D0B" w:rsidP="00F6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1. Утвердить Программу профилактики нарушений обязательных требований в сфере муниципального жилищного контроля на 2018 год (приложение).</w:t>
      </w:r>
    </w:p>
    <w:p w:rsidR="00F6320D" w:rsidRDefault="003A1D0B" w:rsidP="00F632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 xml:space="preserve">2. Опубликовать настоящее постановление на официальном сайте </w:t>
      </w:r>
      <w:proofErr w:type="spellStart"/>
      <w:r w:rsidR="00E44007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="00E440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</w:t>
      </w:r>
      <w:proofErr w:type="gramStart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F6320D" w:rsidRDefault="003A1D0B" w:rsidP="00F6320D">
      <w:pPr>
        <w:spacing w:before="240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 xml:space="preserve">3. Постановление вступает в силу с момента опубликования. </w:t>
      </w:r>
    </w:p>
    <w:p w:rsidR="003A1D0B" w:rsidRPr="003A1D0B" w:rsidRDefault="003A1D0B" w:rsidP="00F6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 xml:space="preserve">4. </w:t>
      </w:r>
      <w:proofErr w:type="gramStart"/>
      <w:r w:rsidRPr="003A1D0B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6320D" w:rsidRDefault="00F6320D" w:rsidP="00F6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D0B" w:rsidRPr="003A1D0B" w:rsidRDefault="003A1D0B" w:rsidP="00F632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="00E44007">
        <w:rPr>
          <w:rFonts w:ascii="Times New Roman" w:eastAsia="Times New Roman" w:hAnsi="Times New Roman" w:cs="Times New Roman"/>
          <w:sz w:val="24"/>
          <w:szCs w:val="24"/>
        </w:rPr>
        <w:t>Толстинского</w:t>
      </w:r>
      <w:proofErr w:type="spell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сельско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поселени</w:t>
      </w:r>
      <w:r w:rsidR="00E4400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2756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>В.</w:t>
      </w:r>
      <w:r w:rsidR="0052756F">
        <w:rPr>
          <w:rFonts w:ascii="Times New Roman" w:eastAsia="Times New Roman" w:hAnsi="Times New Roman" w:cs="Times New Roman"/>
          <w:sz w:val="24"/>
          <w:szCs w:val="24"/>
        </w:rPr>
        <w:t>А.Белоус</w:t>
      </w:r>
    </w:p>
    <w:p w:rsidR="00F6320D" w:rsidRDefault="00F6320D" w:rsidP="003A1D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320D" w:rsidRDefault="00F6320D" w:rsidP="003A1D0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6320D" w:rsidRDefault="003A1D0B" w:rsidP="00F6320D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F632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1D0B" w:rsidRPr="003A1D0B" w:rsidRDefault="003A1D0B" w:rsidP="00F6320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1D0B">
        <w:rPr>
          <w:rFonts w:ascii="Times New Roman" w:eastAsia="Times New Roman" w:hAnsi="Times New Roman" w:cs="Times New Roman"/>
          <w:sz w:val="24"/>
          <w:szCs w:val="24"/>
        </w:rPr>
        <w:t>УТВЕРЖДЕНА</w:t>
      </w:r>
      <w:proofErr w:type="gramEnd"/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 xml:space="preserve">постановлением </w:t>
      </w:r>
      <w:r w:rsidR="0052756F">
        <w:rPr>
          <w:rFonts w:ascii="Times New Roman" w:eastAsia="Times New Roman" w:hAnsi="Times New Roman" w:cs="Times New Roman"/>
          <w:sz w:val="24"/>
          <w:szCs w:val="24"/>
        </w:rPr>
        <w:br/>
        <w:t>от «24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52756F">
        <w:rPr>
          <w:rFonts w:ascii="Times New Roman" w:eastAsia="Times New Roman" w:hAnsi="Times New Roman" w:cs="Times New Roman"/>
          <w:sz w:val="24"/>
          <w:szCs w:val="24"/>
        </w:rPr>
        <w:t>июля 2018 года № 20</w:t>
      </w:r>
    </w:p>
    <w:p w:rsidR="003A1D0B" w:rsidRPr="003A1D0B" w:rsidRDefault="003A1D0B" w:rsidP="003A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</w: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профилактики нарушений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</w: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обязательных требований на 2018 год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</w: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в сфере муниципального жилищного контроля</w:t>
      </w:r>
    </w:p>
    <w:p w:rsidR="00B605C2" w:rsidRDefault="00B605C2" w:rsidP="00B6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05C2" w:rsidRDefault="003A1D0B" w:rsidP="00B6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t>I. Общие положения</w:t>
      </w:r>
    </w:p>
    <w:p w:rsidR="003A1D0B" w:rsidRPr="003A1D0B" w:rsidRDefault="003A1D0B" w:rsidP="00B605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1. Настоящая программа разработана в целях организации проведения профилактики нарушений требований, установленных федеральными законами и иными нормативными правовыми актами Российской Федерации, в целях предупреждения возможного нарушения подконтрольными субъектами обязательных требований в рамках жилищного законодательства и снижения рисков причинения ущерба муниципальному жилищному фонду.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2. Профилактика нарушений обязательных требований проводится в рамках осуществления муниципального жилищного контроля.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3. Целью программы является: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 xml:space="preserve">- предупреждение </w:t>
      </w:r>
      <w:proofErr w:type="gramStart"/>
      <w:r w:rsidRPr="003A1D0B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4. Задачами программы являются: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- укрепление системы профилактики нарушений обязательных требований путем активизации профилактической деятельности;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- выявление причин, факторов и условий, способствующих нарушениям обязательных требований;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- повышение правосознания и правовой культуры руководителей юридических лиц и индивидуальных предпринимателей, граждан при использовании муниципального жилищного фонда.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5. Программа разработана на 2018 год.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 xml:space="preserve">6. </w:t>
      </w:r>
      <w:proofErr w:type="gramStart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Субъектами профилактических мероприятий при осуществлении муниципального жилищного контроля являются юридические лица, индивидуальные предприниматели, граждане, занимающие муниципальные жилые помещения на территорий муниципального образования </w:t>
      </w:r>
      <w:proofErr w:type="spellStart"/>
      <w:r w:rsidR="0052756F">
        <w:rPr>
          <w:rFonts w:ascii="Times New Roman" w:eastAsia="Times New Roman" w:hAnsi="Times New Roman" w:cs="Times New Roman"/>
          <w:sz w:val="24"/>
          <w:szCs w:val="24"/>
        </w:rPr>
        <w:t>Толстинс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поселение.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br/>
        <w:t>7.</w:t>
      </w:r>
      <w:proofErr w:type="gram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В рамках профилактики предупреждения нарушений, установленных законодательством всех уровней, Администрацией муниципального образования </w:t>
      </w:r>
      <w:proofErr w:type="spellStart"/>
      <w:r w:rsidR="0052756F">
        <w:rPr>
          <w:rFonts w:ascii="Times New Roman" w:eastAsia="Times New Roman" w:hAnsi="Times New Roman" w:cs="Times New Roman"/>
          <w:sz w:val="24"/>
          <w:szCs w:val="24"/>
        </w:rPr>
        <w:t>Толстинс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>кое</w:t>
      </w:r>
      <w:proofErr w:type="spell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proofErr w:type="spellStart"/>
      <w:r w:rsidR="0052756F">
        <w:rPr>
          <w:rFonts w:ascii="Times New Roman" w:eastAsia="Times New Roman" w:hAnsi="Times New Roman" w:cs="Times New Roman"/>
          <w:sz w:val="24"/>
          <w:szCs w:val="24"/>
        </w:rPr>
        <w:t>Варнен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>ского</w:t>
      </w:r>
      <w:proofErr w:type="spellEnd"/>
      <w:r w:rsidRPr="003A1D0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 </w:t>
      </w:r>
      <w:r w:rsidR="0052756F">
        <w:rPr>
          <w:rFonts w:ascii="Times New Roman" w:eastAsia="Times New Roman" w:hAnsi="Times New Roman" w:cs="Times New Roman"/>
          <w:sz w:val="24"/>
          <w:szCs w:val="24"/>
        </w:rPr>
        <w:t>Челябинс</w:t>
      </w:r>
      <w:r w:rsidRPr="003A1D0B">
        <w:rPr>
          <w:rFonts w:ascii="Times New Roman" w:eastAsia="Times New Roman" w:hAnsi="Times New Roman" w:cs="Times New Roman"/>
          <w:sz w:val="24"/>
          <w:szCs w:val="24"/>
        </w:rPr>
        <w:t>кой области осуществляется прием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жилищного законодательства.</w:t>
      </w:r>
    </w:p>
    <w:p w:rsidR="00F6320D" w:rsidRDefault="003A1D0B" w:rsidP="003A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05C2" w:rsidRDefault="00B605C2" w:rsidP="003A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5C2" w:rsidRDefault="00B605C2" w:rsidP="003A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5C2" w:rsidRDefault="00B605C2" w:rsidP="003A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1D0B" w:rsidRPr="003A1D0B" w:rsidRDefault="003A1D0B" w:rsidP="003A1D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A1D0B">
        <w:rPr>
          <w:rFonts w:ascii="Times New Roman" w:eastAsia="Times New Roman" w:hAnsi="Times New Roman" w:cs="Times New Roman"/>
          <w:b/>
          <w:bCs/>
          <w:sz w:val="24"/>
          <w:szCs w:val="24"/>
        </w:rPr>
        <w:t>II. План мероприятий по профилактике нарушений</w:t>
      </w:r>
    </w:p>
    <w:tbl>
      <w:tblPr>
        <w:tblW w:w="750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563"/>
        <w:gridCol w:w="2909"/>
        <w:gridCol w:w="1832"/>
        <w:gridCol w:w="2196"/>
      </w:tblGrid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мероприятия по профилактике нарушений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юридическими лицами и индивидуальными предпринимателями обязательных требований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перечня нормативных правовых актов, или их отдельных частей, содержащих обязательные требования, оценка соблюдения которых является предметом муниципального жилищного контроля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01.0</w:t>
            </w:r>
            <w:r w:rsidR="00B605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сельского поселения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текстов, соответствующих нормативных правовых актов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B60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01.0</w:t>
            </w:r>
            <w:r w:rsidR="00B605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руководства по соблюдению обязательных требований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B605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01.0</w:t>
            </w:r>
            <w:r w:rsidR="00B605C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информирования юридических лиц, индивидуальных </w:t>
            </w: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проведение семинаров и конференций, разъяснительной работы в средствах массовой информации и иными способами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 мере необходимости)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уполномоченное на осуществление муниципального </w:t>
            </w: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(при внесении изменений в обязательные требования)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 дней после внесения изменений в НПА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 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субъектов о планируемых и проведённых проверках путём размещения информации в Федеральной государственной информационной системе (ФГИС) - Единый реестр проверок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практики осуществления муниципального жилищного контроля и размещение на официальном сайте администрации сельского </w:t>
            </w: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27.12.2018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предостережений о недопустимости нарушения обязательных требований в соответствии с частями 5 –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если иной порядок не установлен федеральным законом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(по мере необходимости)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официальном сайте администрации сельского поселения информации о результатах контрольной деятельности за 2018 год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20.01.2019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  <w:tr w:rsidR="003A1D0B" w:rsidRPr="003A1D0B" w:rsidTr="003A1D0B">
        <w:trPr>
          <w:tblCellSpacing w:w="15" w:type="dxa"/>
          <w:jc w:val="center"/>
        </w:trPr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2019 год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3A1D0B" w:rsidRPr="003A1D0B" w:rsidRDefault="003A1D0B" w:rsidP="003A1D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 27.12.2018</w:t>
            </w:r>
          </w:p>
        </w:tc>
        <w:tc>
          <w:tcPr>
            <w:tcW w:w="31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A1D0B" w:rsidRPr="003A1D0B" w:rsidRDefault="003A1D0B" w:rsidP="003A1D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1D0B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лицо, уполномоченное на осуществление муниципального жилищного контроля</w:t>
            </w:r>
          </w:p>
        </w:tc>
      </w:tr>
    </w:tbl>
    <w:p w:rsidR="004C37D2" w:rsidRDefault="004C37D2"/>
    <w:p w:rsidR="003A1D0B" w:rsidRDefault="003A1D0B"/>
    <w:sectPr w:rsidR="003A1D0B" w:rsidSect="00F6320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1D0B"/>
    <w:rsid w:val="003A1D0B"/>
    <w:rsid w:val="004C37D2"/>
    <w:rsid w:val="0052756F"/>
    <w:rsid w:val="00B605C2"/>
    <w:rsid w:val="00E44007"/>
    <w:rsid w:val="00F63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A1D0B"/>
    <w:rPr>
      <w:b/>
      <w:bCs/>
    </w:rPr>
  </w:style>
  <w:style w:type="paragraph" w:customStyle="1" w:styleId="consplusnormal0">
    <w:name w:val="consplusnormal0"/>
    <w:basedOn w:val="a"/>
    <w:rsid w:val="003A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itlog">
    <w:name w:val="editlog"/>
    <w:basedOn w:val="a"/>
    <w:rsid w:val="003A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3A1D0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60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5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9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6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2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49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2018-07-27T03:33:00Z</dcterms:created>
  <dcterms:modified xsi:type="dcterms:W3CDTF">2018-07-27T04:24:00Z</dcterms:modified>
</cp:coreProperties>
</file>