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B620A5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366863" wp14:editId="184F73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B620A5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B620A5">
        <w:rPr>
          <w:rFonts w:ascii="Times New Roman" w:eastAsia="Calibri" w:hAnsi="Times New Roman" w:cs="Times New Roman"/>
          <w:sz w:val="26"/>
          <w:szCs w:val="26"/>
          <w:lang w:eastAsia="ru-RU"/>
        </w:rPr>
        <w:t>381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proofErr w:type="spellStart"/>
      <w:r w:rsidR="009C4A4C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9C4A4C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proofErr w:type="spellStart"/>
      <w:r w:rsidR="009C4A4C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9C4A4C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BCF" w:rsidRP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E67EE24" wp14:editId="2427CD32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B620A5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B620A5">
        <w:rPr>
          <w:rFonts w:ascii="Times New Roman" w:eastAsia="Calibri" w:hAnsi="Times New Roman" w:cs="Times New Roman"/>
          <w:sz w:val="26"/>
          <w:szCs w:val="26"/>
          <w:lang w:eastAsia="ru-RU"/>
        </w:rPr>
        <w:t>382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spellStart"/>
      <w:r w:rsidR="009C4A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proofErr w:type="spellStart"/>
      <w:r w:rsidR="009C4A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Толстинского</w:t>
      </w:r>
      <w:proofErr w:type="spellEnd"/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9C4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9C4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620A5">
        <w:rPr>
          <w:rFonts w:ascii="Times New Roman" w:hAnsi="Times New Roman" w:cs="Times New Roman"/>
          <w:sz w:val="24"/>
          <w:szCs w:val="24"/>
        </w:rPr>
        <w:t>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C4A4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9C4A4C">
        <w:rPr>
          <w:rFonts w:ascii="Times New Roman" w:hAnsi="Times New Roman"/>
          <w:sz w:val="24"/>
          <w:szCs w:val="24"/>
        </w:rPr>
        <w:t xml:space="preserve">   </w:t>
      </w:r>
      <w:r w:rsidR="00B620A5" w:rsidRPr="00B620A5">
        <w:rPr>
          <w:rFonts w:ascii="Times New Roman" w:hAnsi="Times New Roman"/>
          <w:sz w:val="24"/>
          <w:szCs w:val="24"/>
          <w:u w:val="single"/>
        </w:rPr>
        <w:t>25</w:t>
      </w:r>
      <w:r w:rsidR="009C4A4C" w:rsidRPr="00B620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B620A5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B620A5" w:rsidRPr="00B620A5">
        <w:rPr>
          <w:rFonts w:ascii="Times New Roman" w:hAnsi="Times New Roman"/>
          <w:sz w:val="24"/>
          <w:szCs w:val="24"/>
          <w:u w:val="single"/>
        </w:rPr>
        <w:t>382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9C4A4C">
        <w:rPr>
          <w:b/>
          <w:color w:val="000000"/>
          <w:sz w:val="28"/>
          <w:szCs w:val="28"/>
        </w:rPr>
        <w:t>ТОЛСТИНСКОГО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proofErr w:type="spellStart"/>
      <w:r w:rsidR="009C4A4C">
        <w:rPr>
          <w:color w:val="000000"/>
          <w:sz w:val="28"/>
          <w:szCs w:val="28"/>
        </w:rPr>
        <w:t>Толстинского</w:t>
      </w:r>
      <w:proofErr w:type="spellEnd"/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proofErr w:type="spellStart"/>
      <w:r w:rsidR="009C4A4C">
        <w:rPr>
          <w:color w:val="000000"/>
          <w:sz w:val="28"/>
          <w:szCs w:val="28"/>
        </w:rPr>
        <w:t>Толстинского</w:t>
      </w:r>
      <w:proofErr w:type="spellEnd"/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9C4A4C">
        <w:rPr>
          <w:rStyle w:val="apple-converted-space"/>
          <w:color w:val="000000"/>
          <w:sz w:val="28"/>
          <w:szCs w:val="28"/>
        </w:rPr>
        <w:t>Толстинского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9C4A4C">
        <w:rPr>
          <w:rStyle w:val="apple-converted-space"/>
          <w:color w:val="000000"/>
          <w:sz w:val="28"/>
          <w:szCs w:val="28"/>
        </w:rPr>
        <w:t>Толстинского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C4A4C">
        <w:rPr>
          <w:rFonts w:ascii="Times New Roman" w:hAnsi="Times New Roman"/>
          <w:sz w:val="24"/>
          <w:szCs w:val="24"/>
        </w:rPr>
        <w:t xml:space="preserve">     </w:t>
      </w:r>
      <w:r w:rsidR="00B620A5" w:rsidRPr="00B620A5">
        <w:rPr>
          <w:rFonts w:ascii="Times New Roman" w:hAnsi="Times New Roman"/>
          <w:sz w:val="24"/>
          <w:szCs w:val="24"/>
          <w:u w:val="single"/>
        </w:rPr>
        <w:t>25.</w:t>
      </w:r>
      <w:bookmarkStart w:id="0" w:name="_GoBack"/>
      <w:bookmarkEnd w:id="0"/>
      <w:r w:rsidRPr="009D0A96">
        <w:rPr>
          <w:rFonts w:ascii="Times New Roman" w:hAnsi="Times New Roman"/>
          <w:sz w:val="24"/>
          <w:szCs w:val="24"/>
          <w:u w:val="single"/>
        </w:rPr>
        <w:t>03.2015</w:t>
      </w:r>
      <w:r>
        <w:rPr>
          <w:rFonts w:ascii="Times New Roman" w:hAnsi="Times New Roman"/>
          <w:sz w:val="24"/>
          <w:szCs w:val="24"/>
        </w:rPr>
        <w:t xml:space="preserve">_____года № </w:t>
      </w:r>
      <w:r w:rsidR="00B620A5" w:rsidRPr="00B620A5">
        <w:rPr>
          <w:rFonts w:ascii="Times New Roman" w:hAnsi="Times New Roman"/>
          <w:sz w:val="24"/>
          <w:szCs w:val="24"/>
          <w:u w:val="single"/>
        </w:rPr>
        <w:t>382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A4C">
        <w:rPr>
          <w:rFonts w:ascii="Times New Roman" w:hAnsi="Times New Roman" w:cs="Times New Roman"/>
          <w:b/>
          <w:sz w:val="28"/>
          <w:szCs w:val="28"/>
        </w:rPr>
        <w:t>Толстинского</w:t>
      </w:r>
      <w:proofErr w:type="spellEnd"/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9C4A4C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 В.А.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487C0F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C4A4C"/>
    <w:rsid w:val="009D0A96"/>
    <w:rsid w:val="009E678D"/>
    <w:rsid w:val="009F1016"/>
    <w:rsid w:val="00A310C6"/>
    <w:rsid w:val="00AE6799"/>
    <w:rsid w:val="00B04A7A"/>
    <w:rsid w:val="00B620A5"/>
    <w:rsid w:val="00B77BCF"/>
    <w:rsid w:val="00C212FA"/>
    <w:rsid w:val="00C25AD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2015-03-27T04:37:00Z</cp:lastPrinted>
  <dcterms:created xsi:type="dcterms:W3CDTF">2015-03-16T12:10:00Z</dcterms:created>
  <dcterms:modified xsi:type="dcterms:W3CDTF">2015-03-27T04:37:00Z</dcterms:modified>
</cp:coreProperties>
</file>