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50" w:rsidRPr="003E282E" w:rsidRDefault="00201350" w:rsidP="002013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201350" w:rsidRPr="003E282E" w:rsidRDefault="00201350" w:rsidP="0020135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="00E60EA6">
        <w:rPr>
          <w:rFonts w:ascii="Times New Roman" w:hAnsi="Times New Roman"/>
          <w:sz w:val="20"/>
          <w:szCs w:val="20"/>
        </w:rPr>
        <w:t xml:space="preserve">проекту </w:t>
      </w:r>
      <w:r w:rsidRPr="003E282E">
        <w:rPr>
          <w:rFonts w:ascii="Times New Roman" w:hAnsi="Times New Roman"/>
          <w:sz w:val="20"/>
          <w:szCs w:val="20"/>
        </w:rPr>
        <w:t>решени</w:t>
      </w:r>
      <w:r w:rsidR="00E60EA6">
        <w:rPr>
          <w:rFonts w:ascii="Times New Roman" w:hAnsi="Times New Roman"/>
          <w:sz w:val="20"/>
          <w:szCs w:val="20"/>
        </w:rPr>
        <w:t>я</w:t>
      </w:r>
      <w:r w:rsidRPr="003E282E">
        <w:rPr>
          <w:rFonts w:ascii="Times New Roman" w:hAnsi="Times New Roman"/>
          <w:sz w:val="20"/>
          <w:szCs w:val="20"/>
        </w:rPr>
        <w:t xml:space="preserve"> Совета Депутатов </w:t>
      </w:r>
      <w:r>
        <w:rPr>
          <w:rFonts w:ascii="Times New Roman" w:hAnsi="Times New Roman"/>
          <w:sz w:val="20"/>
          <w:szCs w:val="20"/>
        </w:rPr>
        <w:t>Алексеевского</w:t>
      </w:r>
    </w:p>
    <w:p w:rsidR="00201350" w:rsidRPr="003E282E" w:rsidRDefault="00201350" w:rsidP="00201350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3E282E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>
        <w:rPr>
          <w:rFonts w:ascii="Times New Roman" w:hAnsi="Times New Roman"/>
          <w:snapToGrid w:val="0"/>
          <w:sz w:val="20"/>
          <w:szCs w:val="20"/>
        </w:rPr>
        <w:t>Алексеевского</w:t>
      </w:r>
    </w:p>
    <w:p w:rsidR="00201350" w:rsidRDefault="00201350" w:rsidP="0020135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282E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3E282E">
        <w:rPr>
          <w:rFonts w:ascii="Times New Roman" w:hAnsi="Times New Roman"/>
          <w:sz w:val="20"/>
          <w:szCs w:val="20"/>
        </w:rPr>
        <w:t>поселения на 201</w:t>
      </w:r>
      <w:r>
        <w:rPr>
          <w:rFonts w:ascii="Times New Roman" w:hAnsi="Times New Roman"/>
          <w:sz w:val="20"/>
          <w:szCs w:val="20"/>
        </w:rPr>
        <w:t>6</w:t>
      </w:r>
      <w:r w:rsidRPr="003E282E">
        <w:rPr>
          <w:rFonts w:ascii="Times New Roman" w:hAnsi="Times New Roman"/>
          <w:sz w:val="20"/>
          <w:szCs w:val="20"/>
        </w:rPr>
        <w:t xml:space="preserve"> год»</w:t>
      </w:r>
    </w:p>
    <w:p w:rsidR="00201350" w:rsidRPr="003E282E" w:rsidRDefault="00201350" w:rsidP="0020135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_________2015 г № _____</w:t>
      </w:r>
    </w:p>
    <w:p w:rsidR="00201350" w:rsidRPr="00E9136B" w:rsidRDefault="00201350" w:rsidP="00201350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201350" w:rsidRPr="00E9136B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Перечень</w:t>
      </w:r>
    </w:p>
    <w:p w:rsidR="00201350" w:rsidRPr="00E9136B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>главных администраторов источников финансирования</w:t>
      </w:r>
    </w:p>
    <w:p w:rsidR="00201350" w:rsidRPr="00E9136B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E9136B">
        <w:rPr>
          <w:rFonts w:ascii="Times New Roman" w:hAnsi="Times New Roman" w:cs="Times New Roman"/>
          <w:sz w:val="20"/>
          <w:szCs w:val="20"/>
        </w:rPr>
        <w:t xml:space="preserve">дефицита бюджета </w:t>
      </w:r>
      <w:r>
        <w:rPr>
          <w:rFonts w:ascii="Times New Roman" w:hAnsi="Times New Roman" w:cs="Times New Roman"/>
          <w:sz w:val="20"/>
          <w:szCs w:val="20"/>
        </w:rPr>
        <w:t xml:space="preserve">Алексеевского </w:t>
      </w:r>
      <w:r w:rsidRPr="00E9136B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201350" w:rsidRPr="00E9136B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117"/>
        <w:gridCol w:w="5388"/>
      </w:tblGrid>
      <w:tr w:rsidR="00201350" w:rsidRPr="00890A54" w:rsidTr="008A78F0">
        <w:trPr>
          <w:cantSplit/>
          <w:trHeight w:val="945"/>
          <w:tblHeader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201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Наименование главного </w:t>
            </w:r>
            <w:proofErr w:type="gramStart"/>
            <w:r w:rsidRPr="00E9136B">
              <w:rPr>
                <w:rFonts w:ascii="Times New Roman" w:hAnsi="Times New Roman"/>
                <w:sz w:val="20"/>
                <w:szCs w:val="20"/>
              </w:rPr>
              <w:t xml:space="preserve">администратора источников финансирования дефицита бюджета  </w:t>
            </w:r>
            <w:r>
              <w:rPr>
                <w:rFonts w:ascii="Times New Roman" w:hAnsi="Times New Roman"/>
                <w:sz w:val="20"/>
                <w:szCs w:val="20"/>
              </w:rPr>
              <w:t>Алексеевского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proofErr w:type="gramEnd"/>
            <w:r w:rsidRPr="00E913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136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поселения, кода бюджетной классификации Российской Федерации</w:t>
            </w:r>
          </w:p>
        </w:tc>
      </w:tr>
      <w:tr w:rsidR="00201350" w:rsidRPr="00890A54" w:rsidTr="008A78F0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201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источников финансирования дефицита бюджета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Алексеевского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>сельского</w:t>
            </w:r>
            <w:r w:rsidRPr="00E9136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201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Алексеевского</w:t>
            </w: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55C2B" w:rsidRDefault="00201350" w:rsidP="008A78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01 03 01 00 10 0000 710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7E8">
              <w:rPr>
                <w:rFonts w:ascii="Times New Roman" w:hAnsi="Times New Roman"/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55C2B" w:rsidRDefault="00201350" w:rsidP="008A78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01 03 01 00 10 0000 810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7E8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55C2B" w:rsidRDefault="00201350" w:rsidP="008A78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 xml:space="preserve"> 01 05 02 01 10 0000 510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7E8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55C2B" w:rsidRDefault="00201350" w:rsidP="008A78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C17E49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E49">
              <w:rPr>
                <w:rFonts w:ascii="Times New Roman" w:hAnsi="Times New Roman"/>
                <w:sz w:val="20"/>
                <w:szCs w:val="20"/>
              </w:rPr>
              <w:t>01 05 02 01 10 0000 610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C17E49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7E8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556039" w:rsidRDefault="00556039"/>
    <w:sectPr w:rsidR="00556039" w:rsidSect="0055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01350"/>
    <w:rsid w:val="00201350"/>
    <w:rsid w:val="00556039"/>
    <w:rsid w:val="00E6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13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SishovaIN</dc:creator>
  <cp:keywords/>
  <dc:description/>
  <cp:lastModifiedBy>SishovaIN</cp:lastModifiedBy>
  <cp:revision>3</cp:revision>
  <dcterms:created xsi:type="dcterms:W3CDTF">2015-11-30T05:26:00Z</dcterms:created>
  <dcterms:modified xsi:type="dcterms:W3CDTF">2015-11-30T05:33:00Z</dcterms:modified>
</cp:coreProperties>
</file>