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AD" w:rsidRPr="00D46B9E" w:rsidRDefault="001717AD" w:rsidP="00D46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6B9E">
        <w:rPr>
          <w:rFonts w:ascii="Times New Roman" w:hAnsi="Times New Roman" w:cs="Times New Roman"/>
          <w:b/>
          <w:sz w:val="28"/>
          <w:szCs w:val="28"/>
        </w:rPr>
        <w:t xml:space="preserve">Вниманию руководителей предприятий и </w:t>
      </w:r>
      <w:proofErr w:type="gramStart"/>
      <w:r w:rsidRPr="00D46B9E">
        <w:rPr>
          <w:rFonts w:ascii="Times New Roman" w:hAnsi="Times New Roman" w:cs="Times New Roman"/>
          <w:b/>
          <w:sz w:val="28"/>
          <w:szCs w:val="28"/>
        </w:rPr>
        <w:t>индивидуальным</w:t>
      </w:r>
      <w:proofErr w:type="gramEnd"/>
    </w:p>
    <w:p w:rsidR="001717AD" w:rsidRPr="00D46B9E" w:rsidRDefault="001717AD" w:rsidP="00D46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9E">
        <w:rPr>
          <w:rFonts w:ascii="Times New Roman" w:hAnsi="Times New Roman" w:cs="Times New Roman"/>
          <w:b/>
          <w:sz w:val="28"/>
          <w:szCs w:val="28"/>
        </w:rPr>
        <w:t>предпринимателям!</w:t>
      </w:r>
    </w:p>
    <w:bookmarkEnd w:id="0"/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Прими участие в Конференции «Решения 1С для</w:t>
      </w:r>
      <w:r w:rsidR="00D46B9E">
        <w:rPr>
          <w:rFonts w:ascii="Times New Roman" w:hAnsi="Times New Roman" w:cs="Times New Roman"/>
          <w:sz w:val="28"/>
          <w:szCs w:val="28"/>
        </w:rPr>
        <w:t xml:space="preserve"> </w:t>
      </w:r>
      <w:r w:rsidRPr="008B5CA5">
        <w:rPr>
          <w:rFonts w:ascii="Times New Roman" w:hAnsi="Times New Roman" w:cs="Times New Roman"/>
          <w:sz w:val="28"/>
          <w:szCs w:val="28"/>
        </w:rPr>
        <w:t>бизнеса: эффективное управление и учет»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Фирма «1С» приглашает пользователей, потенциальных клиентов и партнеров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принять участие в Конференции «Решения 1С для бизнеса: эффективное управление и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учет» (далее – Конференция), которая будет проходить 8-10 февраля 2017 года в 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B5CA5">
        <w:rPr>
          <w:rFonts w:ascii="Times New Roman" w:hAnsi="Times New Roman" w:cs="Times New Roman"/>
          <w:sz w:val="28"/>
          <w:szCs w:val="28"/>
        </w:rPr>
        <w:t>.</w:t>
      </w:r>
    </w:p>
    <w:p w:rsidR="001717AD" w:rsidRPr="008B5CA5" w:rsidRDefault="001717AD" w:rsidP="008B5CA5">
      <w:pPr>
        <w:tabs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CA5">
        <w:rPr>
          <w:rFonts w:ascii="Times New Roman" w:hAnsi="Times New Roman" w:cs="Times New Roman"/>
          <w:sz w:val="28"/>
          <w:szCs w:val="28"/>
        </w:rPr>
        <w:t>Челябинске</w:t>
      </w:r>
      <w:proofErr w:type="gramEnd"/>
      <w:r w:rsidRPr="008B5CA5">
        <w:rPr>
          <w:rFonts w:ascii="Times New Roman" w:hAnsi="Times New Roman" w:cs="Times New Roman"/>
          <w:sz w:val="28"/>
          <w:szCs w:val="28"/>
        </w:rPr>
        <w:t>.</w:t>
      </w:r>
      <w:r w:rsidR="008B5CA5">
        <w:rPr>
          <w:rFonts w:ascii="Times New Roman" w:hAnsi="Times New Roman" w:cs="Times New Roman"/>
          <w:sz w:val="28"/>
          <w:szCs w:val="28"/>
        </w:rPr>
        <w:tab/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Целью конференции является информирование участников о возможностях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современных решений для эффективного управления и учета на платформе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«1С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B5CA5">
        <w:rPr>
          <w:rFonts w:ascii="Times New Roman" w:hAnsi="Times New Roman" w:cs="Times New Roman"/>
          <w:sz w:val="28"/>
          <w:szCs w:val="28"/>
        </w:rPr>
        <w:t>редприятие 8», обмен опытом по проектам внедрения «1С:ERP» и других решений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«1С» для корпоративного сектора, отраслевых и специализированных решений 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промышленности, сельского хозяйства, транспорта и логистики, строительства и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жилищно-коммунального хозяйства, электроэнергетики, оптовой и розничной торговли,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сферы услуг и 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, включая детальные обзоры наиболее значимых функциональных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возможностей и проектов внедрения на тематических секциях.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Место проведения конференции: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CA5">
        <w:rPr>
          <w:rFonts w:ascii="Times New Roman" w:hAnsi="Times New Roman" w:cs="Times New Roman"/>
          <w:sz w:val="28"/>
          <w:szCs w:val="28"/>
        </w:rPr>
        <w:t>8-9 февраля – отель «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Radisson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Blu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 xml:space="preserve"> Челябинск», г. Челябинск, ул. Труда, д. 179</w:t>
      </w:r>
      <w:proofErr w:type="gramEnd"/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10 февраля – экскурсия в ГЛК «Солнечная долина», Челябинская область, 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B5CA5">
        <w:rPr>
          <w:rFonts w:ascii="Times New Roman" w:hAnsi="Times New Roman" w:cs="Times New Roman"/>
          <w:sz w:val="28"/>
          <w:szCs w:val="28"/>
        </w:rPr>
        <w:t>.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Миасс, пос. 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Сыростан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. В рамках экскурсии на горнолыжный курорт, планируется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lastRenderedPageBreak/>
        <w:t>проведение круглого стола и неформальное общение участников.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Подробная информация о Конференции (программа мероприятий) размещена 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CA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B5CA5">
        <w:rPr>
          <w:rFonts w:ascii="Times New Roman" w:hAnsi="Times New Roman" w:cs="Times New Roman"/>
          <w:sz w:val="28"/>
          <w:szCs w:val="28"/>
        </w:rPr>
        <w:t>: http://1c.ru/news/info.jsp?id=22455.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Регистрация участников Конференции осуществляется на сайте </w:t>
      </w:r>
      <w:proofErr w:type="gramStart"/>
      <w:r w:rsidRPr="008B5CA5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дистрибьютора «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Микос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»: www.mikos.ru/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seminary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/2406.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>Контактные лица и телефоны: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Черединова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 xml:space="preserve"> Елена, +7 (351) 222-00-22, e-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: elenac@mikos.ru или на сайте</w:t>
      </w:r>
    </w:p>
    <w:p w:rsidR="001717AD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5CA5">
        <w:rPr>
          <w:rFonts w:ascii="Times New Roman" w:hAnsi="Times New Roman" w:cs="Times New Roman"/>
          <w:sz w:val="28"/>
          <w:szCs w:val="28"/>
        </w:rPr>
        <w:t>фирмы</w:t>
      </w:r>
      <w:r w:rsidRPr="008B5CA5">
        <w:rPr>
          <w:rFonts w:ascii="Times New Roman" w:hAnsi="Times New Roman" w:cs="Times New Roman"/>
          <w:sz w:val="28"/>
          <w:szCs w:val="28"/>
          <w:lang w:val="en-US"/>
        </w:rPr>
        <w:t>»1</w:t>
      </w:r>
      <w:r w:rsidRPr="008B5CA5">
        <w:rPr>
          <w:rFonts w:ascii="Times New Roman" w:hAnsi="Times New Roman" w:cs="Times New Roman"/>
          <w:sz w:val="28"/>
          <w:szCs w:val="28"/>
        </w:rPr>
        <w:t>С</w:t>
      </w:r>
      <w:r w:rsidRPr="008B5CA5">
        <w:rPr>
          <w:rFonts w:ascii="Times New Roman" w:hAnsi="Times New Roman" w:cs="Times New Roman"/>
          <w:sz w:val="28"/>
          <w:szCs w:val="28"/>
          <w:lang w:val="en-US"/>
        </w:rPr>
        <w:t>»: 1c.ru/news/events/eventAnketa.jsp?type=484;</w:t>
      </w:r>
    </w:p>
    <w:p w:rsidR="00C71739" w:rsidRPr="008B5CA5" w:rsidRDefault="001717AD" w:rsidP="008B5CA5">
      <w:pPr>
        <w:jc w:val="both"/>
        <w:rPr>
          <w:rFonts w:ascii="Times New Roman" w:hAnsi="Times New Roman" w:cs="Times New Roman"/>
          <w:sz w:val="28"/>
          <w:szCs w:val="28"/>
        </w:rPr>
      </w:pPr>
      <w:r w:rsidRPr="008B5CA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Черненкова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 xml:space="preserve"> Марина, +7 (495) 258-44-08, e-</w:t>
      </w:r>
      <w:proofErr w:type="spellStart"/>
      <w:r w:rsidRPr="008B5C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B5CA5">
        <w:rPr>
          <w:rFonts w:ascii="Times New Roman" w:hAnsi="Times New Roman" w:cs="Times New Roman"/>
          <w:sz w:val="28"/>
          <w:szCs w:val="28"/>
        </w:rPr>
        <w:t>: regconf@1c.ru</w:t>
      </w:r>
    </w:p>
    <w:sectPr w:rsidR="00C71739" w:rsidRPr="008B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B"/>
    <w:rsid w:val="00135E38"/>
    <w:rsid w:val="001717AD"/>
    <w:rsid w:val="00233BF9"/>
    <w:rsid w:val="002379FB"/>
    <w:rsid w:val="008B5CA5"/>
    <w:rsid w:val="00D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5</cp:revision>
  <cp:lastPrinted>2017-03-31T03:42:00Z</cp:lastPrinted>
  <dcterms:created xsi:type="dcterms:W3CDTF">2017-03-30T11:59:00Z</dcterms:created>
  <dcterms:modified xsi:type="dcterms:W3CDTF">2017-03-31T03:43:00Z</dcterms:modified>
</cp:coreProperties>
</file>