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19" w:rsidRPr="00604A4D" w:rsidRDefault="00EF5F8A" w:rsidP="00F02419">
      <w:pPr>
        <w:pStyle w:val="1"/>
      </w:pPr>
      <w:r>
        <w:rPr>
          <w:rFonts w:cs="Calibri"/>
          <w:noProof/>
          <w:lang w:eastAsia="ru-RU"/>
        </w:rPr>
        <w:drawing>
          <wp:anchor distT="0" distB="0" distL="114935" distR="114935" simplePos="0" relativeHeight="251657216" behindDoc="0" locked="0" layoutInCell="1" allowOverlap="1">
            <wp:simplePos x="0" y="0"/>
            <wp:positionH relativeFrom="margin">
              <wp:posOffset>2609215</wp:posOffset>
            </wp:positionH>
            <wp:positionV relativeFrom="margin">
              <wp:posOffset>22860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r w:rsidR="00604A4D" w:rsidRPr="00604A4D">
        <w:t xml:space="preserve">           </w:t>
      </w:r>
    </w:p>
    <w:p w:rsidR="00F02419" w:rsidRPr="00016183" w:rsidRDefault="00F02419" w:rsidP="00F02419">
      <w:pPr>
        <w:pStyle w:val="ConsPlusNonformat"/>
        <w:widowControl/>
        <w:tabs>
          <w:tab w:val="left" w:pos="6105"/>
        </w:tabs>
        <w:rPr>
          <w:rFonts w:ascii="Times New Roman" w:hAnsi="Times New Roman" w:cs="Times New Roman"/>
          <w:b/>
          <w:sz w:val="28"/>
          <w:szCs w:val="28"/>
        </w:rPr>
      </w:pPr>
      <w:r>
        <w:tab/>
      </w:r>
    </w:p>
    <w:p w:rsidR="00F02419" w:rsidRDefault="00F02419" w:rsidP="00F02419">
      <w:pPr>
        <w:autoSpaceDE w:val="0"/>
        <w:autoSpaceDN w:val="0"/>
        <w:adjustRightInd w:val="0"/>
        <w:spacing w:after="0" w:line="240" w:lineRule="auto"/>
        <w:jc w:val="center"/>
        <w:rPr>
          <w:rFonts w:cs="Calibri"/>
        </w:rPr>
      </w:pPr>
    </w:p>
    <w:tbl>
      <w:tblPr>
        <w:tblW w:w="0" w:type="auto"/>
        <w:tblBorders>
          <w:bottom w:val="thickThinSmallGap" w:sz="24" w:space="0" w:color="auto"/>
        </w:tblBorders>
        <w:tblLook w:val="04A0" w:firstRow="1" w:lastRow="0" w:firstColumn="1" w:lastColumn="0" w:noHBand="0" w:noVBand="1"/>
      </w:tblPr>
      <w:tblGrid>
        <w:gridCol w:w="9713"/>
      </w:tblGrid>
      <w:tr w:rsidR="00F02419" w:rsidRPr="009C40CD" w:rsidTr="00FD1F7E">
        <w:tc>
          <w:tcPr>
            <w:tcW w:w="9713" w:type="dxa"/>
          </w:tcPr>
          <w:p w:rsidR="00F02419" w:rsidRDefault="00F02419" w:rsidP="00FD1F7E">
            <w:pPr>
              <w:pStyle w:val="ConsPlusNonformat"/>
              <w:widowControl/>
              <w:jc w:val="center"/>
              <w:rPr>
                <w:rFonts w:ascii="Arial" w:hAnsi="Arial" w:cs="Arial"/>
                <w:sz w:val="28"/>
                <w:szCs w:val="28"/>
              </w:rPr>
            </w:pPr>
          </w:p>
          <w:p w:rsidR="00F02419" w:rsidRDefault="00F02419" w:rsidP="00FD1F7E">
            <w:pPr>
              <w:pStyle w:val="ConsPlusNonformat"/>
              <w:widowControl/>
              <w:jc w:val="center"/>
              <w:rPr>
                <w:rFonts w:ascii="Arial" w:hAnsi="Arial" w:cs="Arial"/>
                <w:sz w:val="28"/>
                <w:szCs w:val="28"/>
              </w:rPr>
            </w:pPr>
          </w:p>
          <w:p w:rsidR="00F02419" w:rsidRPr="009C40CD" w:rsidRDefault="00F02419" w:rsidP="00FD1F7E">
            <w:pPr>
              <w:pStyle w:val="ConsPlusNonformat"/>
              <w:widowControl/>
              <w:jc w:val="center"/>
              <w:rPr>
                <w:rFonts w:ascii="Arial" w:hAnsi="Arial" w:cs="Arial"/>
                <w:sz w:val="28"/>
                <w:szCs w:val="28"/>
              </w:rPr>
            </w:pPr>
            <w:r w:rsidRPr="009C40CD">
              <w:rPr>
                <w:rFonts w:ascii="Arial" w:hAnsi="Arial" w:cs="Arial"/>
                <w:sz w:val="28"/>
                <w:szCs w:val="28"/>
              </w:rPr>
              <w:t>АДМИНИСТРАЦИЯ</w:t>
            </w:r>
          </w:p>
          <w:p w:rsidR="00F02419" w:rsidRPr="009C40CD" w:rsidRDefault="00F02419" w:rsidP="00FD1F7E">
            <w:pPr>
              <w:pStyle w:val="ConsPlusNonformat"/>
              <w:widowControl/>
              <w:jc w:val="center"/>
              <w:rPr>
                <w:rFonts w:ascii="Arial" w:hAnsi="Arial" w:cs="Arial"/>
                <w:sz w:val="28"/>
                <w:szCs w:val="28"/>
              </w:rPr>
            </w:pPr>
            <w:r w:rsidRPr="009C40CD">
              <w:rPr>
                <w:rFonts w:ascii="Arial" w:hAnsi="Arial" w:cs="Arial"/>
                <w:sz w:val="28"/>
                <w:szCs w:val="28"/>
              </w:rPr>
              <w:t>ВАРНЕНСКОГО МУНИЦИПАЛЬНОГО РАЙОНА</w:t>
            </w:r>
          </w:p>
          <w:p w:rsidR="00F02419" w:rsidRPr="009C40CD" w:rsidRDefault="00F02419" w:rsidP="00FD1F7E">
            <w:pPr>
              <w:pStyle w:val="ConsPlusNonformat"/>
              <w:widowControl/>
              <w:jc w:val="center"/>
              <w:rPr>
                <w:rFonts w:ascii="Arial" w:hAnsi="Arial" w:cs="Arial"/>
                <w:sz w:val="28"/>
                <w:szCs w:val="28"/>
              </w:rPr>
            </w:pPr>
            <w:r w:rsidRPr="009C40CD">
              <w:rPr>
                <w:rFonts w:ascii="Arial" w:hAnsi="Arial" w:cs="Arial"/>
                <w:sz w:val="28"/>
                <w:szCs w:val="28"/>
              </w:rPr>
              <w:t>ЧЕЛЯБИНСКОЙ ОБЛАСТИ</w:t>
            </w:r>
          </w:p>
          <w:p w:rsidR="00F02419" w:rsidRPr="009C40CD" w:rsidRDefault="00F02419" w:rsidP="00FD1F7E">
            <w:pPr>
              <w:pStyle w:val="ConsPlusNonformat"/>
              <w:widowControl/>
              <w:jc w:val="center"/>
              <w:rPr>
                <w:rFonts w:ascii="Arial" w:hAnsi="Arial" w:cs="Arial"/>
                <w:sz w:val="10"/>
                <w:szCs w:val="10"/>
              </w:rPr>
            </w:pPr>
          </w:p>
          <w:p w:rsidR="00F02419" w:rsidRPr="009C40CD" w:rsidRDefault="00F02419" w:rsidP="00FD1F7E">
            <w:pPr>
              <w:pStyle w:val="ConsPlusNonformat"/>
              <w:widowControl/>
              <w:jc w:val="center"/>
              <w:rPr>
                <w:rFonts w:ascii="Arial" w:hAnsi="Arial" w:cs="Arial"/>
                <w:b/>
                <w:sz w:val="28"/>
                <w:szCs w:val="28"/>
              </w:rPr>
            </w:pPr>
            <w:r w:rsidRPr="009C40CD">
              <w:rPr>
                <w:rFonts w:ascii="Arial" w:hAnsi="Arial" w:cs="Arial"/>
                <w:b/>
                <w:sz w:val="28"/>
                <w:szCs w:val="28"/>
              </w:rPr>
              <w:t>ПОСТАНОВЛЕНИЕ</w:t>
            </w:r>
          </w:p>
          <w:p w:rsidR="00F02419" w:rsidRPr="009C40CD" w:rsidRDefault="00F02419" w:rsidP="00FD1F7E">
            <w:pPr>
              <w:pStyle w:val="ConsPlusNonformat"/>
              <w:widowControl/>
              <w:jc w:val="center"/>
              <w:rPr>
                <w:rFonts w:ascii="Arial" w:hAnsi="Arial" w:cs="Arial"/>
                <w:sz w:val="10"/>
                <w:szCs w:val="10"/>
              </w:rPr>
            </w:pPr>
          </w:p>
        </w:tc>
      </w:tr>
    </w:tbl>
    <w:p w:rsidR="00F02419" w:rsidRDefault="00F02419" w:rsidP="00F02419">
      <w:pPr>
        <w:pStyle w:val="ConsPlusNonformat"/>
        <w:widowControl/>
        <w:jc w:val="both"/>
        <w:rPr>
          <w:sz w:val="24"/>
          <w:szCs w:val="24"/>
        </w:rPr>
      </w:pPr>
    </w:p>
    <w:p w:rsidR="00F02419" w:rsidRDefault="00F02419" w:rsidP="00F02419">
      <w:pPr>
        <w:pStyle w:val="ConsPlusNonformat"/>
        <w:widowControl/>
        <w:jc w:val="both"/>
        <w:rPr>
          <w:rFonts w:ascii="Times New Roman" w:hAnsi="Times New Roman" w:cs="Times New Roman"/>
          <w:sz w:val="28"/>
          <w:szCs w:val="28"/>
        </w:rPr>
      </w:pPr>
    </w:p>
    <w:p w:rsidR="00F02419" w:rsidRDefault="00F02419" w:rsidP="00F02419">
      <w:pPr>
        <w:pStyle w:val="ConsPlusNonformat"/>
        <w:jc w:val="both"/>
        <w:rPr>
          <w:rFonts w:ascii="Times New Roman" w:hAnsi="Times New Roman" w:cs="Times New Roman"/>
          <w:sz w:val="28"/>
          <w:szCs w:val="28"/>
        </w:rPr>
      </w:pPr>
    </w:p>
    <w:p w:rsidR="00F02419" w:rsidRDefault="00F02419" w:rsidP="00F02419">
      <w:pPr>
        <w:pStyle w:val="ConsPlusNonformat"/>
        <w:rPr>
          <w:rFonts w:ascii="Times New Roman" w:hAnsi="Times New Roman" w:cs="Times New Roman"/>
          <w:sz w:val="24"/>
          <w:szCs w:val="24"/>
        </w:rPr>
      </w:pPr>
      <w:r w:rsidRPr="00622221">
        <w:rPr>
          <w:rFonts w:ascii="Times New Roman" w:hAnsi="Times New Roman" w:cs="Times New Roman"/>
          <w:sz w:val="24"/>
          <w:szCs w:val="24"/>
        </w:rPr>
        <w:t>«</w:t>
      </w:r>
      <w:r>
        <w:rPr>
          <w:rFonts w:ascii="Times New Roman" w:hAnsi="Times New Roman" w:cs="Times New Roman"/>
          <w:sz w:val="24"/>
          <w:szCs w:val="24"/>
        </w:rPr>
        <w:t xml:space="preserve">  </w:t>
      </w:r>
      <w:r w:rsidR="00FF5F47">
        <w:rPr>
          <w:rFonts w:ascii="Times New Roman" w:hAnsi="Times New Roman" w:cs="Times New Roman"/>
          <w:sz w:val="24"/>
          <w:szCs w:val="24"/>
        </w:rPr>
        <w:t xml:space="preserve"> </w:t>
      </w:r>
      <w:r w:rsidR="00F6597F">
        <w:rPr>
          <w:rFonts w:ascii="Times New Roman" w:hAnsi="Times New Roman" w:cs="Times New Roman"/>
          <w:sz w:val="24"/>
          <w:szCs w:val="24"/>
        </w:rPr>
        <w:t>05</w:t>
      </w:r>
      <w:r w:rsidR="00FF5F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2221">
        <w:rPr>
          <w:rFonts w:ascii="Times New Roman" w:hAnsi="Times New Roman" w:cs="Times New Roman"/>
          <w:sz w:val="24"/>
          <w:szCs w:val="24"/>
        </w:rPr>
        <w:t xml:space="preserve">» </w:t>
      </w:r>
      <w:r w:rsidR="00F6597F">
        <w:rPr>
          <w:rFonts w:ascii="Times New Roman" w:hAnsi="Times New Roman" w:cs="Times New Roman"/>
          <w:sz w:val="24"/>
          <w:szCs w:val="24"/>
        </w:rPr>
        <w:t>июня</w:t>
      </w:r>
      <w:r>
        <w:rPr>
          <w:rFonts w:ascii="Times New Roman" w:hAnsi="Times New Roman" w:cs="Times New Roman"/>
          <w:sz w:val="24"/>
          <w:szCs w:val="24"/>
        </w:rPr>
        <w:t xml:space="preserve"> </w:t>
      </w:r>
      <w:r w:rsidRPr="00622221">
        <w:rPr>
          <w:rFonts w:ascii="Times New Roman" w:hAnsi="Times New Roman" w:cs="Times New Roman"/>
          <w:sz w:val="24"/>
          <w:szCs w:val="24"/>
        </w:rPr>
        <w:t xml:space="preserve">  201</w:t>
      </w:r>
      <w:r w:rsidR="008A62D7">
        <w:rPr>
          <w:rFonts w:ascii="Times New Roman" w:hAnsi="Times New Roman" w:cs="Times New Roman"/>
          <w:sz w:val="24"/>
          <w:szCs w:val="24"/>
        </w:rPr>
        <w:t>8</w:t>
      </w:r>
      <w:r w:rsidRPr="00622221">
        <w:rPr>
          <w:rFonts w:ascii="Times New Roman" w:hAnsi="Times New Roman" w:cs="Times New Roman"/>
          <w:sz w:val="24"/>
          <w:szCs w:val="24"/>
        </w:rPr>
        <w:t xml:space="preserve"> г.  №</w:t>
      </w:r>
      <w:r w:rsidR="00F6597F">
        <w:rPr>
          <w:rFonts w:ascii="Times New Roman" w:hAnsi="Times New Roman" w:cs="Times New Roman"/>
          <w:sz w:val="24"/>
          <w:szCs w:val="24"/>
        </w:rPr>
        <w:t xml:space="preserve"> 342</w:t>
      </w:r>
      <w:r w:rsidRPr="00622221">
        <w:rPr>
          <w:rFonts w:ascii="Times New Roman" w:hAnsi="Times New Roman" w:cs="Times New Roman"/>
          <w:sz w:val="24"/>
          <w:szCs w:val="24"/>
        </w:rPr>
        <w:t xml:space="preserve"> </w:t>
      </w:r>
    </w:p>
    <w:p w:rsidR="00F02419" w:rsidRDefault="008A62D7" w:rsidP="001B4361">
      <w:pPr>
        <w:spacing w:after="0" w:line="240" w:lineRule="auto"/>
        <w:ind w:right="5242"/>
        <w:jc w:val="both"/>
        <w:rPr>
          <w:rFonts w:ascii="Times New Roman" w:eastAsia="Times New Roman" w:hAnsi="Times New Roman"/>
          <w:color w:val="2D2D2D"/>
          <w:spacing w:val="2"/>
          <w:sz w:val="24"/>
          <w:szCs w:val="24"/>
          <w:lang w:eastAsia="ru-RU"/>
        </w:rPr>
      </w:pPr>
      <w:r w:rsidRPr="008A62D7">
        <w:rPr>
          <w:rFonts w:ascii="Times New Roman" w:eastAsia="Times New Roman" w:hAnsi="Times New Roman"/>
          <w:color w:val="2D2D2D"/>
          <w:spacing w:val="2"/>
          <w:sz w:val="24"/>
          <w:szCs w:val="24"/>
          <w:lang w:eastAsia="ru-RU"/>
        </w:rPr>
        <w:t>Об утверждении административного регламента по предоставлению сведений, содержащихся в информационной системе обеспечения</w:t>
      </w:r>
      <w:bookmarkStart w:id="0" w:name="_GoBack"/>
      <w:bookmarkEnd w:id="0"/>
      <w:r w:rsidRPr="008A62D7">
        <w:rPr>
          <w:rFonts w:ascii="Times New Roman" w:eastAsia="Times New Roman" w:hAnsi="Times New Roman"/>
          <w:color w:val="2D2D2D"/>
          <w:spacing w:val="2"/>
          <w:sz w:val="24"/>
          <w:szCs w:val="24"/>
          <w:lang w:eastAsia="ru-RU"/>
        </w:rPr>
        <w:t xml:space="preserve"> градостроительной деятельности</w:t>
      </w:r>
      <w:r w:rsidR="00F02419">
        <w:rPr>
          <w:rFonts w:ascii="Times New Roman" w:eastAsia="Times New Roman" w:hAnsi="Times New Roman"/>
          <w:color w:val="2D2D2D"/>
          <w:spacing w:val="2"/>
          <w:sz w:val="24"/>
          <w:szCs w:val="24"/>
          <w:lang w:eastAsia="ru-RU"/>
        </w:rPr>
        <w:t>.</w:t>
      </w:r>
    </w:p>
    <w:p w:rsidR="008A62D7" w:rsidRDefault="008A62D7" w:rsidP="00FF5F47">
      <w:pPr>
        <w:jc w:val="right"/>
        <w:rPr>
          <w:rFonts w:ascii="Times New Roman" w:eastAsia="Times New Roman" w:hAnsi="Times New Roman"/>
          <w:color w:val="2D2D2D"/>
          <w:spacing w:val="2"/>
          <w:sz w:val="24"/>
          <w:szCs w:val="24"/>
          <w:lang w:eastAsia="ru-RU"/>
        </w:rPr>
      </w:pPr>
    </w:p>
    <w:p w:rsidR="00145493" w:rsidRPr="002B1BB3" w:rsidRDefault="008A62D7" w:rsidP="008A62D7">
      <w:pPr>
        <w:tabs>
          <w:tab w:val="left" w:pos="288"/>
        </w:tabs>
        <w:rPr>
          <w:rFonts w:ascii="Times New Roman" w:eastAsia="Times New Roman" w:hAnsi="Times New Roman"/>
          <w:color w:val="2D2D2D"/>
          <w:spacing w:val="2"/>
          <w:sz w:val="24"/>
          <w:szCs w:val="24"/>
          <w:lang w:eastAsia="ru-RU"/>
        </w:rPr>
      </w:pPr>
      <w:r>
        <w:rPr>
          <w:rFonts w:ascii="Times New Roman" w:eastAsia="Times New Roman" w:hAnsi="Times New Roman"/>
          <w:color w:val="2D2D2D"/>
          <w:spacing w:val="2"/>
          <w:sz w:val="24"/>
          <w:szCs w:val="24"/>
          <w:lang w:eastAsia="ru-RU"/>
        </w:rPr>
        <w:tab/>
      </w:r>
      <w:r w:rsidR="00145493" w:rsidRPr="00145493">
        <w:rPr>
          <w:rFonts w:ascii="Times New Roman" w:eastAsia="Times New Roman" w:hAnsi="Times New Roman"/>
          <w:color w:val="2D2D2D"/>
          <w:spacing w:val="2"/>
          <w:sz w:val="24"/>
          <w:szCs w:val="24"/>
          <w:lang w:eastAsia="ru-RU"/>
        </w:rPr>
        <w:t xml:space="preserve">     </w:t>
      </w:r>
      <w:r w:rsidR="00145493" w:rsidRPr="002B1BB3">
        <w:rPr>
          <w:rFonts w:ascii="Times New Roman" w:eastAsia="Times New Roman" w:hAnsi="Times New Roman"/>
          <w:color w:val="2D2D2D"/>
          <w:sz w:val="24"/>
          <w:szCs w:val="24"/>
          <w:lang w:eastAsia="ru-RU"/>
        </w:rPr>
        <w:t xml:space="preserve">В целях повышения качества исполнения и доступности муниципальной услуги по предоставлению сведений, содержащихся в информационной системе обеспечения градостроительной деятельности Варненского муниципального района.  </w:t>
      </w:r>
      <w:r w:rsidR="00145493" w:rsidRPr="002B1BB3">
        <w:rPr>
          <w:rFonts w:ascii="Times New Roman" w:eastAsia="Times New Roman" w:hAnsi="Times New Roman"/>
          <w:color w:val="2D2D2D"/>
          <w:spacing w:val="2"/>
          <w:sz w:val="24"/>
          <w:szCs w:val="24"/>
          <w:lang w:eastAsia="ru-RU"/>
        </w:rPr>
        <w:t>Руководствуясь Федеральным законом от 06.10.2003 № 131-ФЗ «Об общих принципах организации местного само</w:t>
      </w:r>
      <w:r w:rsidR="00634891">
        <w:rPr>
          <w:rFonts w:ascii="Times New Roman" w:eastAsia="Times New Roman" w:hAnsi="Times New Roman"/>
          <w:color w:val="2D2D2D"/>
          <w:spacing w:val="2"/>
          <w:sz w:val="24"/>
          <w:szCs w:val="24"/>
          <w:lang w:eastAsia="ru-RU"/>
        </w:rPr>
        <w:t>управления</w:t>
      </w:r>
      <w:r w:rsidR="00145493" w:rsidRPr="002B1BB3">
        <w:rPr>
          <w:rFonts w:ascii="Times New Roman" w:eastAsia="Times New Roman" w:hAnsi="Times New Roman"/>
          <w:color w:val="2D2D2D"/>
          <w:spacing w:val="2"/>
          <w:sz w:val="24"/>
          <w:szCs w:val="24"/>
          <w:lang w:eastAsia="ru-RU"/>
        </w:rPr>
        <w:t xml:space="preserve"> в Российской Федерации», на основании Устава Варненского муниципального района, администрация Варненского муниципального района </w:t>
      </w:r>
    </w:p>
    <w:p w:rsidR="002B1BB3" w:rsidRPr="002B1BB3" w:rsidRDefault="00145493" w:rsidP="002B1BB3">
      <w:pPr>
        <w:pStyle w:val="ConsPlusNonformat"/>
        <w:rPr>
          <w:rFonts w:ascii="Times New Roman" w:hAnsi="Times New Roman" w:cs="Times New Roman"/>
          <w:sz w:val="24"/>
          <w:szCs w:val="24"/>
        </w:rPr>
      </w:pPr>
      <w:r>
        <w:rPr>
          <w:rFonts w:ascii="Times New Roman" w:hAnsi="Times New Roman"/>
          <w:color w:val="2D2D2D"/>
          <w:spacing w:val="2"/>
          <w:sz w:val="24"/>
          <w:szCs w:val="24"/>
        </w:rPr>
        <w:t xml:space="preserve">   </w:t>
      </w:r>
      <w:r w:rsidRPr="002B1BB3">
        <w:rPr>
          <w:rFonts w:ascii="Times New Roman" w:hAnsi="Times New Roman"/>
          <w:color w:val="2D2D2D"/>
          <w:sz w:val="24"/>
          <w:szCs w:val="24"/>
        </w:rPr>
        <w:t>ПОСТАНОВЛЯЕТ</w:t>
      </w:r>
      <w:r w:rsidR="008A62D7" w:rsidRPr="002B1BB3">
        <w:rPr>
          <w:rFonts w:ascii="Times New Roman" w:hAnsi="Times New Roman" w:cs="Times New Roman"/>
          <w:color w:val="2D2D2D"/>
          <w:sz w:val="24"/>
          <w:szCs w:val="24"/>
        </w:rPr>
        <w:t>:</w:t>
      </w:r>
      <w:r w:rsidR="008A62D7" w:rsidRPr="002B1BB3">
        <w:rPr>
          <w:rFonts w:ascii="Times New Roman" w:hAnsi="Times New Roman" w:cs="Times New Roman"/>
          <w:color w:val="2D2D2D"/>
          <w:sz w:val="24"/>
          <w:szCs w:val="24"/>
        </w:rPr>
        <w:br/>
      </w:r>
      <w:r w:rsidR="008A62D7" w:rsidRPr="002B1BB3">
        <w:rPr>
          <w:rFonts w:ascii="Times New Roman" w:hAnsi="Times New Roman" w:cs="Times New Roman"/>
          <w:color w:val="2D2D2D"/>
          <w:sz w:val="24"/>
          <w:szCs w:val="24"/>
        </w:rPr>
        <w:br/>
        <w:t>1. Утвердить административный регламент предоставления муниципальной услуги по предоставлению сведений, содержащихся в информационной системе обеспечения градостроительной деятельности (приложение).</w:t>
      </w:r>
      <w:r w:rsidR="008A62D7" w:rsidRPr="002B1BB3">
        <w:rPr>
          <w:rFonts w:ascii="Times New Roman" w:hAnsi="Times New Roman" w:cs="Times New Roman"/>
          <w:color w:val="2D2D2D"/>
          <w:sz w:val="24"/>
          <w:szCs w:val="24"/>
        </w:rPr>
        <w:br/>
      </w:r>
      <w:r w:rsidR="008A62D7" w:rsidRPr="00D51407">
        <w:rPr>
          <w:rFonts w:ascii="Times New Roman" w:hAnsi="Times New Roman" w:cs="Times New Roman"/>
          <w:color w:val="2D2D2D"/>
          <w:sz w:val="21"/>
          <w:szCs w:val="21"/>
        </w:rPr>
        <w:br/>
      </w:r>
      <w:r w:rsidR="002B1BB3" w:rsidRPr="002B1BB3">
        <w:rPr>
          <w:rFonts w:ascii="Times New Roman" w:hAnsi="Times New Roman" w:cs="Times New Roman"/>
          <w:sz w:val="24"/>
          <w:szCs w:val="24"/>
        </w:rPr>
        <w:t>2. Настоящее постановление подлежит опубликованию на официальном сайте администрации   Варненского муниципального района (</w:t>
      </w:r>
      <w:r w:rsidR="002B1BB3" w:rsidRPr="002B1BB3">
        <w:rPr>
          <w:rFonts w:ascii="Times New Roman" w:hAnsi="Times New Roman" w:cs="Times New Roman"/>
          <w:sz w:val="24"/>
          <w:szCs w:val="24"/>
          <w:lang w:val="en-US"/>
        </w:rPr>
        <w:t>varna</w:t>
      </w:r>
      <w:r w:rsidR="002B1BB3" w:rsidRPr="002B1BB3">
        <w:rPr>
          <w:rFonts w:ascii="Times New Roman" w:hAnsi="Times New Roman" w:cs="Times New Roman"/>
          <w:sz w:val="24"/>
          <w:szCs w:val="24"/>
        </w:rPr>
        <w:t>74.</w:t>
      </w:r>
      <w:r w:rsidR="002B1BB3" w:rsidRPr="002B1BB3">
        <w:rPr>
          <w:rFonts w:ascii="Times New Roman" w:hAnsi="Times New Roman" w:cs="Times New Roman"/>
          <w:sz w:val="24"/>
          <w:szCs w:val="24"/>
          <w:lang w:val="en-US"/>
        </w:rPr>
        <w:t>ru</w:t>
      </w:r>
      <w:r w:rsidR="002B1BB3" w:rsidRPr="002B1BB3">
        <w:rPr>
          <w:rFonts w:ascii="Times New Roman" w:hAnsi="Times New Roman" w:cs="Times New Roman"/>
          <w:sz w:val="24"/>
          <w:szCs w:val="24"/>
        </w:rPr>
        <w:t>).</w:t>
      </w:r>
    </w:p>
    <w:p w:rsidR="00145493" w:rsidRPr="002B1BB3" w:rsidRDefault="008A62D7" w:rsidP="00145493">
      <w:pPr>
        <w:shd w:val="clear" w:color="auto" w:fill="FFFFFF"/>
        <w:spacing w:after="150" w:line="330" w:lineRule="atLeast"/>
        <w:textAlignment w:val="baseline"/>
        <w:rPr>
          <w:rFonts w:ascii="Times New Roman" w:eastAsia="Times New Roman" w:hAnsi="Times New Roman"/>
          <w:color w:val="000000"/>
          <w:sz w:val="24"/>
          <w:szCs w:val="24"/>
          <w:lang w:eastAsia="ru-RU"/>
        </w:rPr>
      </w:pPr>
      <w:r w:rsidRPr="002B1BB3">
        <w:rPr>
          <w:rFonts w:ascii="Times New Roman" w:eastAsia="Times New Roman" w:hAnsi="Times New Roman"/>
          <w:color w:val="2D2D2D"/>
          <w:sz w:val="24"/>
          <w:szCs w:val="24"/>
          <w:lang w:eastAsia="ru-RU"/>
        </w:rPr>
        <w:br/>
      </w:r>
      <w:r w:rsidR="00145493" w:rsidRPr="002B1BB3">
        <w:rPr>
          <w:rFonts w:ascii="Times New Roman" w:eastAsia="Times New Roman" w:hAnsi="Times New Roman"/>
          <w:color w:val="000000"/>
          <w:sz w:val="24"/>
          <w:szCs w:val="24"/>
          <w:lang w:eastAsia="ru-RU"/>
        </w:rPr>
        <w:t xml:space="preserve"> 3. Контроль за выполнением настоящего постановления возложить на первого заместителя главы </w:t>
      </w:r>
      <w:r w:rsidR="00145493" w:rsidRPr="002B1BB3">
        <w:rPr>
          <w:rFonts w:ascii="Times New Roman" w:eastAsia="Times New Roman" w:hAnsi="Times New Roman"/>
          <w:sz w:val="24"/>
          <w:szCs w:val="24"/>
          <w:lang w:eastAsia="ru-RU"/>
        </w:rPr>
        <w:t>Варненского муниципального района Парфенова Е.А.</w:t>
      </w:r>
      <w:r w:rsidR="00145493" w:rsidRPr="002B1BB3">
        <w:rPr>
          <w:rFonts w:ascii="Times New Roman" w:eastAsia="Times New Roman" w:hAnsi="Times New Roman"/>
          <w:color w:val="000000"/>
          <w:sz w:val="24"/>
          <w:szCs w:val="24"/>
          <w:lang w:eastAsia="ru-RU"/>
        </w:rPr>
        <w:t>.</w:t>
      </w:r>
    </w:p>
    <w:p w:rsidR="008A62D7" w:rsidRDefault="008A62D7" w:rsidP="00145493">
      <w:pPr>
        <w:tabs>
          <w:tab w:val="left" w:pos="288"/>
        </w:tabs>
        <w:rPr>
          <w:rFonts w:ascii="Times New Roman" w:eastAsia="Times New Roman" w:hAnsi="Times New Roman"/>
          <w:color w:val="2D2D2D"/>
          <w:spacing w:val="2"/>
          <w:sz w:val="24"/>
          <w:szCs w:val="24"/>
          <w:lang w:eastAsia="ru-RU"/>
        </w:rPr>
      </w:pPr>
    </w:p>
    <w:p w:rsidR="008A62D7" w:rsidRDefault="008A62D7" w:rsidP="00FF5F47">
      <w:pPr>
        <w:jc w:val="right"/>
        <w:rPr>
          <w:rFonts w:ascii="Times New Roman" w:eastAsia="Times New Roman" w:hAnsi="Times New Roman"/>
          <w:color w:val="2D2D2D"/>
          <w:spacing w:val="2"/>
          <w:sz w:val="24"/>
          <w:szCs w:val="24"/>
          <w:lang w:eastAsia="ru-RU"/>
        </w:rPr>
      </w:pPr>
    </w:p>
    <w:p w:rsidR="008A62D7" w:rsidRDefault="002B1BB3" w:rsidP="002B1BB3">
      <w:pPr>
        <w:rPr>
          <w:rFonts w:ascii="Times New Roman" w:eastAsia="Times New Roman" w:hAnsi="Times New Roman"/>
          <w:color w:val="2D2D2D"/>
          <w:spacing w:val="2"/>
          <w:sz w:val="24"/>
          <w:szCs w:val="24"/>
          <w:lang w:eastAsia="ru-RU"/>
        </w:rPr>
      </w:pPr>
      <w:r>
        <w:rPr>
          <w:rFonts w:ascii="Times New Roman" w:eastAsia="Times New Roman" w:hAnsi="Times New Roman"/>
          <w:color w:val="2D2D2D"/>
          <w:spacing w:val="2"/>
          <w:sz w:val="24"/>
          <w:szCs w:val="24"/>
          <w:lang w:eastAsia="ru-RU"/>
        </w:rPr>
        <w:t>Глава Варненского муниципального района                            К. Ю. Моисеев</w:t>
      </w:r>
    </w:p>
    <w:p w:rsidR="008A62D7" w:rsidRDefault="008A62D7" w:rsidP="00FF5F47">
      <w:pPr>
        <w:jc w:val="right"/>
        <w:rPr>
          <w:rFonts w:ascii="Times New Roman" w:eastAsia="Times New Roman" w:hAnsi="Times New Roman"/>
          <w:color w:val="2D2D2D"/>
          <w:spacing w:val="2"/>
          <w:sz w:val="24"/>
          <w:szCs w:val="24"/>
          <w:lang w:eastAsia="ru-RU"/>
        </w:rPr>
      </w:pPr>
    </w:p>
    <w:p w:rsidR="008A62D7" w:rsidRDefault="008A62D7" w:rsidP="00FF5F47">
      <w:pPr>
        <w:jc w:val="right"/>
        <w:rPr>
          <w:rFonts w:ascii="Times New Roman" w:eastAsia="Times New Roman" w:hAnsi="Times New Roman"/>
          <w:color w:val="2D2D2D"/>
          <w:spacing w:val="2"/>
          <w:sz w:val="24"/>
          <w:szCs w:val="24"/>
          <w:lang w:eastAsia="ru-RU"/>
        </w:rPr>
      </w:pPr>
    </w:p>
    <w:p w:rsidR="00FF5F47" w:rsidRPr="002B1BB3" w:rsidRDefault="00F02419" w:rsidP="00FF5F47">
      <w:pPr>
        <w:jc w:val="right"/>
        <w:rPr>
          <w:rFonts w:ascii="Times New Roman" w:eastAsia="Times New Roman" w:hAnsi="Times New Roman"/>
          <w:sz w:val="24"/>
          <w:szCs w:val="24"/>
          <w:lang w:eastAsia="ru-RU"/>
        </w:rPr>
      </w:pPr>
      <w:r w:rsidRPr="0081228F">
        <w:rPr>
          <w:rFonts w:ascii="Times New Roman" w:eastAsia="Times New Roman" w:hAnsi="Times New Roman"/>
          <w:color w:val="2D2D2D"/>
          <w:spacing w:val="2"/>
          <w:sz w:val="24"/>
          <w:szCs w:val="24"/>
          <w:lang w:eastAsia="ru-RU"/>
        </w:rPr>
        <w:lastRenderedPageBreak/>
        <w:br/>
      </w:r>
      <w:r w:rsidRPr="002B1BB3">
        <w:rPr>
          <w:rFonts w:ascii="Times New Roman" w:eastAsia="Times New Roman" w:hAnsi="Times New Roman"/>
          <w:color w:val="2D2D2D"/>
          <w:spacing w:val="2"/>
          <w:sz w:val="24"/>
          <w:szCs w:val="24"/>
          <w:lang w:eastAsia="ru-RU"/>
        </w:rPr>
        <w:t xml:space="preserve">    </w:t>
      </w:r>
      <w:bookmarkStart w:id="1" w:name="sub_1"/>
      <w:r w:rsidR="00FF5F47" w:rsidRPr="002B1BB3">
        <w:rPr>
          <w:rFonts w:ascii="Times New Roman" w:eastAsia="Times New Roman" w:hAnsi="Times New Roman"/>
          <w:bCs/>
          <w:sz w:val="24"/>
          <w:szCs w:val="24"/>
          <w:lang w:eastAsia="ru-RU"/>
        </w:rPr>
        <w:t xml:space="preserve">Утвержден </w:t>
      </w:r>
    </w:p>
    <w:bookmarkEnd w:id="1"/>
    <w:p w:rsidR="002B1BB3" w:rsidRDefault="00D92854" w:rsidP="00FF5F47">
      <w:pPr>
        <w:spacing w:after="0" w:line="240" w:lineRule="auto"/>
        <w:jc w:val="right"/>
        <w:rPr>
          <w:rFonts w:ascii="Times New Roman" w:eastAsia="Times New Roman" w:hAnsi="Times New Roman"/>
          <w:bCs/>
          <w:sz w:val="24"/>
          <w:szCs w:val="24"/>
          <w:lang w:eastAsia="ru-RU"/>
        </w:rPr>
      </w:pPr>
      <w:r w:rsidRPr="002B1BB3">
        <w:rPr>
          <w:rFonts w:ascii="Times New Roman" w:eastAsia="Times New Roman" w:hAnsi="Times New Roman"/>
          <w:bCs/>
          <w:sz w:val="24"/>
          <w:szCs w:val="24"/>
          <w:lang w:eastAsia="ru-RU"/>
        </w:rPr>
        <w:fldChar w:fldCharType="begin"/>
      </w:r>
      <w:r w:rsidR="00FF5F47" w:rsidRPr="002B1BB3">
        <w:rPr>
          <w:rFonts w:ascii="Times New Roman" w:eastAsia="Times New Roman" w:hAnsi="Times New Roman"/>
          <w:bCs/>
          <w:sz w:val="24"/>
          <w:szCs w:val="24"/>
          <w:lang w:eastAsia="ru-RU"/>
        </w:rPr>
        <w:instrText>HYPERLINK \l "sub_0"</w:instrText>
      </w:r>
      <w:r w:rsidRPr="002B1BB3">
        <w:rPr>
          <w:rFonts w:ascii="Times New Roman" w:eastAsia="Times New Roman" w:hAnsi="Times New Roman"/>
          <w:bCs/>
          <w:sz w:val="24"/>
          <w:szCs w:val="24"/>
          <w:lang w:eastAsia="ru-RU"/>
        </w:rPr>
        <w:fldChar w:fldCharType="separate"/>
      </w:r>
      <w:r w:rsidR="00FF5F47" w:rsidRPr="002B1BB3">
        <w:rPr>
          <w:rFonts w:ascii="Times New Roman" w:eastAsia="Times New Roman" w:hAnsi="Times New Roman"/>
          <w:bCs/>
          <w:sz w:val="24"/>
          <w:szCs w:val="24"/>
          <w:lang w:eastAsia="ru-RU"/>
        </w:rPr>
        <w:t>постановлением</w:t>
      </w:r>
      <w:r w:rsidRPr="002B1BB3">
        <w:rPr>
          <w:rFonts w:ascii="Times New Roman" w:eastAsia="Times New Roman" w:hAnsi="Times New Roman"/>
          <w:bCs/>
          <w:sz w:val="24"/>
          <w:szCs w:val="24"/>
          <w:lang w:eastAsia="ru-RU"/>
        </w:rPr>
        <w:fldChar w:fldCharType="end"/>
      </w:r>
      <w:r w:rsidR="00FF5F47" w:rsidRPr="002B1BB3">
        <w:rPr>
          <w:rFonts w:ascii="Times New Roman" w:eastAsia="Times New Roman" w:hAnsi="Times New Roman"/>
          <w:bCs/>
          <w:sz w:val="24"/>
          <w:szCs w:val="24"/>
          <w:lang w:eastAsia="ru-RU"/>
        </w:rPr>
        <w:t xml:space="preserve"> администрации </w:t>
      </w:r>
    </w:p>
    <w:p w:rsidR="00FF5F47" w:rsidRPr="002B1BB3" w:rsidRDefault="002B1BB3" w:rsidP="002B1BB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Pr="002B1BB3">
        <w:rPr>
          <w:rFonts w:ascii="Times New Roman" w:eastAsia="Times New Roman" w:hAnsi="Times New Roman"/>
          <w:bCs/>
          <w:sz w:val="24"/>
          <w:szCs w:val="24"/>
          <w:lang w:eastAsia="ru-RU"/>
        </w:rPr>
        <w:t>Варненского</w:t>
      </w:r>
      <w:r>
        <w:rPr>
          <w:rFonts w:ascii="Times New Roman" w:eastAsia="Times New Roman" w:hAnsi="Times New Roman"/>
          <w:bCs/>
          <w:sz w:val="24"/>
          <w:szCs w:val="24"/>
          <w:lang w:eastAsia="ru-RU"/>
        </w:rPr>
        <w:t xml:space="preserve">    </w:t>
      </w:r>
      <w:r w:rsidR="00FF5F47" w:rsidRPr="002B1BB3">
        <w:rPr>
          <w:rFonts w:ascii="Times New Roman" w:eastAsia="Times New Roman" w:hAnsi="Times New Roman"/>
          <w:bCs/>
          <w:sz w:val="24"/>
          <w:szCs w:val="24"/>
          <w:lang w:eastAsia="ru-RU"/>
        </w:rPr>
        <w:t xml:space="preserve">муниципального района </w:t>
      </w:r>
    </w:p>
    <w:p w:rsidR="00FF5F47" w:rsidRPr="002B1BB3" w:rsidRDefault="00FF5F47" w:rsidP="00FF5F47">
      <w:pPr>
        <w:spacing w:after="0" w:line="240" w:lineRule="auto"/>
        <w:jc w:val="right"/>
        <w:rPr>
          <w:rFonts w:ascii="Times New Roman" w:eastAsia="Times New Roman" w:hAnsi="Times New Roman"/>
          <w:sz w:val="24"/>
          <w:szCs w:val="24"/>
          <w:lang w:eastAsia="ru-RU"/>
        </w:rPr>
      </w:pPr>
      <w:r w:rsidRPr="002B1BB3">
        <w:rPr>
          <w:rFonts w:ascii="Times New Roman" w:eastAsia="Times New Roman" w:hAnsi="Times New Roman"/>
          <w:bCs/>
          <w:sz w:val="24"/>
          <w:szCs w:val="24"/>
          <w:lang w:eastAsia="ru-RU"/>
        </w:rPr>
        <w:t>«</w:t>
      </w:r>
      <w:r w:rsidR="002B1BB3" w:rsidRPr="002B1BB3">
        <w:rPr>
          <w:rFonts w:ascii="Times New Roman" w:eastAsia="Times New Roman" w:hAnsi="Times New Roman"/>
          <w:bCs/>
          <w:sz w:val="24"/>
          <w:szCs w:val="24"/>
          <w:lang w:eastAsia="ru-RU"/>
        </w:rPr>
        <w:t xml:space="preserve"> </w:t>
      </w:r>
      <w:r w:rsidR="00F6597F">
        <w:rPr>
          <w:rFonts w:ascii="Times New Roman" w:eastAsia="Times New Roman" w:hAnsi="Times New Roman"/>
          <w:bCs/>
          <w:sz w:val="24"/>
          <w:szCs w:val="24"/>
          <w:lang w:eastAsia="ru-RU"/>
        </w:rPr>
        <w:t>05</w:t>
      </w:r>
      <w:r w:rsidR="002B1BB3" w:rsidRPr="002B1BB3">
        <w:rPr>
          <w:rFonts w:ascii="Times New Roman" w:eastAsia="Times New Roman" w:hAnsi="Times New Roman"/>
          <w:bCs/>
          <w:sz w:val="24"/>
          <w:szCs w:val="24"/>
          <w:lang w:eastAsia="ru-RU"/>
        </w:rPr>
        <w:t xml:space="preserve">   </w:t>
      </w:r>
      <w:r w:rsidRPr="002B1BB3">
        <w:rPr>
          <w:rFonts w:ascii="Times New Roman" w:eastAsia="Times New Roman" w:hAnsi="Times New Roman"/>
          <w:bCs/>
          <w:sz w:val="24"/>
          <w:szCs w:val="24"/>
          <w:lang w:eastAsia="ru-RU"/>
        </w:rPr>
        <w:t xml:space="preserve">» </w:t>
      </w:r>
      <w:r w:rsidR="00F6597F">
        <w:rPr>
          <w:rFonts w:ascii="Times New Roman" w:eastAsia="Times New Roman" w:hAnsi="Times New Roman"/>
          <w:bCs/>
          <w:sz w:val="24"/>
          <w:szCs w:val="24"/>
          <w:lang w:eastAsia="ru-RU"/>
        </w:rPr>
        <w:t>июня</w:t>
      </w:r>
      <w:r w:rsidRPr="002B1BB3">
        <w:rPr>
          <w:rFonts w:ascii="Times New Roman" w:eastAsia="Times New Roman" w:hAnsi="Times New Roman"/>
          <w:bCs/>
          <w:sz w:val="24"/>
          <w:szCs w:val="24"/>
          <w:lang w:eastAsia="ru-RU"/>
        </w:rPr>
        <w:t xml:space="preserve"> 201</w:t>
      </w:r>
      <w:r w:rsidR="002B1BB3" w:rsidRPr="002B1BB3">
        <w:rPr>
          <w:rFonts w:ascii="Times New Roman" w:eastAsia="Times New Roman" w:hAnsi="Times New Roman"/>
          <w:bCs/>
          <w:sz w:val="24"/>
          <w:szCs w:val="24"/>
          <w:lang w:eastAsia="ru-RU"/>
        </w:rPr>
        <w:t>8</w:t>
      </w:r>
      <w:r w:rsidRPr="002B1BB3">
        <w:rPr>
          <w:rFonts w:ascii="Times New Roman" w:eastAsia="Times New Roman" w:hAnsi="Times New Roman"/>
          <w:bCs/>
          <w:sz w:val="24"/>
          <w:szCs w:val="24"/>
          <w:lang w:eastAsia="ru-RU"/>
        </w:rPr>
        <w:t xml:space="preserve"> г. № «</w:t>
      </w:r>
      <w:r w:rsidR="002B1BB3" w:rsidRPr="002B1BB3">
        <w:rPr>
          <w:rFonts w:ascii="Times New Roman" w:eastAsia="Times New Roman" w:hAnsi="Times New Roman"/>
          <w:bCs/>
          <w:sz w:val="24"/>
          <w:szCs w:val="24"/>
          <w:lang w:eastAsia="ru-RU"/>
        </w:rPr>
        <w:t xml:space="preserve">  </w:t>
      </w:r>
      <w:r w:rsidR="00F6597F">
        <w:rPr>
          <w:rFonts w:ascii="Times New Roman" w:eastAsia="Times New Roman" w:hAnsi="Times New Roman"/>
          <w:bCs/>
          <w:sz w:val="24"/>
          <w:szCs w:val="24"/>
          <w:lang w:eastAsia="ru-RU"/>
        </w:rPr>
        <w:t>342</w:t>
      </w:r>
      <w:r w:rsidR="002B1BB3" w:rsidRPr="002B1BB3">
        <w:rPr>
          <w:rFonts w:ascii="Times New Roman" w:eastAsia="Times New Roman" w:hAnsi="Times New Roman"/>
          <w:bCs/>
          <w:sz w:val="24"/>
          <w:szCs w:val="24"/>
          <w:lang w:eastAsia="ru-RU"/>
        </w:rPr>
        <w:t xml:space="preserve"> </w:t>
      </w:r>
      <w:r w:rsidRPr="002B1BB3">
        <w:rPr>
          <w:rFonts w:ascii="Times New Roman" w:eastAsia="Times New Roman" w:hAnsi="Times New Roman"/>
          <w:bCs/>
          <w:sz w:val="24"/>
          <w:szCs w:val="24"/>
          <w:lang w:eastAsia="ru-RU"/>
        </w:rPr>
        <w:t>»</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АДМИНИСТРАТИВНЫЙ РЕГЛАМЕНТ</w:t>
      </w:r>
    </w:p>
    <w:p w:rsidR="00FF5F47" w:rsidRPr="00FF5F47" w:rsidRDefault="00FF5F47" w:rsidP="00FF5F47">
      <w:pPr>
        <w:spacing w:after="0" w:line="240" w:lineRule="auto"/>
        <w:ind w:firstLine="708"/>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 xml:space="preserve">по оказанию муниципальной услуги «Предоставление сведений информационной системы обеспечения градостроительной деятельности (ИСОГД)» на территории </w:t>
      </w:r>
      <w:r w:rsidR="002B1BB3">
        <w:rPr>
          <w:rFonts w:ascii="Times New Roman" w:eastAsia="Times New Roman" w:hAnsi="Times New Roman"/>
          <w:b/>
          <w:sz w:val="24"/>
          <w:szCs w:val="24"/>
          <w:lang w:eastAsia="ru-RU"/>
        </w:rPr>
        <w:t>Варненского</w:t>
      </w:r>
      <w:r w:rsidRPr="00FF5F47">
        <w:rPr>
          <w:rFonts w:ascii="Times New Roman" w:eastAsia="Times New Roman" w:hAnsi="Times New Roman"/>
          <w:b/>
          <w:sz w:val="24"/>
          <w:szCs w:val="24"/>
          <w:lang w:eastAsia="ru-RU"/>
        </w:rPr>
        <w:t xml:space="preserve"> муниципального района Челябинской области.</w:t>
      </w:r>
    </w:p>
    <w:p w:rsidR="00FF5F47" w:rsidRPr="00FF5F47" w:rsidRDefault="00FF5F47" w:rsidP="00FF5F47">
      <w:pPr>
        <w:spacing w:after="0" w:line="240" w:lineRule="auto"/>
        <w:rPr>
          <w:rFonts w:ascii="Times New Roman" w:eastAsia="Times New Roman" w:hAnsi="Times New Roman"/>
          <w:sz w:val="24"/>
          <w:szCs w:val="24"/>
          <w:lang w:eastAsia="ru-RU"/>
        </w:rPr>
      </w:pPr>
    </w:p>
    <w:p w:rsidR="00FF5F47" w:rsidRPr="00FF5F47" w:rsidRDefault="00FF5F47" w:rsidP="00FF5F47">
      <w:pPr>
        <w:spacing w:after="0" w:line="240" w:lineRule="auto"/>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ab/>
      </w:r>
      <w:r w:rsidRPr="00FF5F47">
        <w:rPr>
          <w:rFonts w:ascii="Times New Roman" w:eastAsia="Times New Roman" w:hAnsi="Times New Roman"/>
          <w:b/>
          <w:sz w:val="24"/>
          <w:szCs w:val="24"/>
          <w:lang w:val="en-US" w:eastAsia="ru-RU"/>
        </w:rPr>
        <w:t>I</w:t>
      </w:r>
      <w:r w:rsidRPr="00FF5F47">
        <w:rPr>
          <w:rFonts w:ascii="Times New Roman" w:eastAsia="Times New Roman" w:hAnsi="Times New Roman"/>
          <w:b/>
          <w:sz w:val="24"/>
          <w:szCs w:val="24"/>
          <w:lang w:eastAsia="ru-RU"/>
        </w:rPr>
        <w:t xml:space="preserve"> Общие положения</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1. Наименование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1.1.1. Предоставление сведений информационной системы обеспечения градостроительной деятельности (ИСОГД)  на территории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w:t>
      </w:r>
    </w:p>
    <w:p w:rsidR="00FF5F47" w:rsidRPr="00FF5F47" w:rsidRDefault="00FF5F47" w:rsidP="00FF5F47">
      <w:pPr>
        <w:spacing w:after="0" w:line="240" w:lineRule="auto"/>
        <w:jc w:val="both"/>
        <w:rPr>
          <w:rFonts w:ascii="Times New Roman" w:eastAsia="Times New Roman" w:hAnsi="Times New Roman"/>
          <w:sz w:val="28"/>
          <w:szCs w:val="28"/>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2.</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b/>
          <w:sz w:val="24"/>
          <w:szCs w:val="24"/>
          <w:lang w:eastAsia="ru-RU"/>
        </w:rPr>
        <w:t>Нормативно-правовое регулирование</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1.2.1. Предоставление муниципальной услуги по предоставлению сведений информационной системы обеспечения градостроительной деятельности (ИСОГД)  на территории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осуществляется в соответствии с:</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1) Конституцией Российской Федерации от 12.12.1993г. (с изм. от 30.12.2008г. N7-ФКЗ);</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Федеральным законом от 06.10.2003 г. N 131-ФЗ "Об общих принципах организации местного само</w:t>
      </w:r>
      <w:r w:rsidR="00CB5855">
        <w:rPr>
          <w:rFonts w:ascii="Times New Roman" w:eastAsia="Times New Roman" w:hAnsi="Times New Roman"/>
          <w:sz w:val="24"/>
          <w:szCs w:val="24"/>
          <w:lang w:eastAsia="ru-RU"/>
        </w:rPr>
        <w:t>управления</w:t>
      </w:r>
      <w:r w:rsidRPr="00FF5F47">
        <w:rPr>
          <w:rFonts w:ascii="Times New Roman" w:eastAsia="Times New Roman" w:hAnsi="Times New Roman"/>
          <w:sz w:val="24"/>
          <w:szCs w:val="24"/>
          <w:lang w:eastAsia="ru-RU"/>
        </w:rPr>
        <w:t xml:space="preserve"> в Российской Федерации" (принят ГД ФС РФ 16.09.2003 г.);</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 Градостроительным кодексом Российской Федерации от 29 декабря 2004 года № 190- ФЗ;</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4) Федеральным законом от 29.12.2004 № 191-ФЗ «О введении в действие Градостроительного кодекса Российской Федерации»;</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5) Постановлением Правительства Российской Федерации от 09.06.2006 № 363 «Об информационном обеспечении градостроительной деятельности»;</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6) Приказом Министерства регионального развития Российской Федерации от 30.08.2007 № 85 «Об утверждении документов по ведению информационной системы обеспечения градостроительной деятельности»;</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3.</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b/>
          <w:sz w:val="24"/>
          <w:szCs w:val="24"/>
          <w:lang w:eastAsia="ru-RU"/>
        </w:rPr>
        <w:t xml:space="preserve">Наименование органа предоставляющего </w:t>
      </w:r>
      <w:hyperlink w:anchor="sub_2002" w:history="1">
        <w:r w:rsidRPr="00FF5F47">
          <w:rPr>
            <w:rFonts w:ascii="Times New Roman" w:eastAsia="Times New Roman" w:hAnsi="Times New Roman"/>
            <w:b/>
            <w:sz w:val="24"/>
            <w:szCs w:val="24"/>
            <w:lang w:eastAsia="ru-RU"/>
          </w:rPr>
          <w:t>муниципальную услугу</w:t>
        </w:r>
      </w:hyperlink>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1.3.1. Административный Регламент администрации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по предоставлению сведений информационной системы обеспечения градостроительной деятельности (далее ИСОГД) на территории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определяет сроки и последовательность административных процедур по предоставлению сведений ИСОГД.</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val="en-US" w:eastAsia="ru-RU"/>
        </w:rPr>
        <w:t>II</w:t>
      </w:r>
      <w:r w:rsidRPr="00FF5F47">
        <w:rPr>
          <w:rFonts w:ascii="Times New Roman" w:eastAsia="Times New Roman" w:hAnsi="Times New Roman"/>
          <w:b/>
          <w:sz w:val="24"/>
          <w:szCs w:val="24"/>
          <w:lang w:eastAsia="ru-RU"/>
        </w:rPr>
        <w:t xml:space="preserve"> Требования к порядку предоставления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1. Порядок информирования об оказании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lastRenderedPageBreak/>
        <w:t>2.1.1.</w:t>
      </w:r>
      <w:r w:rsidRPr="00FF5F47">
        <w:rPr>
          <w:rFonts w:ascii="Arial" w:eastAsia="Times New Roman" w:hAnsi="Arial" w:cs="Arial"/>
          <w:sz w:val="20"/>
          <w:szCs w:val="20"/>
          <w:lang w:eastAsia="ru-RU"/>
        </w:rPr>
        <w:t xml:space="preserve"> </w:t>
      </w:r>
      <w:r w:rsidRPr="00FF5F47">
        <w:rPr>
          <w:rFonts w:ascii="Times New Roman" w:eastAsia="Times New Roman" w:hAnsi="Times New Roman"/>
          <w:sz w:val="24"/>
          <w:szCs w:val="24"/>
          <w:lang w:eastAsia="ru-RU"/>
        </w:rPr>
        <w:t>Конечными результатами исполнения муниципальной услуги по предос</w:t>
      </w:r>
      <w:r w:rsidR="00CB5855">
        <w:rPr>
          <w:rFonts w:ascii="Times New Roman" w:eastAsia="Times New Roman" w:hAnsi="Times New Roman"/>
          <w:sz w:val="24"/>
          <w:szCs w:val="24"/>
          <w:lang w:eastAsia="ru-RU"/>
        </w:rPr>
        <w:t xml:space="preserve">тавлению сведений из ИСОГД </w:t>
      </w:r>
      <w:r w:rsidRPr="00FF5F47">
        <w:rPr>
          <w:rFonts w:ascii="Times New Roman" w:eastAsia="Times New Roman" w:hAnsi="Times New Roman"/>
          <w:sz w:val="24"/>
          <w:szCs w:val="24"/>
          <w:lang w:eastAsia="ru-RU"/>
        </w:rPr>
        <w:t xml:space="preserve"> явля</w:t>
      </w:r>
      <w:r w:rsidR="00CB5855">
        <w:rPr>
          <w:rFonts w:ascii="Times New Roman" w:eastAsia="Times New Roman" w:hAnsi="Times New Roman"/>
          <w:sz w:val="24"/>
          <w:szCs w:val="24"/>
          <w:lang w:eastAsia="ru-RU"/>
        </w:rPr>
        <w:t>ю</w:t>
      </w:r>
      <w:r w:rsidRPr="00FF5F47">
        <w:rPr>
          <w:rFonts w:ascii="Times New Roman" w:eastAsia="Times New Roman" w:hAnsi="Times New Roman"/>
          <w:sz w:val="24"/>
          <w:szCs w:val="24"/>
          <w:lang w:eastAsia="ru-RU"/>
        </w:rPr>
        <w:t>тся:</w:t>
      </w:r>
    </w:p>
    <w:p w:rsidR="00FF5F47" w:rsidRPr="00FF5F47" w:rsidRDefault="00FF5F47" w:rsidP="00FF5F47">
      <w:pPr>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FF5F47">
        <w:rPr>
          <w:rFonts w:ascii="Times New Roman" w:eastAsia="Times New Roman" w:hAnsi="Times New Roman"/>
          <w:bCs/>
          <w:sz w:val="24"/>
          <w:szCs w:val="24"/>
          <w:lang w:eastAsia="ru-RU"/>
        </w:rPr>
        <w:t xml:space="preserve">сведения, содержащиеся в разделах </w:t>
      </w:r>
      <w:r w:rsidRPr="00FF5F47">
        <w:rPr>
          <w:rFonts w:ascii="Times New Roman" w:eastAsia="Times New Roman" w:hAnsi="Times New Roman"/>
          <w:sz w:val="24"/>
          <w:szCs w:val="24"/>
          <w:lang w:eastAsia="ru-RU"/>
        </w:rPr>
        <w:t>ИСОГД;</w:t>
      </w:r>
    </w:p>
    <w:p w:rsidR="00FF5F47" w:rsidRPr="00FF5F47" w:rsidRDefault="00FF5F47" w:rsidP="00FF5F47">
      <w:pPr>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FF5F47">
        <w:rPr>
          <w:rFonts w:ascii="Times New Roman" w:eastAsia="Times New Roman" w:hAnsi="Times New Roman"/>
          <w:bCs/>
          <w:sz w:val="24"/>
          <w:szCs w:val="24"/>
          <w:lang w:eastAsia="ru-RU"/>
        </w:rPr>
        <w:t xml:space="preserve">копия одного или нескольких документов, содержащихся в разделах </w:t>
      </w:r>
      <w:r w:rsidRPr="00FF5F47">
        <w:rPr>
          <w:rFonts w:ascii="Times New Roman" w:eastAsia="Times New Roman" w:hAnsi="Times New Roman"/>
          <w:sz w:val="24"/>
          <w:szCs w:val="24"/>
          <w:lang w:eastAsia="ru-RU"/>
        </w:rPr>
        <w:t>ИСОГД;</w:t>
      </w:r>
    </w:p>
    <w:p w:rsidR="00FF5F47" w:rsidRPr="00FF5F47" w:rsidRDefault="00FF5F47" w:rsidP="00FF5F47">
      <w:pPr>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FF5F47">
        <w:rPr>
          <w:rFonts w:ascii="Times New Roman" w:eastAsia="Times New Roman" w:hAnsi="Times New Roman"/>
          <w:sz w:val="24"/>
          <w:szCs w:val="24"/>
          <w:lang w:eastAsia="ru-RU"/>
        </w:rPr>
        <w:t>информационная справка (сведения о документе);</w:t>
      </w:r>
    </w:p>
    <w:p w:rsidR="00FF5F47" w:rsidRPr="00FF5F47" w:rsidRDefault="00FF5F47" w:rsidP="00FF5F47">
      <w:pPr>
        <w:widowControl w:val="0"/>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мотивированный отказ в предоставлении сведений из ИСОГД.</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2.1.2. Информация о порядке оказания муниципальной услуги  предоставля</w:t>
      </w:r>
      <w:r w:rsidR="00CB5855">
        <w:rPr>
          <w:rFonts w:ascii="Times New Roman" w:eastAsia="Times New Roman" w:hAnsi="Times New Roman"/>
          <w:sz w:val="24"/>
          <w:szCs w:val="24"/>
          <w:lang w:eastAsia="ru-RU"/>
        </w:rPr>
        <w:t>е</w:t>
      </w:r>
      <w:r w:rsidRPr="00FF5F47">
        <w:rPr>
          <w:rFonts w:ascii="Times New Roman" w:eastAsia="Times New Roman" w:hAnsi="Times New Roman"/>
          <w:sz w:val="24"/>
          <w:szCs w:val="24"/>
          <w:lang w:eastAsia="ru-RU"/>
        </w:rPr>
        <w:t xml:space="preserve">тся </w:t>
      </w:r>
      <w:r w:rsidR="002B1BB3">
        <w:rPr>
          <w:rFonts w:ascii="Times New Roman" w:eastAsia="Times New Roman" w:hAnsi="Times New Roman"/>
          <w:sz w:val="24"/>
          <w:szCs w:val="24"/>
          <w:lang w:eastAsia="ru-RU"/>
        </w:rPr>
        <w:t>Муниципальным Учреждением «Управление строительства и ЖКХ» (</w:t>
      </w:r>
      <w:r w:rsidR="004B307A">
        <w:rPr>
          <w:rFonts w:ascii="Times New Roman" w:eastAsia="Times New Roman" w:hAnsi="Times New Roman"/>
          <w:sz w:val="24"/>
          <w:szCs w:val="24"/>
          <w:lang w:eastAsia="ru-RU"/>
        </w:rPr>
        <w:t>далее Учреждение</w:t>
      </w:r>
      <w:r w:rsidRPr="00FF5F47">
        <w:rPr>
          <w:rFonts w:ascii="Times New Roman" w:eastAsia="Times New Roman" w:hAnsi="Times New Roman"/>
          <w:sz w:val="24"/>
          <w:szCs w:val="24"/>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 непосредственно должностными лицами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w:t>
      </w:r>
      <w:r w:rsidRPr="00FF5F47">
        <w:rPr>
          <w:rFonts w:ascii="Times New Roman" w:eastAsia="Times New Roman" w:hAnsi="Times New Roman"/>
          <w:b/>
          <w:sz w:val="24"/>
          <w:szCs w:val="24"/>
          <w:lang w:eastAsia="ru-RU"/>
        </w:rPr>
        <w:t xml:space="preserve"> </w:t>
      </w:r>
      <w:r w:rsidRPr="00FF5F47">
        <w:rPr>
          <w:rFonts w:ascii="Times New Roman" w:eastAsia="Times New Roman" w:hAnsi="Times New Roman"/>
          <w:sz w:val="24"/>
          <w:szCs w:val="24"/>
          <w:lang w:eastAsia="ru-RU"/>
        </w:rPr>
        <w:t>с использованием средств телефонной связи;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 с использованием информационно-телекоммуникационной сети общего пользования Интернет.</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2.1.3. При ответах на телефонные звонки и устные обращения, должностные лица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подробно и в вежливой (корректной) форме информируют обратившихся по интересующим их вопросам.</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2.1.4. 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2.1.5. Адрес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45</w:t>
      </w:r>
      <w:r w:rsidR="00172046">
        <w:rPr>
          <w:rFonts w:ascii="Times New Roman" w:eastAsia="Times New Roman" w:hAnsi="Times New Roman"/>
          <w:sz w:val="24"/>
          <w:szCs w:val="24"/>
          <w:lang w:eastAsia="ru-RU"/>
        </w:rPr>
        <w:t>720</w:t>
      </w:r>
      <w:r w:rsidRPr="00FF5F47">
        <w:rPr>
          <w:rFonts w:ascii="Times New Roman" w:eastAsia="Times New Roman" w:hAnsi="Times New Roman"/>
          <w:sz w:val="24"/>
          <w:szCs w:val="24"/>
          <w:lang w:eastAsia="ru-RU"/>
        </w:rPr>
        <w:t>0, Челябинская область, с.</w:t>
      </w:r>
      <w:r w:rsidR="004B307A">
        <w:rPr>
          <w:rFonts w:ascii="Times New Roman" w:eastAsia="Times New Roman" w:hAnsi="Times New Roman"/>
          <w:sz w:val="24"/>
          <w:szCs w:val="24"/>
          <w:lang w:eastAsia="ru-RU"/>
        </w:rPr>
        <w:t xml:space="preserve"> Варна,</w:t>
      </w:r>
      <w:r w:rsidRPr="00FF5F47">
        <w:rPr>
          <w:rFonts w:ascii="Times New Roman" w:eastAsia="Times New Roman" w:hAnsi="Times New Roman"/>
          <w:sz w:val="24"/>
          <w:szCs w:val="24"/>
          <w:lang w:eastAsia="ru-RU"/>
        </w:rPr>
        <w:t xml:space="preserve"> ул. </w:t>
      </w:r>
      <w:r w:rsidR="004B307A">
        <w:rPr>
          <w:rFonts w:ascii="Times New Roman" w:eastAsia="Times New Roman" w:hAnsi="Times New Roman"/>
          <w:sz w:val="24"/>
          <w:szCs w:val="24"/>
          <w:lang w:eastAsia="ru-RU"/>
        </w:rPr>
        <w:t>Советская</w:t>
      </w:r>
      <w:r w:rsidRPr="00FF5F47">
        <w:rPr>
          <w:rFonts w:ascii="Times New Roman" w:eastAsia="Times New Roman" w:hAnsi="Times New Roman"/>
          <w:sz w:val="24"/>
          <w:szCs w:val="24"/>
          <w:lang w:eastAsia="ru-RU"/>
        </w:rPr>
        <w:t>, д.</w:t>
      </w:r>
      <w:r w:rsidR="004B307A">
        <w:rPr>
          <w:rFonts w:ascii="Times New Roman" w:eastAsia="Times New Roman" w:hAnsi="Times New Roman"/>
          <w:sz w:val="24"/>
          <w:szCs w:val="24"/>
          <w:lang w:eastAsia="ru-RU"/>
        </w:rPr>
        <w:t>135</w:t>
      </w:r>
      <w:r w:rsidRPr="00FF5F47">
        <w:rPr>
          <w:rFonts w:ascii="Times New Roman" w:eastAsia="Times New Roman" w:hAnsi="Times New Roman"/>
          <w:sz w:val="24"/>
          <w:szCs w:val="24"/>
          <w:lang w:eastAsia="ru-RU"/>
        </w:rPr>
        <w:t xml:space="preserve"> каб. №</w:t>
      </w:r>
      <w:r w:rsidR="004B307A">
        <w:rPr>
          <w:rFonts w:ascii="Times New Roman" w:eastAsia="Times New Roman" w:hAnsi="Times New Roman"/>
          <w:sz w:val="24"/>
          <w:szCs w:val="24"/>
          <w:lang w:eastAsia="ru-RU"/>
        </w:rPr>
        <w:t>2</w:t>
      </w:r>
      <w:r w:rsidRPr="00FF5F47">
        <w:rPr>
          <w:rFonts w:ascii="Times New Roman" w:eastAsia="Times New Roman" w:hAnsi="Times New Roman"/>
          <w:sz w:val="24"/>
          <w:szCs w:val="24"/>
          <w:lang w:eastAsia="ru-RU"/>
        </w:rPr>
        <w:t xml:space="preserve"> тел.: 8 (351-4</w:t>
      </w:r>
      <w:r w:rsidR="004B307A">
        <w:rPr>
          <w:rFonts w:ascii="Times New Roman" w:eastAsia="Times New Roman" w:hAnsi="Times New Roman"/>
          <w:sz w:val="24"/>
          <w:szCs w:val="24"/>
          <w:lang w:eastAsia="ru-RU"/>
        </w:rPr>
        <w:t>2</w:t>
      </w:r>
      <w:r w:rsidRPr="00FF5F47">
        <w:rPr>
          <w:rFonts w:ascii="Times New Roman" w:eastAsia="Times New Roman" w:hAnsi="Times New Roman"/>
          <w:sz w:val="24"/>
          <w:szCs w:val="24"/>
          <w:lang w:eastAsia="ru-RU"/>
        </w:rPr>
        <w:t>)</w:t>
      </w:r>
      <w:r w:rsidR="004B307A">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t>2-</w:t>
      </w:r>
      <w:r w:rsidR="004B307A">
        <w:rPr>
          <w:rFonts w:ascii="Times New Roman" w:eastAsia="Times New Roman" w:hAnsi="Times New Roman"/>
          <w:sz w:val="24"/>
          <w:szCs w:val="24"/>
          <w:lang w:eastAsia="ru-RU"/>
        </w:rPr>
        <w:t>23</w:t>
      </w:r>
      <w:r w:rsidRPr="00FF5F47">
        <w:rPr>
          <w:rFonts w:ascii="Times New Roman" w:eastAsia="Times New Roman" w:hAnsi="Times New Roman"/>
          <w:sz w:val="24"/>
          <w:szCs w:val="24"/>
          <w:lang w:eastAsia="ru-RU"/>
        </w:rPr>
        <w:t>-</w:t>
      </w:r>
      <w:r w:rsidR="004B307A">
        <w:rPr>
          <w:rFonts w:ascii="Times New Roman" w:eastAsia="Times New Roman" w:hAnsi="Times New Roman"/>
          <w:sz w:val="24"/>
          <w:szCs w:val="24"/>
          <w:lang w:eastAsia="ru-RU"/>
        </w:rPr>
        <w:t>50</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2.1.6. Режим работы:</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Понедельник – </w:t>
      </w:r>
      <w:r w:rsidR="00634891">
        <w:rPr>
          <w:rFonts w:ascii="Times New Roman" w:eastAsia="Times New Roman" w:hAnsi="Times New Roman"/>
          <w:sz w:val="24"/>
          <w:szCs w:val="24"/>
          <w:lang w:eastAsia="ru-RU"/>
        </w:rPr>
        <w:t>четверг</w:t>
      </w:r>
      <w:r w:rsidRPr="00FF5F47">
        <w:rPr>
          <w:rFonts w:ascii="Times New Roman" w:eastAsia="Times New Roman" w:hAnsi="Times New Roman"/>
          <w:sz w:val="24"/>
          <w:szCs w:val="24"/>
          <w:lang w:eastAsia="ru-RU"/>
        </w:rPr>
        <w:t>: с 8.</w:t>
      </w:r>
      <w:r w:rsidR="004B307A">
        <w:rPr>
          <w:rFonts w:ascii="Times New Roman" w:eastAsia="Times New Roman" w:hAnsi="Times New Roman"/>
          <w:sz w:val="24"/>
          <w:szCs w:val="24"/>
          <w:lang w:eastAsia="ru-RU"/>
        </w:rPr>
        <w:t>3</w:t>
      </w:r>
      <w:r w:rsidRPr="00FF5F47">
        <w:rPr>
          <w:rFonts w:ascii="Times New Roman" w:eastAsia="Times New Roman" w:hAnsi="Times New Roman"/>
          <w:sz w:val="24"/>
          <w:szCs w:val="24"/>
          <w:lang w:eastAsia="ru-RU"/>
        </w:rPr>
        <w:t>0 до 17.00 часов.</w:t>
      </w:r>
    </w:p>
    <w:p w:rsid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Обеденный перерыв: с 12.</w:t>
      </w:r>
      <w:r w:rsidR="004B307A">
        <w:rPr>
          <w:rFonts w:ascii="Times New Roman" w:eastAsia="Times New Roman" w:hAnsi="Times New Roman"/>
          <w:sz w:val="24"/>
          <w:szCs w:val="24"/>
          <w:lang w:eastAsia="ru-RU"/>
        </w:rPr>
        <w:t>3</w:t>
      </w:r>
      <w:r w:rsidRPr="00FF5F47">
        <w:rPr>
          <w:rFonts w:ascii="Times New Roman" w:eastAsia="Times New Roman" w:hAnsi="Times New Roman"/>
          <w:sz w:val="24"/>
          <w:szCs w:val="24"/>
          <w:lang w:eastAsia="ru-RU"/>
        </w:rPr>
        <w:t>0 до 1</w:t>
      </w:r>
      <w:r w:rsidR="004B307A">
        <w:rPr>
          <w:rFonts w:ascii="Times New Roman" w:eastAsia="Times New Roman" w:hAnsi="Times New Roman"/>
          <w:sz w:val="24"/>
          <w:szCs w:val="24"/>
          <w:lang w:eastAsia="ru-RU"/>
        </w:rPr>
        <w:t>4</w:t>
      </w:r>
      <w:r w:rsidRPr="00FF5F47">
        <w:rPr>
          <w:rFonts w:ascii="Times New Roman" w:eastAsia="Times New Roman" w:hAnsi="Times New Roman"/>
          <w:sz w:val="24"/>
          <w:szCs w:val="24"/>
          <w:lang w:eastAsia="ru-RU"/>
        </w:rPr>
        <w:t>.00 часов.</w:t>
      </w:r>
    </w:p>
    <w:p w:rsidR="006747B3" w:rsidRPr="00FF5F47" w:rsidRDefault="006747B3" w:rsidP="00FF5F47">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Пятница – не приемный день.</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Суббота, воскресенье - выходные дни.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2.1.7. Информирование о ходе предоставления муниципальной услуги осуществляется должностными лицами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при непосредственном личном контакте с потребителями результата предоставления муниципальной услуги, с использованием информационно-телекоммуникационной сети общего пользования Интернет, почтовой или телефонной связи.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2.1.8. Информация о сроке завершения оформления документов и возможности их получения потребителю результата предоставления муниципальной услуги сообщается при подаче документов.</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2.1.9. Письменные обращения о ходе предоставления муниципальной услуги рассматриваются должностными лицами с учетом времени, необходимого для подготовки ответа потребителю результата предоставления муниципальной услуги с учетом срока, предусмотренного настоящим Регламентом.</w:t>
      </w:r>
    </w:p>
    <w:p w:rsidR="00FF5F47" w:rsidRPr="00FF5F47" w:rsidRDefault="00FF5F47" w:rsidP="00FF5F47">
      <w:pPr>
        <w:spacing w:after="0" w:line="240" w:lineRule="auto"/>
        <w:ind w:firstLine="36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2.1.10. Перечень документов, необходимых для предоставления муниципальной услуги:</w:t>
      </w:r>
    </w:p>
    <w:p w:rsidR="009C292D" w:rsidRDefault="009C292D"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заявление о предоставлении информации из ИСОГД</w:t>
      </w:r>
      <w:r w:rsidR="004C0C3E">
        <w:rPr>
          <w:rFonts w:ascii="Times New Roman" w:eastAsia="Times New Roman" w:hAnsi="Times New Roman"/>
          <w:sz w:val="24"/>
          <w:szCs w:val="24"/>
        </w:rPr>
        <w:t xml:space="preserve"> </w:t>
      </w:r>
      <w:r w:rsidR="004C0C3E">
        <w:rPr>
          <w:rFonts w:ascii="Times New Roman" w:eastAsia="Times New Roman" w:hAnsi="Times New Roman"/>
          <w:sz w:val="24"/>
          <w:szCs w:val="24"/>
          <w:lang w:eastAsia="ru-RU"/>
        </w:rPr>
        <w:t>(приложение 1)</w:t>
      </w:r>
      <w:r>
        <w:rPr>
          <w:rFonts w:ascii="Times New Roman" w:eastAsia="Times New Roman" w:hAnsi="Times New Roman"/>
          <w:sz w:val="24"/>
          <w:szCs w:val="24"/>
        </w:rPr>
        <w:t>.</w:t>
      </w:r>
    </w:p>
    <w:p w:rsidR="009C292D" w:rsidRPr="009C292D" w:rsidRDefault="009C292D"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C292D">
        <w:rPr>
          <w:rFonts w:ascii="Times New Roman" w:eastAsia="Times New Roman" w:hAnsi="Times New Roman"/>
          <w:sz w:val="24"/>
          <w:szCs w:val="24"/>
        </w:rPr>
        <w:t>В заявлении указываются следующие обязательные реквизиты и сведения:</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1</w:t>
      </w:r>
      <w:r w:rsidR="004C0C3E">
        <w:rPr>
          <w:rFonts w:ascii="Times New Roman" w:eastAsia="Times New Roman" w:hAnsi="Times New Roman"/>
          <w:sz w:val="24"/>
          <w:szCs w:val="24"/>
        </w:rPr>
        <w:t>)</w:t>
      </w:r>
      <w:r>
        <w:rPr>
          <w:rFonts w:ascii="Times New Roman" w:eastAsia="Times New Roman" w:hAnsi="Times New Roman"/>
          <w:sz w:val="24"/>
          <w:szCs w:val="24"/>
        </w:rPr>
        <w:t xml:space="preserve"> </w:t>
      </w:r>
      <w:r w:rsidRPr="009C292D">
        <w:rPr>
          <w:rFonts w:ascii="Times New Roman" w:eastAsia="Times New Roman" w:hAnsi="Times New Roman"/>
          <w:sz w:val="24"/>
          <w:szCs w:val="24"/>
        </w:rPr>
        <w:t xml:space="preserve"> </w:t>
      </w:r>
      <w:r>
        <w:rPr>
          <w:rFonts w:ascii="Times New Roman" w:eastAsia="Times New Roman" w:hAnsi="Times New Roman"/>
          <w:sz w:val="24"/>
          <w:szCs w:val="24"/>
        </w:rPr>
        <w:t>С</w:t>
      </w:r>
      <w:r w:rsidRPr="009C292D">
        <w:rPr>
          <w:rFonts w:ascii="Times New Roman" w:eastAsia="Times New Roman" w:hAnsi="Times New Roman"/>
          <w:sz w:val="24"/>
          <w:szCs w:val="24"/>
        </w:rPr>
        <w:t>ведения о заявителе: фамилия, имя, отчество (последнее – при наличии)</w:t>
      </w:r>
      <w:r w:rsidRPr="009C292D">
        <w:rPr>
          <w:rFonts w:ascii="Times New Roman" w:eastAsia="Times New Roman" w:hAnsi="Times New Roman"/>
          <w:b/>
          <w:sz w:val="24"/>
          <w:szCs w:val="24"/>
        </w:rPr>
        <w:t xml:space="preserve"> –</w:t>
      </w:r>
      <w:r w:rsidRPr="009C292D">
        <w:rPr>
          <w:rFonts w:ascii="Times New Roman" w:eastAsia="Times New Roman" w:hAnsi="Times New Roman"/>
          <w:sz w:val="24"/>
          <w:szCs w:val="24"/>
        </w:rPr>
        <w:t xml:space="preserve"> для физических лиц, ИНН, ОГРНИП (для индивидуальных предпринимателей</w:t>
      </w:r>
      <w:r w:rsidRPr="009C292D">
        <w:rPr>
          <w:rFonts w:ascii="Times New Roman" w:eastAsia="Times New Roman" w:hAnsi="Times New Roman"/>
          <w:b/>
          <w:sz w:val="24"/>
          <w:szCs w:val="24"/>
        </w:rPr>
        <w:t>)</w:t>
      </w:r>
      <w:r w:rsidRPr="009C292D">
        <w:rPr>
          <w:rFonts w:ascii="Times New Roman" w:eastAsia="Times New Roman" w:hAnsi="Times New Roman"/>
          <w:sz w:val="24"/>
          <w:szCs w:val="24"/>
        </w:rPr>
        <w:t>; наименование, ОГРН, ИНН – для юридических лиц;</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2) данные о месте нахождения заявителей: адрес регистрации по месту жительства (место нахождения – для юридических лиц), почтовые реквизиты, контактные телефоны, адреса электронной почты;</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3) предмет заявления;</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 xml:space="preserve">4) для каких целей необходимо </w:t>
      </w:r>
      <w:r>
        <w:rPr>
          <w:rFonts w:ascii="Times New Roman" w:eastAsia="Times New Roman" w:hAnsi="Times New Roman"/>
          <w:sz w:val="24"/>
          <w:szCs w:val="24"/>
        </w:rPr>
        <w:t>получить информацию из ИСОГД</w:t>
      </w:r>
      <w:r w:rsidRPr="009C292D">
        <w:rPr>
          <w:rFonts w:ascii="Times New Roman" w:eastAsia="Times New Roman" w:hAnsi="Times New Roman"/>
          <w:sz w:val="24"/>
          <w:szCs w:val="24"/>
        </w:rPr>
        <w:t>;</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9C292D" w:rsidRPr="009C292D">
        <w:rPr>
          <w:rFonts w:ascii="Times New Roman" w:eastAsia="Times New Roman" w:hAnsi="Times New Roman"/>
          <w:sz w:val="24"/>
          <w:szCs w:val="24"/>
        </w:rPr>
        <w:t>) перечень и количество приложенных к заявлению документов;</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009C292D" w:rsidRPr="009C292D">
        <w:rPr>
          <w:rFonts w:ascii="Times New Roman" w:eastAsia="Times New Roman" w:hAnsi="Times New Roman"/>
          <w:sz w:val="24"/>
          <w:szCs w:val="24"/>
        </w:rPr>
        <w:t>) способ выдачи или направления результата предоставления муниципальной услуги;</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9C292D" w:rsidRPr="009C292D">
        <w:rPr>
          <w:rFonts w:ascii="Times New Roman" w:eastAsia="Times New Roman" w:hAnsi="Times New Roman"/>
          <w:sz w:val="24"/>
          <w:szCs w:val="24"/>
        </w:rPr>
        <w:t>) дата подачи заявления;</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9C292D" w:rsidRPr="009C292D">
        <w:rPr>
          <w:rFonts w:ascii="Times New Roman" w:eastAsia="Times New Roman" w:hAnsi="Times New Roman"/>
          <w:sz w:val="24"/>
          <w:szCs w:val="24"/>
        </w:rPr>
        <w:t>) подпись лица, подавшего заявление.</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В целях установления личности заявителя, при личном обращении за предоставлением муниципальной услуги заявителю необходимо представить документ, удостоверяющий личность (без приложения копии):</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 паспорт гражданина Российской Федерации, удостоверяющий личность гражданина Российской Федерации на территории Российской Федерации;</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 паспорт иностранного гражданина.</w:t>
      </w:r>
    </w:p>
    <w:p w:rsid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w:t>
      </w:r>
    </w:p>
    <w:p w:rsidR="00E019A6" w:rsidRPr="009C292D" w:rsidRDefault="00E019A6" w:rsidP="009C292D">
      <w:pPr>
        <w:spacing w:after="0" w:line="240" w:lineRule="auto"/>
        <w:ind w:firstLine="709"/>
        <w:jc w:val="both"/>
        <w:rPr>
          <w:rFonts w:ascii="Times New Roman" w:eastAsia="Times New Roman" w:hAnsi="Times New Roman"/>
          <w:sz w:val="24"/>
          <w:szCs w:val="24"/>
        </w:rPr>
      </w:pPr>
    </w:p>
    <w:p w:rsidR="004C0C3E" w:rsidRDefault="009C292D" w:rsidP="009C292D">
      <w:pPr>
        <w:spacing w:after="0" w:line="240" w:lineRule="auto"/>
        <w:ind w:firstLine="720"/>
        <w:rPr>
          <w:rFonts w:ascii="Times New Roman" w:eastAsia="Times New Roman" w:hAnsi="Times New Roman"/>
          <w:sz w:val="24"/>
          <w:szCs w:val="24"/>
          <w:lang w:eastAsia="ru-RU"/>
        </w:rPr>
      </w:pPr>
      <w:r w:rsidRPr="009C292D">
        <w:rPr>
          <w:rFonts w:ascii="Times New Roman" w:eastAsia="Times New Roman" w:hAnsi="Times New Roman"/>
          <w:sz w:val="24"/>
          <w:szCs w:val="24"/>
        </w:rPr>
        <w:t>- приказ о назначении на должность.</w:t>
      </w:r>
      <w:r w:rsidR="00FF5F47" w:rsidRPr="00FF5F47">
        <w:rPr>
          <w:rFonts w:ascii="Times New Roman" w:eastAsia="Times New Roman" w:hAnsi="Times New Roman"/>
          <w:sz w:val="24"/>
          <w:szCs w:val="24"/>
          <w:lang w:eastAsia="ru-RU"/>
        </w:rPr>
        <w:t xml:space="preserve">            </w:t>
      </w:r>
    </w:p>
    <w:p w:rsidR="00FF5F47" w:rsidRPr="00FF5F47" w:rsidRDefault="00FF5F47" w:rsidP="009C292D">
      <w:pPr>
        <w:spacing w:after="0" w:line="240" w:lineRule="auto"/>
        <w:ind w:firstLine="72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2.1.11. Не допускается требовать иные документы для получения информации из ИСОГД за исключением указанных в настоящем административном Регламенте.</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2.1.12. Оснований для отказа в приеме документов не предусмотрено.</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2.1.13. Сведения о местонахождении, контактных телефонах (телефонах для справок), график (режим) работы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а также информация о процедуре предоставления муниципальной услуги, перечня необходимых документов, размещаются на интернет-сайте администрации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w:t>
      </w:r>
      <w:hyperlink r:id="rId7" w:history="1">
        <w:r w:rsidR="004B307A" w:rsidRPr="006C625C">
          <w:rPr>
            <w:rStyle w:val="a8"/>
            <w:rFonts w:ascii="Times New Roman" w:eastAsia="Times New Roman" w:hAnsi="Times New Roman"/>
            <w:sz w:val="24"/>
            <w:szCs w:val="24"/>
            <w:lang w:eastAsia="ru-RU"/>
          </w:rPr>
          <w:t>www.</w:t>
        </w:r>
        <w:r w:rsidR="004B307A" w:rsidRPr="006C625C">
          <w:rPr>
            <w:rStyle w:val="a8"/>
            <w:rFonts w:ascii="Times New Roman" w:eastAsia="Times New Roman" w:hAnsi="Times New Roman"/>
            <w:sz w:val="24"/>
            <w:szCs w:val="24"/>
            <w:lang w:val="en-US" w:eastAsia="ru-RU"/>
          </w:rPr>
          <w:t>varna</w:t>
        </w:r>
        <w:r w:rsidR="004B307A" w:rsidRPr="004B307A">
          <w:rPr>
            <w:rStyle w:val="a8"/>
            <w:rFonts w:ascii="Times New Roman" w:eastAsia="Times New Roman" w:hAnsi="Times New Roman"/>
            <w:sz w:val="24"/>
            <w:szCs w:val="24"/>
            <w:lang w:eastAsia="ru-RU"/>
          </w:rPr>
          <w:t>74</w:t>
        </w:r>
        <w:r w:rsidR="004B307A" w:rsidRPr="006C625C">
          <w:rPr>
            <w:rStyle w:val="a8"/>
            <w:rFonts w:ascii="Times New Roman" w:eastAsia="Times New Roman" w:hAnsi="Times New Roman"/>
            <w:sz w:val="24"/>
            <w:szCs w:val="24"/>
            <w:lang w:eastAsia="ru-RU"/>
          </w:rPr>
          <w:t>.ru</w:t>
        </w:r>
      </w:hyperlink>
      <w:r w:rsidRPr="00FF5F47">
        <w:rPr>
          <w:rFonts w:ascii="Arial" w:eastAsia="Times New Roman" w:hAnsi="Arial" w:cs="Arial"/>
          <w:sz w:val="19"/>
          <w:szCs w:val="19"/>
          <w:u w:val="single"/>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2.1.14. Консультации (справки) по вопросам предоставления муниципальной услуги предоставляются ведущими специалистами отдела.</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2.1.15. Консультации предоставляются по вопросам:</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1) перечня документов, необходимых для предоставления муниципальной услуги;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комплектности (достаточности) представленных документов;</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 правильности оформления документов, необходимых для предоставления муниципальной услуги;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4) источника получения документов, необходимых для предоставления муниципальной услуги (орган или организация и ее местонахождение);</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5) времени приема, порядке и сроках выдачи документов;</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6) иным вопросам.</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2.1.16. Консультации предоставляются при личном обращении, посредством телефонной связи, либо через информационно-телекоммуникационную сеть общего пользования Интернет.</w:t>
      </w:r>
    </w:p>
    <w:p w:rsidR="00FF5F47" w:rsidRPr="00FF5F47" w:rsidRDefault="00FF5F47" w:rsidP="00FF5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2.1.17. Требования к оборудованию мест предоставления муниципальной  услуги:</w:t>
      </w:r>
    </w:p>
    <w:p w:rsidR="00FF5F47" w:rsidRPr="00FF5F47" w:rsidRDefault="00FF5F47" w:rsidP="00FF5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 Помещение для предоставления муниципальной услуги размещается в здании Администрации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w:t>
      </w:r>
      <w:r w:rsidR="004B307A">
        <w:rPr>
          <w:rFonts w:ascii="Times New Roman" w:eastAsia="Times New Roman" w:hAnsi="Times New Roman"/>
          <w:sz w:val="24"/>
          <w:szCs w:val="24"/>
          <w:lang w:eastAsia="ru-RU"/>
        </w:rPr>
        <w:t>сельского поселения</w:t>
      </w:r>
      <w:r w:rsidRPr="00FF5F47">
        <w:rPr>
          <w:rFonts w:ascii="Times New Roman" w:eastAsia="Times New Roman" w:hAnsi="Times New Roman"/>
          <w:sz w:val="24"/>
          <w:szCs w:val="24"/>
          <w:lang w:eastAsia="ru-RU"/>
        </w:rPr>
        <w:t>.</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Помещение для предоставления муниципальной услуги обеспечивается необходимым для предоставления муниципальной услуги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стульями и столами.</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2.1.18. Требования к удобству и комфорту мест предоставления муниципальной услуги:</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 Прием получателей муниципальной услуги происходит на рабочем месте должностного лица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Рабочее место должностного лица оборудуется персональным компьютером с возможностью доступа к необходимым информационным базам данных, печатающим и сканирующим устройствам, телефоном.</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3) Места ожидания в очереди должны иметь стулья. Количество мест ожидания определяется исходя из фактической нагрузки и возможностей для их размещения в помещении. </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4) Срок ожидания в очереди при подачи заявления не превышает 20 минут.</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lastRenderedPageBreak/>
        <w:t>2.1.19. Требования к местам для информирования:</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1) Место информирования, предназначенное для ознакомления заявителей с информационными материалами, оборудуется информационным стендом, содержащим:</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а) исчерпывающую информацию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FF5F47" w:rsidRPr="00FF5F47" w:rsidRDefault="00FF5F47" w:rsidP="00FF5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0"/>
          <w:szCs w:val="20"/>
          <w:lang w:eastAsia="ru-RU"/>
        </w:rPr>
      </w:pPr>
      <w:r w:rsidRPr="00FF5F47">
        <w:rPr>
          <w:rFonts w:ascii="Times New Roman" w:eastAsia="Times New Roman" w:hAnsi="Times New Roman"/>
          <w:sz w:val="24"/>
          <w:szCs w:val="24"/>
          <w:lang w:eastAsia="ru-RU"/>
        </w:rPr>
        <w:t>б) перечень, формы документов для заполнения, образцы заполнения документов;</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2. Условия и сроки предоставления муниципальной услуги</w:t>
      </w:r>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highlight w:val="red"/>
          <w:lang w:eastAsia="ru-RU"/>
        </w:rPr>
      </w:pPr>
      <w:bookmarkStart w:id="2" w:name="sub_2202"/>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2.2.1. Со дня получения заявления на предоставление сведений информационной системы обеспечения градостроительной деятельности (ИСОГД), ведущий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осуществляет проверку наличия и правильности оформления предоставленных документов. После проверки документов принимает решение о подготовке ответа на заявление или готовит мотивированный отказ в предоставлении муниципальной услуги. Подготовленный ответ на заявление или мотивированный отказ в предоставлении муниципальной услуги предоставляется на рассмотрение и подпись начальнику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bCs/>
          <w:sz w:val="24"/>
          <w:szCs w:val="24"/>
          <w:lang w:eastAsia="ru-RU"/>
        </w:rPr>
        <w:t xml:space="preserve">    2.2.2 Срок предоставления муниципальной услуги:</w:t>
      </w:r>
      <w:r w:rsidRPr="00FF5F47">
        <w:rPr>
          <w:rFonts w:ascii="Times New Roman" w:eastAsia="Times New Roman" w:hAnsi="Times New Roman"/>
          <w:sz w:val="24"/>
          <w:szCs w:val="24"/>
          <w:lang w:eastAsia="ru-RU"/>
        </w:rPr>
        <w:t xml:space="preserve">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w:t>
      </w:r>
      <w:r w:rsidR="00F12B36">
        <w:rPr>
          <w:rFonts w:ascii="Times New Roman" w:eastAsia="Times New Roman" w:hAnsi="Times New Roman"/>
          <w:sz w:val="24"/>
          <w:szCs w:val="24"/>
          <w:lang w:eastAsia="ru-RU"/>
        </w:rPr>
        <w:t>1</w:t>
      </w:r>
      <w:r w:rsidRPr="00FF5F47">
        <w:rPr>
          <w:rFonts w:ascii="Times New Roman" w:eastAsia="Times New Roman" w:hAnsi="Times New Roman"/>
          <w:sz w:val="24"/>
          <w:szCs w:val="24"/>
          <w:lang w:eastAsia="ru-RU"/>
        </w:rPr>
        <w:t xml:space="preserve">) </w:t>
      </w:r>
      <w:r w:rsidR="00F12B36">
        <w:rPr>
          <w:rFonts w:ascii="Times New Roman" w:eastAsia="Times New Roman" w:hAnsi="Times New Roman"/>
          <w:sz w:val="24"/>
          <w:szCs w:val="24"/>
          <w:lang w:eastAsia="ru-RU"/>
        </w:rPr>
        <w:t>С</w:t>
      </w:r>
      <w:r w:rsidRPr="00FF5F47">
        <w:rPr>
          <w:rFonts w:ascii="Times New Roman" w:eastAsia="Times New Roman" w:hAnsi="Times New Roman"/>
          <w:sz w:val="24"/>
          <w:szCs w:val="24"/>
          <w:lang w:eastAsia="ru-RU"/>
        </w:rPr>
        <w:t xml:space="preserve">рок предоставления муниципальной услуги не превышает </w:t>
      </w:r>
      <w:r w:rsidR="004C0C3E">
        <w:rPr>
          <w:rFonts w:ascii="Times New Roman" w:eastAsia="Times New Roman" w:hAnsi="Times New Roman"/>
          <w:sz w:val="24"/>
          <w:szCs w:val="24"/>
          <w:lang w:eastAsia="ru-RU"/>
        </w:rPr>
        <w:t>1</w:t>
      </w:r>
      <w:r w:rsidRPr="00FF5F47">
        <w:rPr>
          <w:rFonts w:ascii="Times New Roman" w:eastAsia="Times New Roman" w:hAnsi="Times New Roman"/>
          <w:sz w:val="24"/>
          <w:szCs w:val="24"/>
          <w:lang w:eastAsia="ru-RU"/>
        </w:rPr>
        <w:t xml:space="preserve">0 </w:t>
      </w:r>
      <w:r w:rsidR="004C0C3E">
        <w:rPr>
          <w:rFonts w:ascii="Times New Roman" w:eastAsia="Times New Roman" w:hAnsi="Times New Roman"/>
          <w:sz w:val="24"/>
          <w:szCs w:val="24"/>
          <w:lang w:eastAsia="ru-RU"/>
        </w:rPr>
        <w:t xml:space="preserve">рабочих </w:t>
      </w:r>
      <w:r w:rsidRPr="00FF5F47">
        <w:rPr>
          <w:rFonts w:ascii="Times New Roman" w:eastAsia="Times New Roman" w:hAnsi="Times New Roman"/>
          <w:sz w:val="24"/>
          <w:szCs w:val="24"/>
          <w:lang w:eastAsia="ru-RU"/>
        </w:rPr>
        <w:t>дней с момента поступления заявки.</w:t>
      </w:r>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highlight w:val="red"/>
          <w:lang w:eastAsia="ru-RU"/>
        </w:rPr>
      </w:pPr>
    </w:p>
    <w:bookmarkEnd w:id="2"/>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3. Перечень оснований для отказа в предоставлении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2.3.1. В предоставлении муниципальной услуги может быть отказано на следующих основаниях: </w:t>
      </w:r>
    </w:p>
    <w:p w:rsidR="00FF5F47" w:rsidRPr="00FF5F47" w:rsidRDefault="00FF5F47" w:rsidP="00FF5F47">
      <w:pPr>
        <w:spacing w:after="0" w:line="240" w:lineRule="auto"/>
        <w:ind w:firstLine="36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 не предоставления определенных</w:t>
      </w:r>
      <w:hyperlink w:anchor="sub_2302" w:history="1">
        <w:r w:rsidRPr="00FF5F47">
          <w:rPr>
            <w:rFonts w:ascii="Times New Roman" w:eastAsia="Times New Roman" w:hAnsi="Times New Roman"/>
            <w:sz w:val="24"/>
            <w:szCs w:val="24"/>
            <w:lang w:eastAsia="ru-RU"/>
          </w:rPr>
          <w:t xml:space="preserve"> документов, предусмотренных </w:t>
        </w:r>
        <w:hyperlink w:anchor="sub_109" w:history="1">
          <w:r w:rsidRPr="00FF5F47">
            <w:rPr>
              <w:rFonts w:ascii="Times New Roman" w:eastAsia="Times New Roman" w:hAnsi="Times New Roman"/>
              <w:sz w:val="24"/>
              <w:szCs w:val="24"/>
              <w:lang w:eastAsia="ru-RU"/>
            </w:rPr>
            <w:t xml:space="preserve">пунктами </w:t>
          </w:r>
        </w:hyperlink>
        <w:r w:rsidRPr="00FF5F47">
          <w:rPr>
            <w:rFonts w:ascii="Times New Roman" w:eastAsia="Times New Roman" w:hAnsi="Times New Roman"/>
            <w:sz w:val="24"/>
            <w:szCs w:val="24"/>
            <w:lang w:eastAsia="ru-RU"/>
          </w:rPr>
          <w:t xml:space="preserve">2.1.10 настоящего административного Регламента </w:t>
        </w:r>
      </w:hyperlink>
      <w:r w:rsidR="004C0C3E">
        <w:rPr>
          <w:rFonts w:ascii="Times New Roman" w:eastAsia="Times New Roman" w:hAnsi="Times New Roman"/>
          <w:sz w:val="24"/>
          <w:szCs w:val="24"/>
          <w:lang w:eastAsia="ru-RU"/>
        </w:rPr>
        <w:t>;</w:t>
      </w:r>
      <w:r w:rsidR="004C0C3E">
        <w:rPr>
          <w:rFonts w:ascii="Times New Roman" w:eastAsia="Times New Roman" w:hAnsi="Times New Roman"/>
          <w:sz w:val="24"/>
          <w:szCs w:val="24"/>
          <w:lang w:eastAsia="ru-RU"/>
        </w:rPr>
        <w:br/>
        <w:t xml:space="preserve">      </w:t>
      </w:r>
      <w:r w:rsidRPr="00FF5F47">
        <w:rPr>
          <w:rFonts w:ascii="Times New Roman" w:eastAsia="Times New Roman" w:hAnsi="Times New Roman"/>
          <w:sz w:val="24"/>
          <w:szCs w:val="24"/>
          <w:lang w:eastAsia="ru-RU"/>
        </w:rPr>
        <w:t xml:space="preserve"> </w:t>
      </w:r>
      <w:r w:rsidR="004C0C3E">
        <w:rPr>
          <w:rFonts w:ascii="Times New Roman" w:eastAsia="Times New Roman" w:hAnsi="Times New Roman"/>
          <w:sz w:val="24"/>
          <w:szCs w:val="24"/>
          <w:lang w:eastAsia="ru-RU"/>
        </w:rPr>
        <w:t>2</w:t>
      </w:r>
      <w:r w:rsidRPr="00FF5F47">
        <w:rPr>
          <w:rFonts w:ascii="Times New Roman" w:eastAsia="Times New Roman" w:hAnsi="Times New Roman"/>
          <w:sz w:val="24"/>
          <w:szCs w:val="24"/>
          <w:lang w:eastAsia="ru-RU"/>
        </w:rPr>
        <w:t xml:space="preserve">) если запрашиваемые сведения отсутствуют в базах данных ИСОГД; </w:t>
      </w:r>
      <w:r w:rsidRPr="00FF5F47">
        <w:rPr>
          <w:rFonts w:ascii="Times New Roman" w:eastAsia="Times New Roman" w:hAnsi="Times New Roman"/>
          <w:sz w:val="24"/>
          <w:szCs w:val="24"/>
          <w:lang w:eastAsia="ru-RU"/>
        </w:rPr>
        <w:br/>
        <w:t xml:space="preserve">       </w:t>
      </w:r>
      <w:r w:rsidR="004C0C3E">
        <w:rPr>
          <w:rFonts w:ascii="Times New Roman" w:eastAsia="Times New Roman" w:hAnsi="Times New Roman"/>
          <w:sz w:val="24"/>
          <w:szCs w:val="24"/>
          <w:lang w:eastAsia="ru-RU"/>
        </w:rPr>
        <w:t>3</w:t>
      </w:r>
      <w:r w:rsidRPr="00FF5F47">
        <w:rPr>
          <w:rFonts w:ascii="Times New Roman" w:eastAsia="Times New Roman" w:hAnsi="Times New Roman"/>
          <w:sz w:val="24"/>
          <w:szCs w:val="24"/>
          <w:lang w:eastAsia="ru-RU"/>
        </w:rPr>
        <w:t xml:space="preserve">) если запрашиваемые сведения отнесены федеральным законодательством к категории ограниченного доступа и заинтересованное лицо не имеет права доступа к такой информации; </w:t>
      </w:r>
      <w:r w:rsidRPr="00FF5F47">
        <w:rPr>
          <w:rFonts w:ascii="Times New Roman" w:eastAsia="Times New Roman" w:hAnsi="Times New Roman"/>
          <w:sz w:val="24"/>
          <w:szCs w:val="24"/>
          <w:lang w:eastAsia="ru-RU"/>
        </w:rPr>
        <w:br/>
        <w:t xml:space="preserve">             2.3.2. Предоставление муниципальной услуги может быть приостановлено на следующих основаниях: </w:t>
      </w:r>
      <w:r w:rsidRPr="00FF5F47">
        <w:rPr>
          <w:rFonts w:ascii="Times New Roman" w:eastAsia="Times New Roman" w:hAnsi="Times New Roman"/>
          <w:sz w:val="24"/>
          <w:szCs w:val="24"/>
          <w:lang w:eastAsia="ru-RU"/>
        </w:rPr>
        <w:br/>
        <w:t xml:space="preserve">       1) при поступлении от заявителя письменного заявления о приостановлении предоставления муниципальной услуги; </w:t>
      </w:r>
      <w:r w:rsidRPr="00FF5F47">
        <w:rPr>
          <w:rFonts w:ascii="Times New Roman" w:eastAsia="Times New Roman" w:hAnsi="Times New Roman"/>
          <w:sz w:val="24"/>
          <w:szCs w:val="24"/>
          <w:lang w:eastAsia="ru-RU"/>
        </w:rPr>
        <w:br/>
        <w:t>       2) на основании определения или решения суда.</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jc w:val="center"/>
        <w:rPr>
          <w:rFonts w:ascii="Times New Roman" w:eastAsia="Times New Roman" w:hAnsi="Times New Roman"/>
          <w:sz w:val="24"/>
          <w:szCs w:val="24"/>
          <w:lang w:eastAsia="ru-RU"/>
        </w:rPr>
      </w:pPr>
      <w:r w:rsidRPr="00FF5F47">
        <w:rPr>
          <w:rFonts w:ascii="Times New Roman" w:eastAsia="Times New Roman" w:hAnsi="Times New Roman"/>
          <w:b/>
          <w:sz w:val="24"/>
          <w:szCs w:val="24"/>
          <w:lang w:eastAsia="ru-RU"/>
        </w:rPr>
        <w:t>4.</w:t>
      </w:r>
      <w:r w:rsidRPr="00FF5F47">
        <w:rPr>
          <w:rFonts w:ascii="Times New Roman" w:eastAsia="Times New Roman" w:hAnsi="Times New Roman"/>
          <w:b/>
          <w:bCs/>
          <w:sz w:val="24"/>
          <w:szCs w:val="24"/>
          <w:lang w:eastAsia="ru-RU"/>
        </w:rPr>
        <w:t xml:space="preserve"> Сведения о стоимости предоставления муниципальной услуги</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br/>
        <w:t xml:space="preserve">    2.4.1  Муниципальная услуга носит заявительный характер и предоставляется бесплатно. </w:t>
      </w:r>
    </w:p>
    <w:p w:rsidR="00FF5F47" w:rsidRPr="00FF5F47" w:rsidRDefault="00FF5F47" w:rsidP="00FF5F47">
      <w:pPr>
        <w:spacing w:after="0" w:line="240" w:lineRule="auto"/>
        <w:jc w:val="center"/>
        <w:rPr>
          <w:rFonts w:ascii="Times New Roman" w:eastAsia="Times New Roman" w:hAnsi="Times New Roman"/>
          <w:b/>
          <w:bCs/>
          <w:sz w:val="24"/>
          <w:szCs w:val="24"/>
          <w:lang w:eastAsia="ru-RU"/>
        </w:rPr>
      </w:pPr>
      <w:r w:rsidRPr="00FF5F47">
        <w:rPr>
          <w:rFonts w:ascii="Times New Roman" w:eastAsia="Times New Roman" w:hAnsi="Times New Roman"/>
          <w:sz w:val="24"/>
          <w:szCs w:val="24"/>
          <w:lang w:eastAsia="ru-RU"/>
        </w:rPr>
        <w:br/>
      </w:r>
      <w:r w:rsidRPr="00FF5F47">
        <w:rPr>
          <w:rFonts w:ascii="Times New Roman" w:eastAsia="Times New Roman" w:hAnsi="Times New Roman"/>
          <w:b/>
          <w:sz w:val="24"/>
          <w:szCs w:val="24"/>
          <w:lang w:eastAsia="ru-RU"/>
        </w:rPr>
        <w:t>5</w:t>
      </w:r>
      <w:r w:rsidRPr="00FF5F47">
        <w:rPr>
          <w:rFonts w:ascii="Times New Roman" w:eastAsia="Times New Roman" w:hAnsi="Times New Roman"/>
          <w:b/>
          <w:bCs/>
          <w:sz w:val="24"/>
          <w:szCs w:val="24"/>
          <w:lang w:eastAsia="ru-RU"/>
        </w:rPr>
        <w:t>. Описание заявителей, имеющих право на получение муниципальной услуги</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2.5.1. Заявителями, имеющими право на получение муниципальной услуги, являются органы государственной власти, органы местного само</w:t>
      </w:r>
      <w:r w:rsidR="00897300">
        <w:rPr>
          <w:rFonts w:ascii="Times New Roman" w:eastAsia="Times New Roman" w:hAnsi="Times New Roman"/>
          <w:sz w:val="24"/>
          <w:szCs w:val="24"/>
          <w:lang w:eastAsia="ru-RU"/>
        </w:rPr>
        <w:t>управления</w:t>
      </w:r>
      <w:r w:rsidRPr="00FF5F47">
        <w:rPr>
          <w:rFonts w:ascii="Times New Roman" w:eastAsia="Times New Roman" w:hAnsi="Times New Roman"/>
          <w:sz w:val="24"/>
          <w:szCs w:val="24"/>
          <w:lang w:eastAsia="ru-RU"/>
        </w:rPr>
        <w:t xml:space="preserve">, физические или юридические лица, заинтересованные в получении сведений. </w:t>
      </w:r>
      <w:r w:rsidRPr="00FF5F47">
        <w:rPr>
          <w:rFonts w:ascii="Times New Roman" w:eastAsia="Times New Roman" w:hAnsi="Times New Roman"/>
          <w:sz w:val="24"/>
          <w:szCs w:val="24"/>
          <w:lang w:eastAsia="ru-RU"/>
        </w:rPr>
        <w:br/>
        <w:t xml:space="preserve">    2.5.2. От имени физических лиц заявления о предоставлении муниципальной услуги могут подавать: </w:t>
      </w:r>
      <w:r w:rsidRPr="00FF5F47">
        <w:rPr>
          <w:rFonts w:ascii="Times New Roman" w:eastAsia="Times New Roman" w:hAnsi="Times New Roman"/>
          <w:sz w:val="24"/>
          <w:szCs w:val="24"/>
          <w:lang w:eastAsia="ru-RU"/>
        </w:rPr>
        <w:br/>
        <w:t xml:space="preserve">    - законные представители (родители, усыновители, опекуны) несовершеннолетних в возрасте до 18 лет; </w:t>
      </w:r>
      <w:r w:rsidRPr="00FF5F47">
        <w:rPr>
          <w:rFonts w:ascii="Times New Roman" w:eastAsia="Times New Roman" w:hAnsi="Times New Roman"/>
          <w:sz w:val="24"/>
          <w:szCs w:val="24"/>
          <w:lang w:eastAsia="ru-RU"/>
        </w:rPr>
        <w:br/>
        <w:t xml:space="preserve">    - опекуны недееспособных граждан; </w:t>
      </w:r>
      <w:r w:rsidRPr="00FF5F47">
        <w:rPr>
          <w:rFonts w:ascii="Times New Roman" w:eastAsia="Times New Roman" w:hAnsi="Times New Roman"/>
          <w:sz w:val="24"/>
          <w:szCs w:val="24"/>
          <w:lang w:eastAsia="ru-RU"/>
        </w:rPr>
        <w:br/>
        <w:t xml:space="preserve">    - представители, действующие в силу полномочий, основанных на доверенности или </w:t>
      </w:r>
      <w:r w:rsidRPr="00FF5F47">
        <w:rPr>
          <w:rFonts w:ascii="Times New Roman" w:eastAsia="Times New Roman" w:hAnsi="Times New Roman"/>
          <w:sz w:val="24"/>
          <w:szCs w:val="24"/>
          <w:lang w:eastAsia="ru-RU"/>
        </w:rPr>
        <w:lastRenderedPageBreak/>
        <w:t xml:space="preserve">договоре. </w:t>
      </w:r>
      <w:r w:rsidRPr="00FF5F47">
        <w:rPr>
          <w:rFonts w:ascii="Times New Roman" w:eastAsia="Times New Roman" w:hAnsi="Times New Roman"/>
          <w:sz w:val="24"/>
          <w:szCs w:val="24"/>
          <w:lang w:eastAsia="ru-RU"/>
        </w:rPr>
        <w:br/>
        <w:t>    2.5.3.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val="en-US" w:eastAsia="ru-RU"/>
        </w:rPr>
        <w:t>III</w:t>
      </w:r>
      <w:r w:rsidRPr="00FF5F47">
        <w:rPr>
          <w:rFonts w:ascii="Times New Roman" w:eastAsia="Times New Roman" w:hAnsi="Times New Roman"/>
          <w:b/>
          <w:sz w:val="24"/>
          <w:szCs w:val="24"/>
          <w:lang w:eastAsia="ru-RU"/>
        </w:rPr>
        <w:t>. Административные процедуры</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1.</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b/>
          <w:sz w:val="24"/>
          <w:szCs w:val="24"/>
          <w:lang w:eastAsia="ru-RU"/>
        </w:rPr>
        <w:t>Описание последовательности действий при предоставлении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3.1.1. Предоставление муниципальной услуги включает в себя следующие административные процедуры:</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 прием заявления; </w:t>
      </w:r>
      <w:r w:rsidRPr="00FF5F47">
        <w:rPr>
          <w:rFonts w:ascii="Times New Roman" w:eastAsia="Times New Roman" w:hAnsi="Times New Roman"/>
          <w:sz w:val="24"/>
          <w:szCs w:val="24"/>
          <w:lang w:eastAsia="ru-RU"/>
        </w:rPr>
        <w:br/>
        <w:t xml:space="preserve">    - рассмотрение заявления; </w:t>
      </w:r>
      <w:r w:rsidRPr="00FF5F47">
        <w:rPr>
          <w:rFonts w:ascii="Times New Roman" w:eastAsia="Times New Roman" w:hAnsi="Times New Roman"/>
          <w:sz w:val="24"/>
          <w:szCs w:val="24"/>
          <w:lang w:eastAsia="ru-RU"/>
        </w:rPr>
        <w:br/>
        <w:t xml:space="preserve">    - выдача сведений (копий документов) содержащихся в ИСОГД или предоставление отказа в выдаче сведений. </w:t>
      </w:r>
      <w:r w:rsidRPr="00FF5F47">
        <w:rPr>
          <w:rFonts w:ascii="Times New Roman" w:eastAsia="Times New Roman" w:hAnsi="Times New Roman"/>
          <w:sz w:val="24"/>
          <w:szCs w:val="24"/>
          <w:lang w:eastAsia="ru-RU"/>
        </w:rPr>
        <w:br/>
        <w:t xml:space="preserve">     3.1.2. Прием и регистрация документов, необходимых для оказания муниципальной услуги:</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 Предоставление сведений, содержащихся в ИСОГД, осуществляется на основании запроса органа государственной власти, органа местного само</w:t>
      </w:r>
      <w:r w:rsidR="00645316">
        <w:rPr>
          <w:rFonts w:ascii="Times New Roman" w:eastAsia="Times New Roman" w:hAnsi="Times New Roman"/>
          <w:sz w:val="24"/>
          <w:szCs w:val="24"/>
          <w:lang w:eastAsia="ru-RU"/>
        </w:rPr>
        <w:t>управления</w:t>
      </w:r>
      <w:r w:rsidRPr="00FF5F47">
        <w:rPr>
          <w:rFonts w:ascii="Times New Roman" w:eastAsia="Times New Roman" w:hAnsi="Times New Roman"/>
          <w:sz w:val="24"/>
          <w:szCs w:val="24"/>
          <w:lang w:eastAsia="ru-RU"/>
        </w:rPr>
        <w:t>, физического или юридического лица, заинтересованного в получении сведений.</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2) Заинтересованные лица обращаются к специалисту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ответственному за контроль оказания муниципальной услуги, с письменным или электронным запросом о предоставлении сведений или (копии документов) размещенных в ИСОГД.</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3)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 </w:t>
      </w:r>
      <w:r w:rsidRPr="00FF5F47">
        <w:rPr>
          <w:rFonts w:ascii="Times New Roman" w:eastAsia="Times New Roman" w:hAnsi="Times New Roman"/>
          <w:sz w:val="24"/>
          <w:szCs w:val="24"/>
          <w:lang w:eastAsia="ru-RU"/>
        </w:rPr>
        <w:br/>
        <w:t xml:space="preserve">     4)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проверяет соответствие представленных документов установленным требованиям. </w:t>
      </w:r>
      <w:r w:rsidRPr="00FF5F47">
        <w:rPr>
          <w:rFonts w:ascii="Times New Roman" w:eastAsia="Times New Roman" w:hAnsi="Times New Roman"/>
          <w:sz w:val="24"/>
          <w:szCs w:val="24"/>
          <w:lang w:eastAsia="ru-RU"/>
        </w:rPr>
        <w:br/>
        <w:t xml:space="preserve">     5) 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w:t>
      </w:r>
      <w:r w:rsidRPr="00FF5F47">
        <w:rPr>
          <w:rFonts w:ascii="Times New Roman" w:eastAsia="Times New Roman" w:hAnsi="Times New Roman"/>
          <w:sz w:val="24"/>
          <w:szCs w:val="24"/>
          <w:lang w:eastAsia="ru-RU"/>
        </w:rPr>
        <w:br/>
        <w:t xml:space="preserve">    - при согласии заявителя устранить препятствия специалист, уполномоченный на прием заявлений, возвращает представленные документы; </w:t>
      </w:r>
      <w:r w:rsidRPr="00FF5F47">
        <w:rPr>
          <w:rFonts w:ascii="Times New Roman" w:eastAsia="Times New Roman" w:hAnsi="Times New Roman"/>
          <w:sz w:val="24"/>
          <w:szCs w:val="24"/>
          <w:lang w:eastAsia="ru-RU"/>
        </w:rPr>
        <w:br/>
        <w:t xml:space="preserve">    - при несогласии заявителя устранить препятствия специалист сообщает, что указанное обстоятельство может препятствовать предоставлению муниципальной услуги. </w:t>
      </w:r>
      <w:r w:rsidRPr="00FF5F47">
        <w:rPr>
          <w:rFonts w:ascii="Times New Roman" w:eastAsia="Times New Roman" w:hAnsi="Times New Roman"/>
          <w:sz w:val="24"/>
          <w:szCs w:val="24"/>
          <w:lang w:eastAsia="ru-RU"/>
        </w:rPr>
        <w:br/>
        <w:t xml:space="preserve">     6) При отсутствии у заявителя заполненного запроса или неправильном его заполнении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помогает заявителю заполнить запрос установленного образца (приложение № 2 к настоящему Административному регламенту). </w:t>
      </w:r>
      <w:r w:rsidRPr="00FF5F47">
        <w:rPr>
          <w:rFonts w:ascii="Times New Roman" w:eastAsia="Times New Roman" w:hAnsi="Times New Roman"/>
          <w:sz w:val="24"/>
          <w:szCs w:val="24"/>
          <w:lang w:eastAsia="ru-RU"/>
        </w:rPr>
        <w:br/>
        <w:t xml:space="preserve">    7) Заявления регистрируются в день поступления в книге учета заявок на предоставление сведений ИСОГД. </w:t>
      </w:r>
      <w:r w:rsidRPr="00FF5F47">
        <w:rPr>
          <w:rFonts w:ascii="Times New Roman" w:eastAsia="Times New Roman" w:hAnsi="Times New Roman"/>
          <w:sz w:val="24"/>
          <w:szCs w:val="24"/>
          <w:lang w:eastAsia="ru-RU"/>
        </w:rPr>
        <w:br/>
        <w:t xml:space="preserve">    3.1.3. Общий максимальный срок приема документов не может превышать 30 минут. </w:t>
      </w:r>
      <w:r w:rsidRPr="00FF5F47">
        <w:rPr>
          <w:rFonts w:ascii="Times New Roman" w:eastAsia="Times New Roman" w:hAnsi="Times New Roman"/>
          <w:sz w:val="24"/>
          <w:szCs w:val="24"/>
          <w:lang w:eastAsia="ru-RU"/>
        </w:rPr>
        <w:br/>
        <w:t xml:space="preserve">    </w:t>
      </w:r>
      <w:r w:rsidRPr="00FF5F47">
        <w:rPr>
          <w:rFonts w:ascii="Times New Roman" w:eastAsia="Times New Roman" w:hAnsi="Times New Roman"/>
          <w:bCs/>
          <w:sz w:val="24"/>
          <w:szCs w:val="24"/>
          <w:lang w:eastAsia="ru-RU"/>
        </w:rPr>
        <w:t>3.1.4. Рассмотрение заявления об оказании муниципальной услуги:</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t xml:space="preserve">      1) При отсутствии в информационной системе запрашиваемых сведений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подготавливает отказ в предоставлении сведений</w:t>
      </w:r>
      <w:r w:rsidR="00CC2AF9">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t>и направляет его заявителю.</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t>    3.1.5.</w:t>
      </w:r>
      <w:r w:rsidRPr="00FF5F47">
        <w:rPr>
          <w:rFonts w:ascii="Times New Roman" w:eastAsia="Times New Roman" w:hAnsi="Times New Roman"/>
          <w:b/>
          <w:bCs/>
          <w:sz w:val="24"/>
          <w:szCs w:val="24"/>
          <w:lang w:eastAsia="ru-RU"/>
        </w:rPr>
        <w:t xml:space="preserve"> </w:t>
      </w:r>
      <w:r w:rsidRPr="00FF5F47">
        <w:rPr>
          <w:rFonts w:ascii="Times New Roman" w:eastAsia="Times New Roman" w:hAnsi="Times New Roman"/>
          <w:bCs/>
          <w:sz w:val="24"/>
          <w:szCs w:val="24"/>
          <w:lang w:eastAsia="ru-RU"/>
        </w:rPr>
        <w:t>Выдача сведений (копий документов), содержащихся в ИСОГД:</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r>
      <w:r w:rsidRPr="00FF5F47">
        <w:rPr>
          <w:rFonts w:ascii="Times New Roman" w:eastAsia="Times New Roman" w:hAnsi="Times New Roman"/>
          <w:sz w:val="24"/>
          <w:szCs w:val="24"/>
          <w:lang w:eastAsia="ru-RU"/>
        </w:rPr>
        <w:lastRenderedPageBreak/>
        <w:t xml:space="preserve">          </w:t>
      </w:r>
      <w:r w:rsidR="00645316">
        <w:rPr>
          <w:rFonts w:ascii="Times New Roman" w:eastAsia="Times New Roman" w:hAnsi="Times New Roman"/>
          <w:sz w:val="24"/>
          <w:szCs w:val="24"/>
          <w:lang w:eastAsia="ru-RU"/>
        </w:rPr>
        <w:t>1</w:t>
      </w:r>
      <w:r w:rsidRPr="00FF5F47">
        <w:rPr>
          <w:rFonts w:ascii="Times New Roman" w:eastAsia="Times New Roman" w:hAnsi="Times New Roman"/>
          <w:sz w:val="24"/>
          <w:szCs w:val="24"/>
          <w:lang w:eastAsia="ru-RU"/>
        </w:rPr>
        <w:t xml:space="preserve">) Сведения (копии документов), содержащиеся в ИСОГД, выдаются (направляются) заинтересованному лицу в срок, не превышающий </w:t>
      </w:r>
      <w:r w:rsidR="00CC2AF9">
        <w:rPr>
          <w:rFonts w:ascii="Times New Roman" w:eastAsia="Times New Roman" w:hAnsi="Times New Roman"/>
          <w:sz w:val="24"/>
          <w:szCs w:val="24"/>
          <w:lang w:eastAsia="ru-RU"/>
        </w:rPr>
        <w:t>1</w:t>
      </w:r>
      <w:r w:rsidR="00645316">
        <w:rPr>
          <w:rFonts w:ascii="Times New Roman" w:eastAsia="Times New Roman" w:hAnsi="Times New Roman"/>
          <w:sz w:val="24"/>
          <w:szCs w:val="24"/>
          <w:lang w:eastAsia="ru-RU"/>
        </w:rPr>
        <w:t>0</w:t>
      </w:r>
      <w:r w:rsidR="00CC2AF9">
        <w:rPr>
          <w:rFonts w:ascii="Times New Roman" w:eastAsia="Times New Roman" w:hAnsi="Times New Roman"/>
          <w:sz w:val="24"/>
          <w:szCs w:val="24"/>
          <w:lang w:eastAsia="ru-RU"/>
        </w:rPr>
        <w:t xml:space="preserve"> рабочих </w:t>
      </w:r>
      <w:r w:rsidRPr="00FF5F47">
        <w:rPr>
          <w:rFonts w:ascii="Times New Roman" w:eastAsia="Times New Roman" w:hAnsi="Times New Roman"/>
          <w:sz w:val="24"/>
          <w:szCs w:val="24"/>
          <w:lang w:eastAsia="ru-RU"/>
        </w:rPr>
        <w:t xml:space="preserve"> дней со дня представления документ</w:t>
      </w:r>
      <w:r w:rsidR="00645316">
        <w:rPr>
          <w:rFonts w:ascii="Times New Roman" w:eastAsia="Times New Roman" w:hAnsi="Times New Roman"/>
          <w:sz w:val="24"/>
          <w:szCs w:val="24"/>
          <w:lang w:eastAsia="ru-RU"/>
        </w:rPr>
        <w:t>ов</w:t>
      </w:r>
      <w:r w:rsidR="00CC2AF9">
        <w:rPr>
          <w:rFonts w:ascii="Times New Roman" w:eastAsia="Times New Roman" w:hAnsi="Times New Roman"/>
          <w:sz w:val="24"/>
          <w:szCs w:val="24"/>
          <w:lang w:eastAsia="ru-RU"/>
        </w:rPr>
        <w:t xml:space="preserve">.  Информация </w:t>
      </w:r>
      <w:r w:rsidRPr="00FF5F47">
        <w:rPr>
          <w:rFonts w:ascii="Times New Roman" w:eastAsia="Times New Roman" w:hAnsi="Times New Roman"/>
          <w:sz w:val="24"/>
          <w:szCs w:val="24"/>
          <w:lang w:eastAsia="ru-RU"/>
        </w:rPr>
        <w:t xml:space="preserve"> </w:t>
      </w:r>
      <w:r w:rsidR="00CC2AF9">
        <w:rPr>
          <w:rFonts w:ascii="Times New Roman" w:eastAsia="Times New Roman" w:hAnsi="Times New Roman"/>
          <w:sz w:val="24"/>
          <w:szCs w:val="24"/>
          <w:lang w:eastAsia="ru-RU"/>
        </w:rPr>
        <w:t xml:space="preserve">содержащаяся </w:t>
      </w:r>
      <w:r w:rsidRPr="00FF5F47">
        <w:rPr>
          <w:rFonts w:ascii="Times New Roman" w:eastAsia="Times New Roman" w:hAnsi="Times New Roman"/>
          <w:sz w:val="24"/>
          <w:szCs w:val="24"/>
          <w:lang w:eastAsia="ru-RU"/>
        </w:rPr>
        <w:t xml:space="preserve"> в информационной системе, предоставля</w:t>
      </w:r>
      <w:r w:rsidR="00CC2AF9">
        <w:rPr>
          <w:rFonts w:ascii="Times New Roman" w:eastAsia="Times New Roman" w:hAnsi="Times New Roman"/>
          <w:sz w:val="24"/>
          <w:szCs w:val="24"/>
          <w:lang w:eastAsia="ru-RU"/>
        </w:rPr>
        <w:t>е</w:t>
      </w:r>
      <w:r w:rsidRPr="00FF5F47">
        <w:rPr>
          <w:rFonts w:ascii="Times New Roman" w:eastAsia="Times New Roman" w:hAnsi="Times New Roman"/>
          <w:sz w:val="24"/>
          <w:szCs w:val="24"/>
          <w:lang w:eastAsia="ru-RU"/>
        </w:rPr>
        <w:t>тся на бумажных и (или) электронных носителях в текстовой и (или) графической формах (согласно заявлению).</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4) Факт выдачи (направления) сведений (копии документов), содержащихся в ИСОГД, отражается в книге предоставления сведений ИСОГД заинтересованным лицам, которая предназначена для учета факта подготовки и передачи сведений ИСОГД, контроля сроков исполнения муниципальной услуги, подготовки статистических отчетов по ее предоставлению.</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3.1.6. В целях оптимизации предоставления муниципальной услуги, заинтересованное лицо </w:t>
      </w:r>
      <w:r w:rsidR="00E019A6">
        <w:rPr>
          <w:rFonts w:ascii="Times New Roman" w:eastAsia="Times New Roman" w:hAnsi="Times New Roman"/>
          <w:sz w:val="24"/>
          <w:szCs w:val="24"/>
          <w:lang w:eastAsia="ru-RU"/>
        </w:rPr>
        <w:t>у</w:t>
      </w:r>
      <w:r w:rsidRPr="00FF5F47">
        <w:rPr>
          <w:rFonts w:ascii="Times New Roman" w:eastAsia="Times New Roman" w:hAnsi="Times New Roman"/>
          <w:sz w:val="24"/>
          <w:szCs w:val="24"/>
          <w:lang w:eastAsia="ru-RU"/>
        </w:rPr>
        <w:t>ведомля</w:t>
      </w:r>
      <w:r w:rsidR="00E019A6">
        <w:rPr>
          <w:rFonts w:ascii="Times New Roman" w:eastAsia="Times New Roman" w:hAnsi="Times New Roman"/>
          <w:sz w:val="24"/>
          <w:szCs w:val="24"/>
          <w:lang w:eastAsia="ru-RU"/>
        </w:rPr>
        <w:t>е</w:t>
      </w:r>
      <w:r w:rsidRPr="00FF5F47">
        <w:rPr>
          <w:rFonts w:ascii="Times New Roman" w:eastAsia="Times New Roman" w:hAnsi="Times New Roman"/>
          <w:sz w:val="24"/>
          <w:szCs w:val="24"/>
          <w:lang w:eastAsia="ru-RU"/>
        </w:rPr>
        <w:t>тся о принятом решении по телефону или через информационно-телекоммуникационную сеть общего пользования Интернет.</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3.1.7. Порядок и формы контроля за предоставлением муниципальной услуги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начальником </w:t>
      </w:r>
      <w:r w:rsidR="007B4449">
        <w:rPr>
          <w:rFonts w:ascii="Times New Roman" w:eastAsia="Times New Roman" w:hAnsi="Times New Roman"/>
          <w:sz w:val="24"/>
          <w:szCs w:val="24"/>
          <w:lang w:eastAsia="ru-RU"/>
        </w:rPr>
        <w:t>МУ «Управление строительства и ЖКХ»</w:t>
      </w:r>
    </w:p>
    <w:p w:rsidR="00FF5F47" w:rsidRDefault="009871E7" w:rsidP="00837E8A">
      <w:pPr>
        <w:spacing w:after="0" w:line="240" w:lineRule="auto"/>
        <w:ind w:firstLine="360"/>
        <w:jc w:val="center"/>
        <w:rPr>
          <w:rFonts w:ascii="Times New Roman" w:eastAsia="Times New Roman" w:hAnsi="Times New Roman"/>
          <w:b/>
          <w:sz w:val="24"/>
          <w:szCs w:val="24"/>
        </w:rPr>
      </w:pPr>
      <w:r>
        <w:rPr>
          <w:rFonts w:ascii="Times New Roman" w:eastAsia="Times New Roman" w:hAnsi="Times New Roman"/>
          <w:b/>
          <w:sz w:val="24"/>
          <w:szCs w:val="24"/>
          <w:lang w:val="en-US" w:eastAsia="ru-RU"/>
        </w:rPr>
        <w:t>IV</w:t>
      </w:r>
      <w:r w:rsidR="00FF5F47" w:rsidRPr="00FF5F47">
        <w:rPr>
          <w:rFonts w:ascii="Times New Roman" w:eastAsia="Times New Roman" w:hAnsi="Times New Roman"/>
          <w:b/>
          <w:sz w:val="24"/>
          <w:szCs w:val="24"/>
          <w:lang w:eastAsia="ru-RU"/>
        </w:rPr>
        <w:t xml:space="preserve">. </w:t>
      </w:r>
      <w:r w:rsidR="00837E8A" w:rsidRPr="00837E8A">
        <w:rPr>
          <w:rFonts w:ascii="Times New Roman" w:eastAsia="Times New Roman" w:hAnsi="Times New Roman"/>
          <w:b/>
          <w:sz w:val="24"/>
          <w:szCs w:val="24"/>
        </w:rPr>
        <w:t>Формы контроля за исполнением административного регламента</w:t>
      </w:r>
    </w:p>
    <w:p w:rsidR="00474F1E" w:rsidRPr="00FF5F47" w:rsidRDefault="00474F1E" w:rsidP="00837E8A">
      <w:pPr>
        <w:spacing w:after="0" w:line="240" w:lineRule="auto"/>
        <w:ind w:firstLine="360"/>
        <w:jc w:val="center"/>
        <w:rPr>
          <w:rFonts w:ascii="Times New Roman" w:eastAsia="Times New Roman" w:hAnsi="Times New Roman"/>
          <w:b/>
          <w:sz w:val="24"/>
          <w:szCs w:val="24"/>
          <w:lang w:eastAsia="ru-RU"/>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осуществления текущего контроля за соблюдением и исполнением должностными лицами положений административного регламента,</w:t>
      </w: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а также принятием ими решений</w:t>
      </w:r>
    </w:p>
    <w:p w:rsidR="00837E8A" w:rsidRPr="00837E8A" w:rsidRDefault="00837E8A"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4.1.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w:t>
      </w:r>
      <w:r w:rsidR="00474F1E" w:rsidRPr="00474F1E">
        <w:rPr>
          <w:rFonts w:ascii="Times New Roman" w:eastAsia="Times New Roman" w:hAnsi="Times New Roman"/>
          <w:sz w:val="24"/>
          <w:szCs w:val="24"/>
        </w:rPr>
        <w:t xml:space="preserve"> </w:t>
      </w:r>
      <w:r w:rsidR="00474F1E">
        <w:rPr>
          <w:rFonts w:ascii="Times New Roman" w:eastAsia="Times New Roman" w:hAnsi="Times New Roman"/>
          <w:sz w:val="24"/>
          <w:szCs w:val="24"/>
        </w:rPr>
        <w:t>уполномоченного органа</w:t>
      </w:r>
      <w:r w:rsidRPr="00837E8A">
        <w:rPr>
          <w:rFonts w:ascii="Times New Roman" w:eastAsia="Times New Roman" w:hAnsi="Times New Roman"/>
          <w:sz w:val="24"/>
          <w:szCs w:val="24"/>
        </w:rPr>
        <w:t>.</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Перечень должностных лиц, осуществляющих текущий контроль, устанавливается главой </w:t>
      </w:r>
      <w:r w:rsidR="00474F1E">
        <w:rPr>
          <w:rFonts w:ascii="Times New Roman" w:eastAsia="Times New Roman" w:hAnsi="Times New Roman"/>
          <w:sz w:val="24"/>
          <w:szCs w:val="24"/>
        </w:rPr>
        <w:t>ОМСУ.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Текущий контроль осуществляется в форме проверок соблюдения должностными лицами полноты и качества предоставления муниципальной услуги.</w:t>
      </w:r>
      <w:r w:rsidR="00474F1E" w:rsidRPr="00837E8A">
        <w:rPr>
          <w:rFonts w:ascii="Times New Roman" w:eastAsia="Times New Roman" w:hAnsi="Times New Roman"/>
          <w:sz w:val="24"/>
          <w:szCs w:val="24"/>
        </w:rPr>
        <w:t xml:space="preserve"> </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устанавливается главой ОМСУ</w:t>
      </w:r>
      <w:r w:rsidR="00474F1E">
        <w:rPr>
          <w:rFonts w:ascii="Times New Roman" w:eastAsia="Times New Roman" w:hAnsi="Times New Roman"/>
          <w:sz w:val="24"/>
          <w:szCs w:val="24"/>
        </w:rPr>
        <w:t>.</w:t>
      </w:r>
      <w:r w:rsidRPr="00837E8A">
        <w:rPr>
          <w:rFonts w:ascii="Times New Roman" w:eastAsia="Times New Roman" w:hAnsi="Times New Roman"/>
          <w:sz w:val="24"/>
          <w:szCs w:val="24"/>
        </w:rPr>
        <w:t xml:space="preserve"> </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Проведение проверок полноты и качества предоставления муниципальной услуги может носить плановый и внеплановый характер.</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Плановые проверки осуществляются через установленный главой ОМСУ срок.</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Внеплановые проверки осуществляются в случае конкретного обращения заинтересованного лица.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и принятие решений на жалобы заявителей.</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По результатам проведенных проверок должностное лицо, осуществляющее текущий контроль, составляет соответствующий акт, дает указания по устранению выявленных отклонений и нарушений и контролирует их исполнение.</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4.3. Персональная ответственность должностных лиц закрепляется в их должностных инструкциях.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lastRenderedPageBreak/>
        <w:t>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jc w:val="center"/>
        <w:rPr>
          <w:rFonts w:ascii="Times New Roman" w:eastAsia="Times New Roman" w:hAnsi="Times New Roman"/>
          <w:sz w:val="24"/>
          <w:szCs w:val="24"/>
        </w:rPr>
      </w:pPr>
      <w:r w:rsidRPr="00837E8A">
        <w:rPr>
          <w:rFonts w:ascii="Times New Roman" w:eastAsia="Times New Roman" w:hAnsi="Times New Roman"/>
          <w:sz w:val="24"/>
          <w:szCs w:val="24"/>
        </w:rPr>
        <w:t xml:space="preserve">Требования к порядку и формам контроля за предоставлением муниципальной услуги, </w:t>
      </w:r>
    </w:p>
    <w:p w:rsidR="00837E8A" w:rsidRPr="00837E8A" w:rsidRDefault="00837E8A" w:rsidP="00837E8A">
      <w:pPr>
        <w:spacing w:after="0" w:line="240" w:lineRule="auto"/>
        <w:jc w:val="center"/>
        <w:rPr>
          <w:rFonts w:ascii="Times New Roman" w:eastAsia="Times New Roman" w:hAnsi="Times New Roman"/>
          <w:sz w:val="24"/>
          <w:szCs w:val="24"/>
        </w:rPr>
      </w:pPr>
      <w:r w:rsidRPr="00837E8A">
        <w:rPr>
          <w:rFonts w:ascii="Times New Roman" w:eastAsia="Times New Roman" w:hAnsi="Times New Roman"/>
          <w:sz w:val="24"/>
          <w:szCs w:val="24"/>
        </w:rPr>
        <w:t>в том числе со стороны граждан, их объединений и организаций</w:t>
      </w:r>
    </w:p>
    <w:p w:rsidR="00837E8A" w:rsidRPr="00837E8A" w:rsidRDefault="00837E8A"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4.4.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 а также организацию и проведение совместных мероприятий (семинаров, конференций, «круглых столов», совещаний) граждан, их объединений и организаций и представителей ОМСУ. Рекомендации и предложения по вопросам предоставления муниципальной услуги, выработанные в ходе совместных мероприятий, учитываются ОМСУ в дальнейшей работе при предоставлении муниципальной услуги.</w:t>
      </w:r>
    </w:p>
    <w:p w:rsidR="00837E8A" w:rsidRPr="00837E8A" w:rsidRDefault="00837E8A"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b/>
          <w:sz w:val="24"/>
          <w:szCs w:val="24"/>
        </w:rPr>
      </w:pPr>
      <w:r w:rsidRPr="00837E8A">
        <w:rPr>
          <w:rFonts w:ascii="Times New Roman" w:eastAsia="Times New Roman" w:hAnsi="Times New Roman"/>
          <w:b/>
          <w:sz w:val="24"/>
          <w:szCs w:val="24"/>
          <w:lang w:val="en-US"/>
        </w:rPr>
        <w:t>V</w:t>
      </w:r>
      <w:r w:rsidRPr="00837E8A">
        <w:rPr>
          <w:rFonts w:ascii="Times New Roman" w:eastAsia="Times New Roman" w:hAnsi="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при предоставлении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5.1. 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Заявитель вправе подать жалобу на решение,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Предмет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5.2. Заявители могут обратиться с жалобой в том числе в следующих случаях: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нарушение срока регистрации запроса заявителя о предоставлении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нарушение срока предоставления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5.3. Жалоба рассматривается </w:t>
      </w:r>
      <w:r w:rsidR="00177E72">
        <w:rPr>
          <w:rFonts w:ascii="Times New Roman" w:eastAsia="Times New Roman" w:hAnsi="Times New Roman"/>
          <w:sz w:val="24"/>
          <w:szCs w:val="24"/>
        </w:rPr>
        <w:t xml:space="preserve">руководителем </w:t>
      </w:r>
      <w:r w:rsidRPr="00837E8A">
        <w:rPr>
          <w:rFonts w:ascii="Times New Roman" w:eastAsia="Times New Roman" w:hAnsi="Times New Roman"/>
          <w:sz w:val="24"/>
          <w:szCs w:val="24"/>
        </w:rPr>
        <w:t>орган</w:t>
      </w:r>
      <w:r w:rsidR="00177E72">
        <w:rPr>
          <w:rFonts w:ascii="Times New Roman" w:eastAsia="Times New Roman" w:hAnsi="Times New Roman"/>
          <w:sz w:val="24"/>
          <w:szCs w:val="24"/>
        </w:rPr>
        <w:t>а</w:t>
      </w:r>
      <w:r w:rsidRPr="00837E8A">
        <w:rPr>
          <w:rFonts w:ascii="Times New Roman" w:eastAsia="Times New Roman" w:hAnsi="Times New Roman"/>
          <w:sz w:val="24"/>
          <w:szCs w:val="24"/>
        </w:rPr>
        <w:t>, предоставляющ</w:t>
      </w:r>
      <w:r w:rsidR="00177E72">
        <w:rPr>
          <w:rFonts w:ascii="Times New Roman" w:eastAsia="Times New Roman" w:hAnsi="Times New Roman"/>
          <w:sz w:val="24"/>
          <w:szCs w:val="24"/>
        </w:rPr>
        <w:t>его</w:t>
      </w:r>
      <w:r w:rsidRPr="00837E8A">
        <w:rPr>
          <w:rFonts w:ascii="Times New Roman" w:eastAsia="Times New Roman" w:hAnsi="Times New Roman"/>
          <w:sz w:val="24"/>
          <w:szCs w:val="24"/>
        </w:rPr>
        <w:t xml:space="preserve"> муниципальную услугу</w:t>
      </w:r>
      <w:r w:rsidR="00177E72">
        <w:rPr>
          <w:rFonts w:ascii="Times New Roman" w:eastAsia="Times New Roman" w:hAnsi="Times New Roman"/>
          <w:sz w:val="24"/>
          <w:szCs w:val="24"/>
        </w:rPr>
        <w:t xml:space="preserve">.  </w:t>
      </w:r>
      <w:r w:rsidRPr="00837E8A">
        <w:rPr>
          <w:rFonts w:ascii="Times New Roman" w:eastAsia="Times New Roman" w:hAnsi="Times New Roman"/>
          <w:sz w:val="24"/>
          <w:szCs w:val="24"/>
        </w:rPr>
        <w:t>Жалоб</w:t>
      </w:r>
      <w:r w:rsidR="00177E72">
        <w:rPr>
          <w:rFonts w:ascii="Times New Roman" w:eastAsia="Times New Roman" w:hAnsi="Times New Roman"/>
          <w:sz w:val="24"/>
          <w:szCs w:val="24"/>
        </w:rPr>
        <w:t>а</w:t>
      </w:r>
      <w:r w:rsidRPr="00837E8A">
        <w:rPr>
          <w:rFonts w:ascii="Times New Roman" w:eastAsia="Times New Roman" w:hAnsi="Times New Roman"/>
          <w:sz w:val="24"/>
          <w:szCs w:val="24"/>
        </w:rPr>
        <w:t xml:space="preserve"> на решения, принятые главой органа, предоставляющего муниципальную услугу, подаются в вышестоящий орган</w:t>
      </w:r>
      <w:r w:rsidR="00177E72">
        <w:rPr>
          <w:rFonts w:ascii="Times New Roman" w:eastAsia="Times New Roman" w:hAnsi="Times New Roman"/>
          <w:sz w:val="24"/>
          <w:szCs w:val="24"/>
        </w:rPr>
        <w:t>.</w:t>
      </w:r>
      <w:r w:rsidRPr="00837E8A">
        <w:rPr>
          <w:rFonts w:ascii="Times New Roman" w:eastAsia="Times New Roman" w:hAnsi="Times New Roman"/>
          <w:sz w:val="24"/>
          <w:szCs w:val="24"/>
        </w:rPr>
        <w:t xml:space="preserve"> Орган, предоставляющий муниципальную услугу, определяет должностных лиц, уполномоченных на рассмотрение жалоб.</w:t>
      </w:r>
    </w:p>
    <w:p w:rsidR="002D6C38" w:rsidRDefault="002D6C38" w:rsidP="00837E8A">
      <w:pPr>
        <w:spacing w:after="0" w:line="240" w:lineRule="auto"/>
        <w:ind w:firstLine="709"/>
        <w:jc w:val="center"/>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подачи и рассмотрения жалобы</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5.4. Жалоба может быть направлена в письменной форме на бумажн</w:t>
      </w:r>
      <w:r w:rsidR="002D6C38">
        <w:rPr>
          <w:rFonts w:ascii="Times New Roman" w:eastAsia="Times New Roman" w:hAnsi="Times New Roman"/>
          <w:sz w:val="24"/>
          <w:szCs w:val="24"/>
        </w:rPr>
        <w:t xml:space="preserve">ом носителе по почте, </w:t>
      </w:r>
      <w:r w:rsidRPr="00837E8A">
        <w:rPr>
          <w:rFonts w:ascii="Times New Roman" w:eastAsia="Times New Roman" w:hAnsi="Times New Roman"/>
          <w:sz w:val="24"/>
          <w:szCs w:val="24"/>
        </w:rPr>
        <w:t xml:space="preserve"> с использованием сети Интернет через официальные сайты органа, предоставляющего муниципальную услугу, а также может быть принята при личном приеме заявителя.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Жалоба должна содержать: </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w:t>
      </w:r>
      <w:r w:rsidRPr="00837E8A">
        <w:rPr>
          <w:rFonts w:ascii="Times New Roman" w:eastAsia="Times New Roman" w:hAnsi="Times New Roman"/>
          <w:sz w:val="24"/>
          <w:szCs w:val="24"/>
        </w:rPr>
        <w:lastRenderedPageBreak/>
        <w:t>услуги, нарушения порядка которой обжалуется, либо в месте, где заявителем получен результат указанной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Время приема жалоб должно совпадать со временем предоставления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Жалоба в письменной форме может быть направлена по почте.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электронном виде жалоба может быть подана заявителем посредством:</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официального сайта органа, предоставляющего муниципальную услугу, в сети Интернет;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Портала.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Должностные лица, уполномоченные на рассмотрение жалоб, обеспечивают: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прием и рассмотрение жалоб в соответствии с требованиями настоящего административного регламента;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Орган, предоставляющий муниципальную услугу, обеспечивает: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оснащение мест приема жалоб;</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837E8A" w:rsidRPr="00837E8A" w:rsidRDefault="002D6C38" w:rsidP="00837E8A">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г</w:t>
      </w:r>
      <w:r w:rsidR="00837E8A" w:rsidRPr="00837E8A">
        <w:rPr>
          <w:rFonts w:ascii="Times New Roman" w:eastAsia="Times New Roman" w:hAnsi="Times New Roman"/>
          <w:sz w:val="24"/>
          <w:szCs w:val="24"/>
        </w:rPr>
        <w:t>)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С 1 января 2014 года заявитель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837E8A">
        <w:rPr>
          <w:rFonts w:ascii="Times New Roman" w:eastAsia="Times New Roman" w:hAnsi="Times New Roman"/>
          <w:sz w:val="24"/>
          <w:szCs w:val="24"/>
        </w:rPr>
        <w:lastRenderedPageBreak/>
        <w:t>государственные и муниципальные услуги, их должностными лицами, государственными и муниципальными служащими (далее – Система).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Орган, предоставляющий муниципальную услугу, вправе оставить жалобу без ответа в следующих случаях: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hd w:val="clear" w:color="auto" w:fill="FFFFFF"/>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Сроки рассмотрения жалобы</w:t>
      </w:r>
    </w:p>
    <w:p w:rsidR="00837E8A" w:rsidRPr="00837E8A" w:rsidRDefault="00837E8A" w:rsidP="00837E8A">
      <w:pPr>
        <w:shd w:val="clear" w:color="auto" w:fill="FFFFFF"/>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5.5. 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837E8A" w:rsidRPr="00837E8A" w:rsidRDefault="00837E8A" w:rsidP="00837E8A">
      <w:pPr>
        <w:shd w:val="clear" w:color="auto" w:fill="FFFFFF"/>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37E8A" w:rsidRPr="00837E8A" w:rsidRDefault="00837E8A" w:rsidP="00837E8A">
      <w:pPr>
        <w:shd w:val="clear" w:color="auto" w:fill="FFFFFF"/>
        <w:spacing w:after="0" w:line="240" w:lineRule="auto"/>
        <w:ind w:firstLine="709"/>
        <w:jc w:val="both"/>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Перечень оснований для приостановления рассмотрения жалобы, если возможность приостановления предусмотрена законодательством Российской Федерации</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5.6. Приостановление рассмотрения жалобы не предусмотрено.</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Результат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5.7. По результатам рассмотрения жалобы орган, предоставляющий муниципальную услугу, принимает одно из следующих решений:</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отказывает в удовлетворении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Указанное решение принимается в форме акта органа, предоставляющего муниципальную услугу.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информирования заявителя о результатах рассмотрения жалобы</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5.8. Ответ по результатам рассмотрения жалобы направляется заявителю не позднее дня, следующего за днем принятия решения, в письменной форме.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ответе по результатам рассмотрения жалобы указываются: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фамилия, имя, отчество (при наличии) или наименование заявителя;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г) основания для принятия решения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д) принятое по жалобе решение;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ж) сведения о порядке обжалования принятого по жалобе решения.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обжалования решения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5.9.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Право заявителя на получение информации и документов, необходимых для обоснования и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5.10. Заявитель имеет право запрашивать и получать информацию и документы, необходимые для обоснования и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Способы информирования заявителей о порядке подачи и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5.11. Заявитель может получить информацию о порядке подачи и рассмотрения жалобы следующими способами: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в здании ОМСУ обратившись лично;</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позвонив по номерам справочных телефонов ОМСУ, телефона-автоинформатора;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3) отправив письмо по почте;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 на официальных сайтах ОМСУ в сети Интернет;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 на Портале;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6) с 1 января 2014 года через Систему.</w:t>
      </w:r>
    </w:p>
    <w:p w:rsidR="00FF5F47" w:rsidRPr="00FF5F47" w:rsidRDefault="00837E8A" w:rsidP="006747B3">
      <w:pPr>
        <w:spacing w:after="0" w:line="240" w:lineRule="auto"/>
        <w:ind w:firstLine="360"/>
        <w:jc w:val="both"/>
        <w:rPr>
          <w:rFonts w:ascii="Times New Roman" w:eastAsia="Times New Roman" w:hAnsi="Times New Roman"/>
          <w:sz w:val="24"/>
          <w:szCs w:val="24"/>
          <w:lang w:eastAsia="ru-RU"/>
        </w:rPr>
      </w:pPr>
      <w:r w:rsidRPr="00837E8A">
        <w:rPr>
          <w:rFonts w:ascii="Times New Roman" w:eastAsia="Times New Roman" w:hAnsi="Times New Roman"/>
          <w:sz w:val="24"/>
          <w:szCs w:val="24"/>
        </w:rPr>
        <w:br w:type="page"/>
      </w:r>
      <w:r w:rsidR="006747B3">
        <w:rPr>
          <w:rFonts w:ascii="Times New Roman" w:eastAsia="Times New Roman" w:hAnsi="Times New Roman"/>
          <w:sz w:val="24"/>
          <w:szCs w:val="24"/>
        </w:rPr>
        <w:lastRenderedPageBreak/>
        <w:t xml:space="preserve">                                                                                            </w:t>
      </w:r>
      <w:r w:rsidR="00FF5F47" w:rsidRPr="00FF5F47">
        <w:rPr>
          <w:rFonts w:ascii="Times New Roman" w:eastAsia="Times New Roman" w:hAnsi="Times New Roman"/>
          <w:b/>
          <w:bCs/>
          <w:sz w:val="24"/>
          <w:szCs w:val="24"/>
          <w:lang w:eastAsia="ru-RU"/>
        </w:rPr>
        <w:t xml:space="preserve">Приложение 1 </w:t>
      </w:r>
    </w:p>
    <w:p w:rsidR="00FF5F47" w:rsidRPr="00FF5F47" w:rsidRDefault="00FF5F47" w:rsidP="00FF5F47">
      <w:pPr>
        <w:spacing w:after="0" w:line="240" w:lineRule="auto"/>
        <w:ind w:firstLine="360"/>
        <w:jc w:val="right"/>
        <w:rPr>
          <w:rFonts w:ascii="Times New Roman" w:eastAsia="Times New Roman" w:hAnsi="Times New Roman"/>
          <w:sz w:val="24"/>
          <w:szCs w:val="24"/>
          <w:lang w:eastAsia="ru-RU"/>
        </w:rPr>
      </w:pPr>
      <w:r w:rsidRPr="00FF5F47">
        <w:rPr>
          <w:rFonts w:ascii="Times New Roman" w:eastAsia="Times New Roman" w:hAnsi="Times New Roman"/>
          <w:b/>
          <w:bCs/>
          <w:sz w:val="24"/>
          <w:szCs w:val="24"/>
          <w:lang w:eastAsia="ru-RU"/>
        </w:rPr>
        <w:t xml:space="preserve">к </w:t>
      </w:r>
      <w:hyperlink w:anchor="sub_1" w:history="1">
        <w:r w:rsidRPr="00FF5F47">
          <w:rPr>
            <w:rFonts w:ascii="Times New Roman" w:eastAsia="Times New Roman" w:hAnsi="Times New Roman"/>
            <w:b/>
            <w:bCs/>
            <w:sz w:val="24"/>
            <w:szCs w:val="24"/>
            <w:u w:val="single"/>
            <w:lang w:eastAsia="ru-RU"/>
          </w:rPr>
          <w:t>административному регламенту</w:t>
        </w:r>
      </w:hyperlink>
      <w:r w:rsidRPr="00FF5F47">
        <w:rPr>
          <w:rFonts w:ascii="Times New Roman" w:eastAsia="Times New Roman" w:hAnsi="Times New Roman"/>
          <w:b/>
          <w:bCs/>
          <w:sz w:val="24"/>
          <w:szCs w:val="24"/>
          <w:lang w:eastAsia="ru-RU"/>
        </w:rPr>
        <w:t xml:space="preserve"> </w:t>
      </w:r>
    </w:p>
    <w:p w:rsidR="00FF5F47" w:rsidRPr="00FF5F47" w:rsidRDefault="00FF5F47" w:rsidP="00FF5F47">
      <w:pPr>
        <w:spacing w:after="0" w:line="240" w:lineRule="auto"/>
        <w:ind w:firstLine="360"/>
        <w:jc w:val="right"/>
        <w:rPr>
          <w:rFonts w:ascii="Times New Roman" w:eastAsia="Times New Roman" w:hAnsi="Times New Roman"/>
          <w:b/>
          <w:sz w:val="24"/>
          <w:szCs w:val="24"/>
          <w:lang w:eastAsia="ru-RU"/>
        </w:rPr>
      </w:pPr>
      <w:r w:rsidRPr="00FF5F47">
        <w:rPr>
          <w:rFonts w:ascii="Times New Roman" w:eastAsia="Times New Roman" w:hAnsi="Times New Roman"/>
          <w:b/>
          <w:bCs/>
          <w:sz w:val="24"/>
          <w:szCs w:val="24"/>
          <w:lang w:eastAsia="ru-RU"/>
        </w:rPr>
        <w:t>по п</w:t>
      </w:r>
      <w:r w:rsidRPr="00FF5F47">
        <w:rPr>
          <w:rFonts w:ascii="Times New Roman" w:eastAsia="Times New Roman" w:hAnsi="Times New Roman"/>
          <w:b/>
          <w:sz w:val="24"/>
          <w:szCs w:val="24"/>
          <w:lang w:eastAsia="ru-RU"/>
        </w:rPr>
        <w:t xml:space="preserve">редоставлению сведений информационной </w:t>
      </w:r>
    </w:p>
    <w:p w:rsidR="00FF5F47" w:rsidRPr="00FF5F47" w:rsidRDefault="00FF5F47" w:rsidP="00FF5F47">
      <w:pPr>
        <w:spacing w:after="0" w:line="240" w:lineRule="auto"/>
        <w:ind w:firstLine="360"/>
        <w:jc w:val="right"/>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 xml:space="preserve">системы обеспечения градостроительной </w:t>
      </w:r>
    </w:p>
    <w:p w:rsidR="00FF5F47" w:rsidRPr="00FF5F47" w:rsidRDefault="00FF5F47" w:rsidP="00FF5F47">
      <w:pPr>
        <w:spacing w:after="0" w:line="240" w:lineRule="auto"/>
        <w:ind w:firstLine="360"/>
        <w:jc w:val="right"/>
        <w:rPr>
          <w:rFonts w:ascii="Times New Roman" w:eastAsia="Times New Roman" w:hAnsi="Times New Roman"/>
          <w:sz w:val="24"/>
          <w:szCs w:val="24"/>
          <w:lang w:eastAsia="ru-RU"/>
        </w:rPr>
      </w:pPr>
      <w:r w:rsidRPr="00FF5F47">
        <w:rPr>
          <w:rFonts w:ascii="Times New Roman" w:eastAsia="Times New Roman" w:hAnsi="Times New Roman"/>
          <w:b/>
          <w:sz w:val="24"/>
          <w:szCs w:val="24"/>
          <w:lang w:eastAsia="ru-RU"/>
        </w:rPr>
        <w:t>деятельности (ИСОГД) </w:t>
      </w:r>
      <w:r w:rsidRPr="00FF5F47">
        <w:rPr>
          <w:rFonts w:ascii="Times New Roman" w:eastAsia="Times New Roman" w:hAnsi="Times New Roman"/>
          <w:b/>
          <w:bCs/>
          <w:sz w:val="24"/>
          <w:szCs w:val="24"/>
          <w:lang w:eastAsia="ru-RU"/>
        </w:rPr>
        <w:t xml:space="preserve">на территории </w:t>
      </w:r>
      <w:r w:rsidR="002B1BB3">
        <w:rPr>
          <w:rFonts w:ascii="Times New Roman" w:eastAsia="Times New Roman" w:hAnsi="Times New Roman"/>
          <w:b/>
          <w:bCs/>
          <w:sz w:val="24"/>
          <w:szCs w:val="24"/>
          <w:lang w:eastAsia="ru-RU"/>
        </w:rPr>
        <w:t>Варненского</w:t>
      </w:r>
      <w:r w:rsidRPr="00FF5F47">
        <w:rPr>
          <w:rFonts w:ascii="Times New Roman" w:eastAsia="Times New Roman" w:hAnsi="Times New Roman"/>
          <w:b/>
          <w:bCs/>
          <w:sz w:val="24"/>
          <w:szCs w:val="24"/>
          <w:lang w:eastAsia="ru-RU"/>
        </w:rPr>
        <w:t xml:space="preserve"> </w:t>
      </w:r>
    </w:p>
    <w:p w:rsidR="00FF5F47" w:rsidRPr="00FF5F47" w:rsidRDefault="00FF5F47" w:rsidP="00FF5F47">
      <w:pPr>
        <w:spacing w:after="0" w:line="240" w:lineRule="auto"/>
        <w:ind w:firstLine="360"/>
        <w:jc w:val="right"/>
        <w:rPr>
          <w:rFonts w:ascii="Times New Roman" w:eastAsia="Times New Roman" w:hAnsi="Times New Roman"/>
          <w:sz w:val="24"/>
          <w:szCs w:val="24"/>
          <w:lang w:eastAsia="ru-RU"/>
        </w:rPr>
      </w:pPr>
      <w:r w:rsidRPr="00FF5F47">
        <w:rPr>
          <w:rFonts w:ascii="Times New Roman" w:eastAsia="Times New Roman" w:hAnsi="Times New Roman"/>
          <w:b/>
          <w:bCs/>
          <w:sz w:val="24"/>
          <w:szCs w:val="24"/>
          <w:lang w:eastAsia="ru-RU"/>
        </w:rPr>
        <w:t xml:space="preserve">муниципального района </w:t>
      </w:r>
    </w:p>
    <w:p w:rsidR="00FF5F47" w:rsidRPr="00FF5F47" w:rsidRDefault="00FF5F47" w:rsidP="00FF5F47">
      <w:pPr>
        <w:spacing w:after="0" w:line="240" w:lineRule="auto"/>
        <w:ind w:right="-104" w:firstLine="360"/>
        <w:jc w:val="both"/>
        <w:rPr>
          <w:rFonts w:ascii="Times New Roman" w:eastAsia="Times New Roman" w:hAnsi="Times New Roman"/>
          <w:sz w:val="18"/>
          <w:szCs w:val="18"/>
          <w:lang w:eastAsia="ru-RU"/>
        </w:rPr>
      </w:pPr>
      <w:r w:rsidRPr="00FF5F47">
        <w:rPr>
          <w:rFonts w:ascii="Times New Roman" w:eastAsia="Times New Roman" w:hAnsi="Times New Roman"/>
          <w:b/>
          <w:bCs/>
          <w:sz w:val="24"/>
          <w:szCs w:val="24"/>
          <w:lang w:eastAsia="ru-RU"/>
        </w:rPr>
        <w:t xml:space="preserve">                                                                                  от «</w:t>
      </w:r>
      <w:r w:rsidR="00F6597F">
        <w:rPr>
          <w:rFonts w:ascii="Times New Roman" w:eastAsia="Times New Roman" w:hAnsi="Times New Roman"/>
          <w:b/>
          <w:bCs/>
          <w:sz w:val="24"/>
          <w:szCs w:val="24"/>
          <w:lang w:eastAsia="ru-RU"/>
        </w:rPr>
        <w:t>05</w:t>
      </w:r>
      <w:r w:rsidRPr="00FF5F47">
        <w:rPr>
          <w:rFonts w:ascii="Times New Roman" w:eastAsia="Times New Roman" w:hAnsi="Times New Roman"/>
          <w:b/>
          <w:bCs/>
          <w:sz w:val="24"/>
          <w:szCs w:val="24"/>
          <w:lang w:eastAsia="ru-RU"/>
        </w:rPr>
        <w:t>»</w:t>
      </w:r>
      <w:r w:rsidR="00F6597F">
        <w:rPr>
          <w:rFonts w:ascii="Times New Roman" w:eastAsia="Times New Roman" w:hAnsi="Times New Roman"/>
          <w:b/>
          <w:bCs/>
          <w:sz w:val="24"/>
          <w:szCs w:val="24"/>
          <w:lang w:eastAsia="ru-RU"/>
        </w:rPr>
        <w:t xml:space="preserve"> июня 2018</w:t>
      </w:r>
      <w:r w:rsidRPr="00FF5F47">
        <w:rPr>
          <w:rFonts w:ascii="Times New Roman" w:eastAsia="Times New Roman" w:hAnsi="Times New Roman"/>
          <w:b/>
          <w:bCs/>
          <w:sz w:val="24"/>
          <w:szCs w:val="24"/>
          <w:lang w:eastAsia="ru-RU"/>
        </w:rPr>
        <w:t xml:space="preserve"> г. N </w:t>
      </w:r>
      <w:r w:rsidR="00F6597F">
        <w:rPr>
          <w:rFonts w:ascii="Times New Roman" w:eastAsia="Times New Roman" w:hAnsi="Times New Roman"/>
          <w:b/>
          <w:bCs/>
          <w:sz w:val="24"/>
          <w:szCs w:val="24"/>
          <w:lang w:eastAsia="ru-RU"/>
        </w:rPr>
        <w:t>342</w:t>
      </w: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jc w:val="right"/>
        <w:rPr>
          <w:rFonts w:ascii="Times New Roman" w:eastAsia="Times New Roman" w:hAnsi="Times New Roman"/>
          <w:b/>
          <w:bCs/>
          <w:sz w:val="24"/>
          <w:szCs w:val="24"/>
          <w:lang w:eastAsia="ru-RU"/>
        </w:rPr>
      </w:pPr>
    </w:p>
    <w:p w:rsidR="00FF5F47" w:rsidRPr="00FF5F47" w:rsidRDefault="00FF5F47" w:rsidP="00FF5F47">
      <w:pPr>
        <w:autoSpaceDE w:val="0"/>
        <w:spacing w:after="0" w:line="240" w:lineRule="auto"/>
        <w:jc w:val="center"/>
        <w:rPr>
          <w:rFonts w:ascii="Times New Roman" w:eastAsia="Times New Roman" w:hAnsi="Times New Roman"/>
          <w:sz w:val="28"/>
          <w:szCs w:val="28"/>
          <w:lang w:eastAsia="ru-RU"/>
        </w:rPr>
      </w:pPr>
      <w:r w:rsidRPr="00FF5F47">
        <w:rPr>
          <w:rFonts w:ascii="Times New Roman" w:eastAsia="Times New Roman" w:hAnsi="Times New Roman"/>
          <w:sz w:val="28"/>
          <w:szCs w:val="28"/>
          <w:lang w:eastAsia="ru-RU"/>
        </w:rPr>
        <w:t xml:space="preserve">Блок-схема </w:t>
      </w:r>
    </w:p>
    <w:p w:rsidR="00FF5F47" w:rsidRPr="00FF5F47" w:rsidRDefault="00FF5F47" w:rsidP="00FF5F47">
      <w:pPr>
        <w:autoSpaceDE w:val="0"/>
        <w:spacing w:after="0" w:line="240" w:lineRule="auto"/>
        <w:jc w:val="center"/>
        <w:rPr>
          <w:rFonts w:ascii="Times New Roman" w:eastAsia="Times New Roman" w:hAnsi="Times New Roman"/>
          <w:sz w:val="28"/>
          <w:szCs w:val="28"/>
          <w:lang w:eastAsia="ru-RU"/>
        </w:rPr>
      </w:pPr>
      <w:r w:rsidRPr="00FF5F47">
        <w:rPr>
          <w:rFonts w:ascii="Times New Roman" w:eastAsia="Times New Roman" w:hAnsi="Times New Roman"/>
          <w:sz w:val="28"/>
          <w:szCs w:val="28"/>
          <w:lang w:eastAsia="ru-RU"/>
        </w:rPr>
        <w:t>исполнения функции</w:t>
      </w:r>
    </w:p>
    <w:p w:rsidR="00FF5F47" w:rsidRPr="00FF5F47" w:rsidRDefault="00FF5F47" w:rsidP="00FF5F47">
      <w:pPr>
        <w:spacing w:after="0" w:line="240" w:lineRule="auto"/>
        <w:jc w:val="center"/>
        <w:rPr>
          <w:rFonts w:ascii="Times New Roman" w:eastAsia="Times New Roman" w:hAnsi="Times New Roman"/>
          <w:sz w:val="28"/>
          <w:szCs w:val="28"/>
          <w:lang w:eastAsia="ru-RU"/>
        </w:rPr>
      </w:pPr>
      <w:r w:rsidRPr="00FF5F47">
        <w:rPr>
          <w:rFonts w:ascii="Times New Roman" w:eastAsia="Times New Roman" w:hAnsi="Times New Roman"/>
          <w:sz w:val="28"/>
          <w:szCs w:val="28"/>
          <w:lang w:eastAsia="ru-RU"/>
        </w:rPr>
        <w:t>«Предоставление информации из ИСОГД (Информационные системы обеспечения градостроительной деятельности)»</w:t>
      </w:r>
    </w:p>
    <w:p w:rsidR="00FF5F47" w:rsidRPr="00FF5F47" w:rsidRDefault="001B4361" w:rsidP="00FF5F47">
      <w:pPr>
        <w:spacing w:after="0" w:line="240" w:lineRule="auto"/>
        <w:jc w:val="right"/>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r>
      <w:r>
        <w:rPr>
          <w:rFonts w:ascii="Times New Roman" w:eastAsia="Times New Roman" w:hAnsi="Times New Roman"/>
          <w:sz w:val="24"/>
          <w:szCs w:val="24"/>
          <w:lang w:eastAsia="ru-RU"/>
        </w:rPr>
        <w:pict>
          <v:group id="_x0000_s1027" editas="canvas" style="width:486.75pt;height:440.25pt;mso-position-horizontal-relative:char;mso-position-vertical-relative:line" coordorigin="1134,3090" coordsize="9735,88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34;top:3090;width:9735;height:8805" o:preferrelative="f">
              <v:fill o:detectmouseclick="t"/>
              <v:path o:extrusionok="t" o:connecttype="none"/>
            </v:shape>
            <v:line id="_x0000_s1029" style="position:absolute" from="5946,3642" to="5948,4002">
              <v:stroke endarrow="block"/>
            </v:line>
            <v:shapetype id="_x0000_t109" coordsize="21600,21600" o:spt="109" path="m,l,21600r21600,l21600,xe">
              <v:stroke joinstyle="miter"/>
              <v:path gradientshapeok="t" o:connecttype="rect"/>
            </v:shapetype>
            <v:shape id="_x0000_s1030" type="#_x0000_t109" style="position:absolute;left:2003;top:3223;width:7862;height:631">
              <v:textbox style="mso-next-textbox:#_x0000_s1030">
                <w:txbxContent>
                  <w:p w:rsidR="00FF5F47" w:rsidRPr="00914042" w:rsidRDefault="00FF5F47" w:rsidP="00FF5F47">
                    <w:pPr>
                      <w:autoSpaceDE w:val="0"/>
                      <w:snapToGrid w:val="0"/>
                      <w:jc w:val="center"/>
                      <w:rPr>
                        <w:sz w:val="16"/>
                        <w:szCs w:val="16"/>
                      </w:rPr>
                    </w:pPr>
                    <w:r>
                      <w:rPr>
                        <w:sz w:val="16"/>
                        <w:szCs w:val="16"/>
                      </w:rPr>
                      <w:t xml:space="preserve"> </w:t>
                    </w:r>
                    <w:r w:rsidRPr="00914042">
                      <w:rPr>
                        <w:sz w:val="16"/>
                        <w:szCs w:val="16"/>
                      </w:rPr>
                      <w:t>Обращение заявителя в</w:t>
                    </w:r>
                    <w:r>
                      <w:rPr>
                        <w:sz w:val="16"/>
                        <w:szCs w:val="16"/>
                      </w:rPr>
                      <w:t xml:space="preserve"> </w:t>
                    </w:r>
                    <w:r w:rsidR="007B4449">
                      <w:rPr>
                        <w:sz w:val="16"/>
                        <w:szCs w:val="16"/>
                      </w:rPr>
                      <w:t>Муниципальное Учреждение «Управление строительства и ЖКХ»</w:t>
                    </w:r>
                    <w:r>
                      <w:rPr>
                        <w:sz w:val="16"/>
                        <w:szCs w:val="16"/>
                      </w:rPr>
                      <w:t xml:space="preserve"> </w:t>
                    </w:r>
                    <w:r w:rsidRPr="00914042">
                      <w:rPr>
                        <w:sz w:val="16"/>
                        <w:szCs w:val="16"/>
                      </w:rPr>
                      <w:t>с заявлением</w:t>
                    </w:r>
                  </w:p>
                  <w:p w:rsidR="00FF5F47" w:rsidRDefault="00FF5F47" w:rsidP="00FF5F47">
                    <w:pPr>
                      <w:jc w:val="center"/>
                      <w:rPr>
                        <w:sz w:val="18"/>
                        <w:szCs w:val="18"/>
                      </w:rPr>
                    </w:pPr>
                  </w:p>
                </w:txbxContent>
              </v:textbox>
            </v:shape>
            <v:shape id="_x0000_s1031" type="#_x0000_t109" style="position:absolute;left:2003;top:4002;width:7877;height:452">
              <v:textbox style="mso-next-textbox:#_x0000_s1031">
                <w:txbxContent>
                  <w:p w:rsidR="00FF5F47" w:rsidRPr="00914042" w:rsidRDefault="00FF5F47" w:rsidP="00FF5F47">
                    <w:pPr>
                      <w:jc w:val="center"/>
                      <w:rPr>
                        <w:sz w:val="16"/>
                        <w:szCs w:val="16"/>
                      </w:rPr>
                    </w:pPr>
                    <w:r w:rsidRPr="00914042">
                      <w:rPr>
                        <w:sz w:val="16"/>
                        <w:szCs w:val="16"/>
                      </w:rPr>
                      <w:t>Проверка заявления на соответствие установленным требованиям</w:t>
                    </w:r>
                  </w:p>
                  <w:p w:rsidR="00FF5F47" w:rsidRDefault="00FF5F47" w:rsidP="00FF5F47">
                    <w:pPr>
                      <w:pStyle w:val="ConsNormal"/>
                      <w:widowControl/>
                      <w:ind w:right="0"/>
                      <w:jc w:val="both"/>
                      <w:rPr>
                        <w:rFonts w:ascii="Times New Roman" w:hAnsi="Times New Roman" w:cs="Times New Roman"/>
                        <w:sz w:val="18"/>
                        <w:szCs w:val="18"/>
                      </w:rPr>
                    </w:pPr>
                  </w:p>
                </w:txbxContent>
              </v:textbox>
            </v:shape>
            <v:line id="_x0000_s1032" style="position:absolute" from="5921,4454" to="5925,4770">
              <v:stroke endarrow="block"/>
            </v:line>
            <v:rect id="_x0000_s1033" style="position:absolute;left:5806;top:8652;width:1983;height:788">
              <v:textbox style="mso-next-textbox:#_x0000_s1033">
                <w:txbxContent>
                  <w:p w:rsidR="00FF5F47" w:rsidRPr="00914042" w:rsidRDefault="00FF5F47" w:rsidP="00FF5F47">
                    <w:pPr>
                      <w:jc w:val="center"/>
                      <w:rPr>
                        <w:sz w:val="18"/>
                        <w:szCs w:val="18"/>
                      </w:rPr>
                    </w:pPr>
                    <w:r w:rsidRPr="00914042">
                      <w:rPr>
                        <w:sz w:val="16"/>
                        <w:szCs w:val="16"/>
                      </w:rPr>
                      <w:t>Решение об отказе в выдаче сведений ИСОГД</w:t>
                    </w:r>
                  </w:p>
                  <w:p w:rsidR="00FF5F47" w:rsidRDefault="00FF5F47" w:rsidP="00FF5F47">
                    <w:pPr>
                      <w:jc w:val="center"/>
                      <w:rPr>
                        <w:sz w:val="18"/>
                        <w:szCs w:val="18"/>
                      </w:rPr>
                    </w:pPr>
                  </w:p>
                </w:txbxContent>
              </v:textbox>
            </v:rect>
            <v:shape id="_x0000_s1034" type="#_x0000_t109" style="position:absolute;left:1733;top:5616;width:3406;height:544">
              <v:textbox style="mso-next-textbox:#_x0000_s1034">
                <w:txbxContent>
                  <w:p w:rsidR="00FF5F47" w:rsidRPr="00914042" w:rsidRDefault="00FF5F47" w:rsidP="00FF5F47">
                    <w:pPr>
                      <w:pStyle w:val="ConsNormal"/>
                      <w:widowControl/>
                      <w:ind w:right="0" w:firstLine="0"/>
                      <w:jc w:val="center"/>
                      <w:rPr>
                        <w:rFonts w:ascii="Times New Roman" w:hAnsi="Times New Roman" w:cs="Times New Roman"/>
                        <w:sz w:val="16"/>
                        <w:szCs w:val="16"/>
                      </w:rPr>
                    </w:pPr>
                    <w:r w:rsidRPr="00914042">
                      <w:rPr>
                        <w:rFonts w:ascii="Times New Roman" w:hAnsi="Times New Roman" w:cs="Times New Roman"/>
                        <w:sz w:val="16"/>
                        <w:szCs w:val="16"/>
                      </w:rPr>
                      <w:t>Регистрация заявления в книге учета заявок</w:t>
                    </w:r>
                  </w:p>
                </w:txbxContent>
              </v:textbox>
            </v:shape>
            <v:line id="_x0000_s1035" style="position:absolute;flip:x y" from="9855,3402" to="10351,3411">
              <v:stroke endarrow="block"/>
            </v:line>
            <v:shapetype id="_x0000_t202" coordsize="21600,21600" o:spt="202" path="m,l,21600r21600,l21600,xe">
              <v:stroke joinstyle="miter"/>
              <v:path gradientshapeok="t" o:connecttype="rect"/>
            </v:shapetype>
            <v:shape id="_x0000_s1036" type="#_x0000_t202" style="position:absolute;left:3531;top:4908;width:853;height:348">
              <v:textbox style="mso-next-textbox:#_x0000_s1036">
                <w:txbxContent>
                  <w:p w:rsidR="00FF5F47" w:rsidRPr="00914042" w:rsidRDefault="00FF5F47" w:rsidP="00FF5F47">
                    <w:pPr>
                      <w:jc w:val="center"/>
                      <w:rPr>
                        <w:sz w:val="16"/>
                        <w:szCs w:val="16"/>
                      </w:rPr>
                    </w:pPr>
                    <w:r w:rsidRPr="00914042">
                      <w:rPr>
                        <w:sz w:val="16"/>
                        <w:szCs w:val="16"/>
                      </w:rPr>
                      <w:t>нет</w:t>
                    </w:r>
                  </w:p>
                </w:txbxContent>
              </v:textbox>
            </v:shape>
            <v:shape id="_x0000_s1037" type="#_x0000_t202" style="position:absolute;left:8142;top:4908;width:971;height:336">
              <v:textbox style="mso-next-textbox:#_x0000_s1037">
                <w:txbxContent>
                  <w:p w:rsidR="00FF5F47" w:rsidRPr="00914042" w:rsidRDefault="00FF5F47" w:rsidP="00FF5F47">
                    <w:pPr>
                      <w:jc w:val="center"/>
                      <w:rPr>
                        <w:sz w:val="16"/>
                        <w:szCs w:val="16"/>
                      </w:rPr>
                    </w:pPr>
                    <w:r w:rsidRPr="00914042">
                      <w:rPr>
                        <w:sz w:val="16"/>
                        <w:szCs w:val="16"/>
                      </w:rPr>
                      <w:t>есть</w:t>
                    </w:r>
                  </w:p>
                </w:txbxContent>
              </v:textbox>
            </v:shape>
            <v:line id="_x0000_s1038" style="position:absolute" from="7045,5072" to="8099,5073"/>
            <v:line id="_x0000_s1039" style="position:absolute" from="4398,5070" to="4851,5072"/>
            <v:line id="_x0000_s1040" style="position:absolute" from="9109,5070" to="10341,5072"/>
            <v:line id="_x0000_s1041" style="position:absolute;flip:x y" from="10341,3389" to="10343,5070"/>
            <v:rect id="_x0000_s1042" style="position:absolute;left:2003;top:11036;width:2894;height:419">
              <v:textbox style="mso-next-textbox:#_x0000_s1042">
                <w:txbxContent>
                  <w:p w:rsidR="00FF5F47" w:rsidRPr="00914042" w:rsidRDefault="00FF5F47" w:rsidP="00FF5F47">
                    <w:pPr>
                      <w:jc w:val="center"/>
                      <w:rPr>
                        <w:sz w:val="16"/>
                        <w:szCs w:val="16"/>
                      </w:rPr>
                    </w:pPr>
                    <w:r w:rsidRPr="00914042">
                      <w:rPr>
                        <w:sz w:val="16"/>
                        <w:szCs w:val="16"/>
                      </w:rPr>
                      <w:t xml:space="preserve">Выдача сведений заявителю </w:t>
                    </w:r>
                  </w:p>
                </w:txbxContent>
              </v:textbox>
            </v:rect>
            <v:shapetype id="_x0000_t4" coordsize="21600,21600" o:spt="4" path="m10800,l,10800,10800,21600,21600,10800xe">
              <v:stroke joinstyle="miter"/>
              <v:path gradientshapeok="t" o:connecttype="rect" textboxrect="5400,5400,16200,16200"/>
            </v:shapetype>
            <v:shape id="_x0000_s1043" type="#_x0000_t4" style="position:absolute;left:4837;top:4770;width:2211;height:600">
              <v:textbox style="mso-next-textbox:#_x0000_s1043">
                <w:txbxContent>
                  <w:p w:rsidR="00FF5F47" w:rsidRPr="00914042" w:rsidRDefault="00FF5F47" w:rsidP="00FF5F47">
                    <w:pPr>
                      <w:jc w:val="center"/>
                      <w:rPr>
                        <w:sz w:val="16"/>
                        <w:szCs w:val="16"/>
                      </w:rPr>
                    </w:pPr>
                    <w:r w:rsidRPr="00914042">
                      <w:rPr>
                        <w:sz w:val="16"/>
                        <w:szCs w:val="16"/>
                      </w:rPr>
                      <w:t>Замечания</w:t>
                    </w:r>
                  </w:p>
                </w:txbxContent>
              </v:textbox>
            </v:shape>
            <v:shape id="_x0000_s1044" type="#_x0000_t4" style="position:absolute;left:1544;top:7535;width:3745;height:850">
              <v:textbox style="mso-next-textbox:#_x0000_s1044">
                <w:txbxContent>
                  <w:p w:rsidR="00FF5F47" w:rsidRPr="00914042" w:rsidRDefault="00FF5F47" w:rsidP="00FF5F47">
                    <w:pPr>
                      <w:jc w:val="center"/>
                      <w:rPr>
                        <w:sz w:val="16"/>
                        <w:szCs w:val="16"/>
                      </w:rPr>
                    </w:pPr>
                    <w:r w:rsidRPr="00914042">
                      <w:rPr>
                        <w:sz w:val="16"/>
                        <w:szCs w:val="16"/>
                      </w:rPr>
                      <w:t>Наличие оснований для отказа</w:t>
                    </w:r>
                  </w:p>
                </w:txbxContent>
              </v:textbox>
            </v:shape>
            <v:shape id="_x0000_s1045" type="#_x0000_t202" style="position:absolute;left:6317;top:7795;width:974;height:348">
              <v:textbox style="mso-next-textbox:#_x0000_s1045">
                <w:txbxContent>
                  <w:p w:rsidR="00FF5F47" w:rsidRPr="00914042" w:rsidRDefault="00FF5F47" w:rsidP="00FF5F47">
                    <w:pPr>
                      <w:jc w:val="center"/>
                      <w:rPr>
                        <w:sz w:val="16"/>
                        <w:szCs w:val="16"/>
                      </w:rPr>
                    </w:pPr>
                    <w:r w:rsidRPr="00914042">
                      <w:rPr>
                        <w:sz w:val="16"/>
                        <w:szCs w:val="16"/>
                      </w:rPr>
                      <w:t>есть</w:t>
                    </w:r>
                  </w:p>
                </w:txbxContent>
              </v:textbox>
            </v:shape>
            <v:line id="_x0000_s1046" style="position:absolute" from="5289,7965" to="6317,7967"/>
            <v:line id="_x0000_s1047" style="position:absolute" from="3948,5256" to="3951,5616">
              <v:stroke endarrow="block"/>
            </v:line>
            <v:line id="_x0000_s1048" style="position:absolute" from="3954,6160" to="3961,6520">
              <v:stroke endarrow="block"/>
            </v:line>
            <v:shape id="_x0000_s1049" type="#_x0000_t202" style="position:absolute;left:2963;top:8745;width:854;height:348">
              <v:textbox style="mso-next-textbox:#_x0000_s1049">
                <w:txbxContent>
                  <w:p w:rsidR="00FF5F47" w:rsidRPr="00914042" w:rsidRDefault="00FF5F47" w:rsidP="00FF5F47">
                    <w:pPr>
                      <w:jc w:val="center"/>
                      <w:rPr>
                        <w:sz w:val="16"/>
                        <w:szCs w:val="16"/>
                      </w:rPr>
                    </w:pPr>
                    <w:r w:rsidRPr="00914042">
                      <w:rPr>
                        <w:sz w:val="16"/>
                        <w:szCs w:val="16"/>
                      </w:rPr>
                      <w:t>нет</w:t>
                    </w:r>
                  </w:p>
                </w:txbxContent>
              </v:textbox>
            </v:shape>
            <v:line id="_x0000_s1050" style="position:absolute" from="3413,8385" to="3417,8745">
              <v:stroke endarrow="block"/>
            </v:line>
            <v:rect id="_x0000_s1051" style="position:absolute;left:2703;top:9772;width:1380;height:830">
              <v:textbox style="mso-next-textbox:#_x0000_s1051">
                <w:txbxContent>
                  <w:p w:rsidR="00FF5F47" w:rsidRPr="00914042" w:rsidRDefault="00FF5F47" w:rsidP="00FF5F47">
                    <w:pPr>
                      <w:jc w:val="center"/>
                      <w:rPr>
                        <w:sz w:val="18"/>
                        <w:szCs w:val="18"/>
                      </w:rPr>
                    </w:pPr>
                    <w:r w:rsidRPr="00914042">
                      <w:rPr>
                        <w:sz w:val="16"/>
                        <w:szCs w:val="16"/>
                      </w:rPr>
                      <w:t>Оформление сведений ИСОГД</w:t>
                    </w:r>
                  </w:p>
                </w:txbxContent>
              </v:textbox>
            </v:rect>
            <v:line id="_x0000_s1052" style="position:absolute;flip:x" from="3413,9093" to="3414,9772">
              <v:stroke endarrow="block"/>
            </v:line>
            <v:line id="_x0000_s1053" style="position:absolute" from="6797,8143" to="6798,8652">
              <v:stroke endarrow="block"/>
            </v:line>
            <v:rect id="_x0000_s1054" style="position:absolute;left:1733;top:6520;width:3406;height:557">
              <v:textbox style="mso-next-textbox:#_x0000_s1054">
                <w:txbxContent>
                  <w:p w:rsidR="00FF5F47" w:rsidRPr="00914042" w:rsidRDefault="00FF5F47" w:rsidP="00FF5F47">
                    <w:pPr>
                      <w:jc w:val="center"/>
                      <w:rPr>
                        <w:sz w:val="18"/>
                        <w:szCs w:val="18"/>
                      </w:rPr>
                    </w:pPr>
                    <w:r w:rsidRPr="00914042">
                      <w:rPr>
                        <w:sz w:val="16"/>
                        <w:szCs w:val="16"/>
                      </w:rPr>
                      <w:t>Рассмотрение заявления</w:t>
                    </w:r>
                  </w:p>
                  <w:p w:rsidR="00FF5F47" w:rsidRDefault="00FF5F47" w:rsidP="00FF5F47">
                    <w:pPr>
                      <w:jc w:val="center"/>
                      <w:rPr>
                        <w:sz w:val="18"/>
                        <w:szCs w:val="18"/>
                      </w:rPr>
                    </w:pPr>
                  </w:p>
                </w:txbxContent>
              </v:textbox>
            </v:rect>
            <v:rect id="_x0000_s1055" style="position:absolute;left:5584;top:9839;width:2545;height:700">
              <v:textbox style="mso-next-textbox:#_x0000_s1055">
                <w:txbxContent>
                  <w:p w:rsidR="00FF5F47" w:rsidRPr="00914042" w:rsidRDefault="00FF5F47" w:rsidP="00FF5F47">
                    <w:pPr>
                      <w:jc w:val="center"/>
                      <w:rPr>
                        <w:sz w:val="16"/>
                        <w:szCs w:val="16"/>
                      </w:rPr>
                    </w:pPr>
                    <w:r w:rsidRPr="00914042">
                      <w:rPr>
                        <w:sz w:val="16"/>
                        <w:szCs w:val="16"/>
                      </w:rPr>
                      <w:t>Направление решения об отказе заявителю</w:t>
                    </w:r>
                  </w:p>
                </w:txbxContent>
              </v:textbox>
            </v:rect>
            <v:line id="_x0000_s1056" style="position:absolute" from="3431,10602" to="3435,11036">
              <v:stroke endarrow="block"/>
            </v:line>
            <v:line id="_x0000_s1057" style="position:absolute" from="6798,9440" to="6805,9839">
              <v:stroke endarrow="block"/>
            </v:line>
            <v:shapetype id="_x0000_t32" coordsize="21600,21600" o:spt="32" o:oned="t" path="m,l21600,21600e" filled="f">
              <v:path arrowok="t" fillok="f" o:connecttype="none"/>
              <o:lock v:ext="edit" shapetype="t"/>
            </v:shapetype>
            <v:shape id="_x0000_s1058" type="#_x0000_t32" style="position:absolute;left:3417;top:7077;width:18;height:458;flip:x" o:connectortype="straight">
              <v:stroke endarrow="block"/>
            </v:shape>
            <w10:anchorlock/>
          </v:group>
        </w:pict>
      </w: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Приложение 2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к </w:t>
      </w:r>
      <w:hyperlink w:anchor="sub_1" w:history="1">
        <w:r w:rsidRPr="007B4449">
          <w:rPr>
            <w:rFonts w:ascii="Times New Roman" w:eastAsia="Times New Roman" w:hAnsi="Times New Roman"/>
            <w:bCs/>
            <w:sz w:val="20"/>
            <w:szCs w:val="20"/>
            <w:u w:val="single"/>
            <w:lang w:eastAsia="ru-RU"/>
          </w:rPr>
          <w:t>административному регламенту</w:t>
        </w:r>
      </w:hyperlink>
      <w:r w:rsidRPr="007B4449">
        <w:rPr>
          <w:rFonts w:ascii="Times New Roman" w:eastAsia="Times New Roman" w:hAnsi="Times New Roman"/>
          <w:bCs/>
          <w:sz w:val="20"/>
          <w:szCs w:val="20"/>
          <w:lang w:eastAsia="ru-RU"/>
        </w:rPr>
        <w:t xml:space="preserve">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по п</w:t>
      </w:r>
      <w:r w:rsidRPr="007B4449">
        <w:rPr>
          <w:rFonts w:ascii="Times New Roman" w:eastAsia="Times New Roman" w:hAnsi="Times New Roman"/>
          <w:sz w:val="20"/>
          <w:szCs w:val="20"/>
          <w:lang w:eastAsia="ru-RU"/>
        </w:rPr>
        <w:t xml:space="preserve">редоставлению сведений информационной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sz w:val="20"/>
          <w:szCs w:val="20"/>
          <w:lang w:eastAsia="ru-RU"/>
        </w:rPr>
        <w:t xml:space="preserve">системы обеспечения градостроительной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sz w:val="20"/>
          <w:szCs w:val="20"/>
          <w:lang w:eastAsia="ru-RU"/>
        </w:rPr>
        <w:t>деятельности (ИСОГД) </w:t>
      </w:r>
      <w:r w:rsidRPr="007B4449">
        <w:rPr>
          <w:rFonts w:ascii="Times New Roman" w:eastAsia="Times New Roman" w:hAnsi="Times New Roman"/>
          <w:bCs/>
          <w:sz w:val="20"/>
          <w:szCs w:val="20"/>
          <w:lang w:eastAsia="ru-RU"/>
        </w:rPr>
        <w:t xml:space="preserve">на территории </w:t>
      </w:r>
      <w:r w:rsidR="002B1BB3" w:rsidRPr="007B4449">
        <w:rPr>
          <w:rFonts w:ascii="Times New Roman" w:eastAsia="Times New Roman" w:hAnsi="Times New Roman"/>
          <w:bCs/>
          <w:sz w:val="20"/>
          <w:szCs w:val="20"/>
          <w:lang w:eastAsia="ru-RU"/>
        </w:rPr>
        <w:t>Варненского</w:t>
      </w:r>
      <w:r w:rsidRPr="007B4449">
        <w:rPr>
          <w:rFonts w:ascii="Times New Roman" w:eastAsia="Times New Roman" w:hAnsi="Times New Roman"/>
          <w:bCs/>
          <w:sz w:val="20"/>
          <w:szCs w:val="20"/>
          <w:lang w:eastAsia="ru-RU"/>
        </w:rPr>
        <w:t xml:space="preserve">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муниципального района </w:t>
      </w:r>
    </w:p>
    <w:p w:rsidR="00FF5F47" w:rsidRPr="007B4449" w:rsidRDefault="00FF5F47" w:rsidP="00FF5F47">
      <w:pPr>
        <w:spacing w:after="0" w:line="240" w:lineRule="auto"/>
        <w:ind w:right="-104" w:firstLine="360"/>
        <w:jc w:val="both"/>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                                                                                  от «_</w:t>
      </w:r>
      <w:r w:rsidR="00F6597F">
        <w:rPr>
          <w:rFonts w:ascii="Times New Roman" w:eastAsia="Times New Roman" w:hAnsi="Times New Roman"/>
          <w:bCs/>
          <w:sz w:val="20"/>
          <w:szCs w:val="20"/>
          <w:lang w:eastAsia="ru-RU"/>
        </w:rPr>
        <w:t>05</w:t>
      </w:r>
      <w:r w:rsidRPr="007B4449">
        <w:rPr>
          <w:rFonts w:ascii="Times New Roman" w:eastAsia="Times New Roman" w:hAnsi="Times New Roman"/>
          <w:bCs/>
          <w:sz w:val="20"/>
          <w:szCs w:val="20"/>
          <w:lang w:eastAsia="ru-RU"/>
        </w:rPr>
        <w:t>_»</w:t>
      </w:r>
      <w:r w:rsidR="00F6597F">
        <w:rPr>
          <w:rFonts w:ascii="Times New Roman" w:eastAsia="Times New Roman" w:hAnsi="Times New Roman"/>
          <w:bCs/>
          <w:sz w:val="20"/>
          <w:szCs w:val="20"/>
          <w:lang w:eastAsia="ru-RU"/>
        </w:rPr>
        <w:t xml:space="preserve"> июня 2018</w:t>
      </w:r>
      <w:r w:rsidRPr="007B4449">
        <w:rPr>
          <w:rFonts w:ascii="Times New Roman" w:eastAsia="Times New Roman" w:hAnsi="Times New Roman"/>
          <w:bCs/>
          <w:sz w:val="20"/>
          <w:szCs w:val="20"/>
          <w:lang w:eastAsia="ru-RU"/>
        </w:rPr>
        <w:t xml:space="preserve"> г. N </w:t>
      </w:r>
      <w:r w:rsidR="00F6597F">
        <w:rPr>
          <w:rFonts w:ascii="Times New Roman" w:eastAsia="Times New Roman" w:hAnsi="Times New Roman"/>
          <w:bCs/>
          <w:sz w:val="20"/>
          <w:szCs w:val="20"/>
          <w:lang w:eastAsia="ru-RU"/>
        </w:rPr>
        <w:t>342</w:t>
      </w:r>
      <w:r w:rsidRPr="007B4449">
        <w:rPr>
          <w:rFonts w:ascii="Times New Roman" w:eastAsia="Times New Roman" w:hAnsi="Times New Roman"/>
          <w:bCs/>
          <w:sz w:val="20"/>
          <w:szCs w:val="20"/>
          <w:lang w:eastAsia="ru-RU"/>
        </w:rPr>
        <w:t>_</w:t>
      </w:r>
    </w:p>
    <w:tbl>
      <w:tblPr>
        <w:tblW w:w="10314" w:type="dxa"/>
        <w:tblLayout w:type="fixed"/>
        <w:tblLook w:val="0000" w:firstRow="0" w:lastRow="0" w:firstColumn="0" w:lastColumn="0" w:noHBand="0" w:noVBand="0"/>
      </w:tblPr>
      <w:tblGrid>
        <w:gridCol w:w="5070"/>
        <w:gridCol w:w="5244"/>
      </w:tblGrid>
      <w:tr w:rsidR="00FF5F47" w:rsidRPr="00FF5F47" w:rsidTr="00FF5F47">
        <w:trPr>
          <w:trHeight w:val="782"/>
        </w:trPr>
        <w:tc>
          <w:tcPr>
            <w:tcW w:w="5070" w:type="dxa"/>
          </w:tcPr>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w:t>
            </w:r>
          </w:p>
        </w:tc>
        <w:tc>
          <w:tcPr>
            <w:tcW w:w="5244" w:type="dxa"/>
          </w:tcPr>
          <w:p w:rsidR="00FF5F47" w:rsidRPr="00FF5F47" w:rsidRDefault="00FF5F47" w:rsidP="00FF5F47">
            <w:pPr>
              <w:snapToGrid w:val="0"/>
              <w:spacing w:after="0" w:line="240" w:lineRule="auto"/>
              <w:ind w:left="318"/>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Начальнику </w:t>
            </w:r>
            <w:r w:rsidR="007B4449">
              <w:rPr>
                <w:rFonts w:ascii="Times New Roman" w:eastAsia="Times New Roman" w:hAnsi="Times New Roman"/>
                <w:sz w:val="24"/>
                <w:szCs w:val="24"/>
                <w:lang w:eastAsia="ru-RU"/>
              </w:rPr>
              <w:t>МУ «Управление строительства и ЖКХ»</w:t>
            </w:r>
          </w:p>
          <w:p w:rsidR="00FF5F47" w:rsidRPr="00FF5F47" w:rsidRDefault="00FF5F47" w:rsidP="00FF5F47">
            <w:pPr>
              <w:snapToGrid w:val="0"/>
              <w:spacing w:after="0" w:line="360" w:lineRule="auto"/>
              <w:ind w:left="318"/>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________________________________</w:t>
            </w:r>
          </w:p>
        </w:tc>
      </w:tr>
    </w:tbl>
    <w:p w:rsidR="00FF5F47" w:rsidRPr="00FF5F47" w:rsidRDefault="00FF5F47" w:rsidP="00FF5F47">
      <w:pPr>
        <w:snapToGrid w:val="0"/>
        <w:spacing w:after="0" w:line="240" w:lineRule="auto"/>
        <w:ind w:left="5387"/>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От______________________________</w:t>
      </w:r>
    </w:p>
    <w:p w:rsidR="00FF5F47" w:rsidRPr="00FF5F47" w:rsidRDefault="00FF5F47" w:rsidP="00FF5F47">
      <w:pPr>
        <w:snapToGrid w:val="0"/>
        <w:spacing w:after="0" w:line="240" w:lineRule="auto"/>
        <w:ind w:left="5387"/>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_________________________________</w:t>
      </w:r>
    </w:p>
    <w:p w:rsidR="00FF5F47" w:rsidRPr="00FF5F47" w:rsidRDefault="00FF5F47" w:rsidP="00FF5F47">
      <w:pPr>
        <w:snapToGrid w:val="0"/>
        <w:spacing w:after="0" w:line="240" w:lineRule="auto"/>
        <w:ind w:left="5387"/>
        <w:jc w:val="center"/>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Прож._____________________________________________________________________________________________</w:t>
      </w:r>
    </w:p>
    <w:p w:rsidR="00FF5F47" w:rsidRPr="00FF5F47" w:rsidRDefault="00FF5F47" w:rsidP="00FF5F47">
      <w:pPr>
        <w:snapToGrid w:val="0"/>
        <w:spacing w:after="0" w:line="240" w:lineRule="auto"/>
        <w:ind w:left="5387"/>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тел._____________________________</w:t>
      </w:r>
    </w:p>
    <w:p w:rsidR="00FF5F47" w:rsidRPr="00FF5F47" w:rsidRDefault="00FF5F47" w:rsidP="00FF5F47">
      <w:pPr>
        <w:spacing w:after="0" w:line="240" w:lineRule="auto"/>
        <w:ind w:left="-284" w:firstLine="708"/>
        <w:jc w:val="center"/>
        <w:rPr>
          <w:rFonts w:ascii="Times New Roman" w:eastAsia="Times New Roman" w:hAnsi="Times New Roman"/>
          <w:sz w:val="26"/>
          <w:szCs w:val="26"/>
          <w:lang w:eastAsia="ru-RU"/>
        </w:rPr>
      </w:pPr>
    </w:p>
    <w:p w:rsidR="00FF5F47" w:rsidRPr="00FF5F47" w:rsidRDefault="00FF5F47" w:rsidP="00FF5F47">
      <w:pPr>
        <w:keepNext/>
        <w:numPr>
          <w:ilvl w:val="1"/>
          <w:numId w:val="12"/>
        </w:numPr>
        <w:tabs>
          <w:tab w:val="left" w:pos="0"/>
        </w:tabs>
        <w:spacing w:after="0" w:line="240" w:lineRule="auto"/>
        <w:ind w:left="-284"/>
        <w:jc w:val="center"/>
        <w:outlineLvl w:val="1"/>
        <w:rPr>
          <w:rFonts w:ascii="Times New Roman" w:eastAsia="Times New Roman" w:hAnsi="Times New Roman" w:cs="Arial"/>
          <w:b/>
          <w:bCs/>
          <w:i/>
          <w:iCs/>
          <w:sz w:val="24"/>
          <w:szCs w:val="24"/>
          <w:lang w:eastAsia="ru-RU"/>
        </w:rPr>
      </w:pPr>
      <w:r w:rsidRPr="00FF5F47">
        <w:rPr>
          <w:rFonts w:ascii="Times New Roman" w:eastAsia="Times New Roman" w:hAnsi="Times New Roman" w:cs="Arial"/>
          <w:b/>
          <w:bCs/>
          <w:i/>
          <w:iCs/>
          <w:sz w:val="24"/>
          <w:szCs w:val="24"/>
          <w:lang w:eastAsia="ru-RU"/>
        </w:rPr>
        <w:t xml:space="preserve">ЗАЯВЛЕНИЕ </w:t>
      </w:r>
    </w:p>
    <w:p w:rsidR="00FF5F47" w:rsidRPr="00FF5F47" w:rsidRDefault="00FF5F47" w:rsidP="00FF5F47">
      <w:pPr>
        <w:spacing w:after="0" w:line="360" w:lineRule="auto"/>
        <w:ind w:left="-284"/>
        <w:rPr>
          <w:rFonts w:ascii="Times New Roman" w:eastAsia="Times New Roman" w:hAnsi="Times New Roman"/>
          <w:sz w:val="24"/>
          <w:szCs w:val="24"/>
        </w:rPr>
      </w:pPr>
      <w:r w:rsidRPr="00FF5F47">
        <w:rPr>
          <w:rFonts w:ascii="Times New Roman" w:eastAsia="Times New Roman" w:hAnsi="Times New Roman"/>
          <w:sz w:val="24"/>
          <w:szCs w:val="24"/>
        </w:rPr>
        <w:t>Прошу предоставить сведения ИСОГД из разделов _________________________________</w:t>
      </w:r>
    </w:p>
    <w:p w:rsidR="00FF5F47" w:rsidRPr="00FF5F47" w:rsidRDefault="00FF5F47" w:rsidP="00FF5F47">
      <w:pPr>
        <w:spacing w:after="0" w:line="240" w:lineRule="auto"/>
        <w:ind w:left="-284"/>
        <w:rPr>
          <w:rFonts w:ascii="Times New Roman" w:eastAsia="Times New Roman" w:hAnsi="Times New Roman"/>
          <w:sz w:val="24"/>
          <w:szCs w:val="24"/>
        </w:rPr>
      </w:pPr>
      <w:r w:rsidRPr="00FF5F47">
        <w:rPr>
          <w:rFonts w:ascii="Times New Roman" w:eastAsia="Times New Roman" w:hAnsi="Times New Roman"/>
          <w:sz w:val="24"/>
          <w:szCs w:val="24"/>
        </w:rPr>
        <w:t>________________________________________________________________________________</w:t>
      </w:r>
    </w:p>
    <w:p w:rsidR="00FF5F47" w:rsidRPr="00FF5F47" w:rsidRDefault="00FF5F47" w:rsidP="00FF5F47">
      <w:pPr>
        <w:spacing w:after="0" w:line="240" w:lineRule="auto"/>
        <w:ind w:left="-284"/>
        <w:jc w:val="center"/>
        <w:rPr>
          <w:rFonts w:ascii="Times New Roman" w:eastAsia="Times New Roman" w:hAnsi="Times New Roman"/>
          <w:sz w:val="24"/>
          <w:szCs w:val="24"/>
        </w:rPr>
      </w:pPr>
      <w:r w:rsidRPr="00FF5F47">
        <w:rPr>
          <w:rFonts w:ascii="Times New Roman" w:eastAsia="Times New Roman" w:hAnsi="Times New Roman"/>
          <w:sz w:val="24"/>
          <w:szCs w:val="24"/>
        </w:rPr>
        <w:t>(наименования разделов ИСОГД)</w:t>
      </w:r>
    </w:p>
    <w:p w:rsidR="00FF5F47" w:rsidRPr="00FF5F47" w:rsidRDefault="00FF5F47" w:rsidP="00FF5F47">
      <w:pPr>
        <w:spacing w:after="0" w:line="240" w:lineRule="auto"/>
        <w:ind w:left="-284"/>
        <w:jc w:val="center"/>
        <w:rPr>
          <w:rFonts w:ascii="Times New Roman" w:eastAsia="Times New Roman" w:hAnsi="Times New Roman"/>
          <w:sz w:val="24"/>
          <w:szCs w:val="24"/>
        </w:rPr>
      </w:pPr>
    </w:p>
    <w:p w:rsidR="00FF5F47" w:rsidRPr="00FF5F47" w:rsidRDefault="00FF5F47" w:rsidP="00FF5F47">
      <w:pPr>
        <w:spacing w:after="0" w:line="240" w:lineRule="auto"/>
        <w:ind w:left="-284"/>
        <w:rPr>
          <w:rFonts w:ascii="Times New Roman" w:eastAsia="Times New Roman" w:hAnsi="Times New Roman"/>
          <w:sz w:val="24"/>
          <w:szCs w:val="24"/>
          <w:u w:val="single"/>
        </w:rPr>
      </w:pPr>
      <w:r w:rsidRPr="00FF5F47">
        <w:rPr>
          <w:rFonts w:ascii="Times New Roman" w:eastAsia="Times New Roman" w:hAnsi="Times New Roman"/>
          <w:sz w:val="24"/>
          <w:szCs w:val="24"/>
        </w:rPr>
        <w:t>в форме</w:t>
      </w:r>
      <w:r w:rsidRPr="00FF5F47">
        <w:rPr>
          <w:rFonts w:ascii="Times New Roman" w:eastAsia="Times New Roman" w:hAnsi="Times New Roman"/>
          <w:sz w:val="24"/>
          <w:szCs w:val="24"/>
          <w:u w:val="single"/>
        </w:rPr>
        <w:t xml:space="preserve">          </w:t>
      </w:r>
      <w:r w:rsidRPr="00FF5F47">
        <w:rPr>
          <w:rFonts w:ascii="Times New Roman" w:eastAsia="Times New Roman" w:hAnsi="Times New Roman"/>
          <w:i/>
          <w:sz w:val="24"/>
          <w:szCs w:val="24"/>
          <w:u w:val="single"/>
        </w:rPr>
        <w:t>выписки (справки), комплексной справки, копий документов</w:t>
      </w:r>
      <w:r w:rsidRPr="00FF5F47">
        <w:rPr>
          <w:rFonts w:ascii="Times New Roman" w:eastAsia="Times New Roman" w:hAnsi="Times New Roman"/>
          <w:i/>
          <w:sz w:val="24"/>
          <w:szCs w:val="24"/>
        </w:rPr>
        <w:t>_________________</w:t>
      </w:r>
      <w:r w:rsidRPr="00FF5F47">
        <w:rPr>
          <w:rFonts w:ascii="Times New Roman" w:eastAsia="Times New Roman" w:hAnsi="Times New Roman"/>
          <w:sz w:val="24"/>
          <w:szCs w:val="24"/>
          <w:u w:val="single"/>
        </w:rPr>
        <w:t xml:space="preserve">  </w:t>
      </w:r>
    </w:p>
    <w:p w:rsidR="00FF5F47" w:rsidRPr="00FF5F47" w:rsidRDefault="00FF5F47" w:rsidP="00FF5F47">
      <w:pPr>
        <w:spacing w:after="0" w:line="240" w:lineRule="auto"/>
        <w:ind w:left="-284"/>
        <w:jc w:val="center"/>
        <w:rPr>
          <w:rFonts w:ascii="Times New Roman" w:eastAsia="Times New Roman" w:hAnsi="Times New Roman"/>
          <w:sz w:val="24"/>
          <w:szCs w:val="24"/>
        </w:rPr>
      </w:pPr>
      <w:r w:rsidRPr="00FF5F47">
        <w:rPr>
          <w:rFonts w:ascii="Times New Roman" w:eastAsia="Times New Roman" w:hAnsi="Times New Roman"/>
          <w:sz w:val="24"/>
          <w:szCs w:val="24"/>
        </w:rPr>
        <w:t>(нужное подчеркнуть)</w:t>
      </w:r>
    </w:p>
    <w:p w:rsidR="00FF5F47" w:rsidRPr="00FF5F47" w:rsidRDefault="00FF5F47" w:rsidP="00FF5F47">
      <w:pPr>
        <w:spacing w:after="0" w:line="240" w:lineRule="auto"/>
        <w:ind w:left="-284"/>
        <w:rPr>
          <w:rFonts w:ascii="Times New Roman" w:eastAsia="Times New Roman" w:hAnsi="Times New Roman"/>
          <w:i/>
          <w:sz w:val="24"/>
          <w:szCs w:val="24"/>
          <w:u w:val="single"/>
        </w:rPr>
      </w:pPr>
      <w:r w:rsidRPr="00FF5F47">
        <w:rPr>
          <w:rFonts w:ascii="Times New Roman" w:eastAsia="Times New Roman" w:hAnsi="Times New Roman"/>
          <w:sz w:val="24"/>
          <w:szCs w:val="24"/>
          <w:u w:val="single"/>
        </w:rPr>
        <w:t xml:space="preserve">                     </w:t>
      </w:r>
      <w:r w:rsidRPr="00FF5F47">
        <w:rPr>
          <w:rFonts w:ascii="Times New Roman" w:eastAsia="Times New Roman" w:hAnsi="Times New Roman"/>
          <w:i/>
          <w:sz w:val="24"/>
          <w:szCs w:val="24"/>
          <w:u w:val="single"/>
        </w:rPr>
        <w:t>копии с генерального, дежурного, топографического плана М 1: (2000; 500)</w:t>
      </w:r>
      <w:r w:rsidRPr="00FF5F47">
        <w:rPr>
          <w:rFonts w:ascii="Times New Roman" w:eastAsia="Times New Roman" w:hAnsi="Times New Roman"/>
          <w:i/>
          <w:sz w:val="24"/>
          <w:szCs w:val="24"/>
        </w:rPr>
        <w:t>____</w:t>
      </w:r>
      <w:r w:rsidRPr="00FF5F47">
        <w:rPr>
          <w:rFonts w:ascii="Times New Roman" w:eastAsia="Times New Roman" w:hAnsi="Times New Roman"/>
          <w:i/>
          <w:sz w:val="24"/>
          <w:szCs w:val="24"/>
          <w:u w:val="single"/>
        </w:rPr>
        <w:t xml:space="preserve"> </w:t>
      </w:r>
    </w:p>
    <w:p w:rsidR="00FF5F47" w:rsidRPr="00FF5F47" w:rsidRDefault="00FF5F47" w:rsidP="00FF5F47">
      <w:pPr>
        <w:spacing w:after="0" w:line="240" w:lineRule="auto"/>
        <w:ind w:left="-284"/>
        <w:jc w:val="center"/>
        <w:rPr>
          <w:rFonts w:ascii="Times New Roman" w:eastAsia="Times New Roman" w:hAnsi="Times New Roman"/>
          <w:sz w:val="24"/>
          <w:szCs w:val="24"/>
        </w:rPr>
      </w:pPr>
      <w:r w:rsidRPr="00FF5F47">
        <w:rPr>
          <w:rFonts w:ascii="Times New Roman" w:eastAsia="Times New Roman" w:hAnsi="Times New Roman"/>
          <w:sz w:val="24"/>
          <w:szCs w:val="24"/>
        </w:rPr>
        <w:t>(нужное подчеркнуть)</w:t>
      </w:r>
    </w:p>
    <w:p w:rsidR="00FF5F47" w:rsidRPr="00FF5F47" w:rsidRDefault="00FF5F47" w:rsidP="00FF5F47">
      <w:pPr>
        <w:spacing w:after="0" w:line="240" w:lineRule="auto"/>
        <w:ind w:left="-284"/>
        <w:rPr>
          <w:rFonts w:ascii="Times New Roman" w:eastAsia="Times New Roman" w:hAnsi="Times New Roman"/>
          <w:sz w:val="24"/>
          <w:szCs w:val="24"/>
        </w:rPr>
      </w:pPr>
      <w:r w:rsidRPr="00FF5F47">
        <w:rPr>
          <w:rFonts w:ascii="Times New Roman" w:eastAsia="Times New Roman" w:hAnsi="Times New Roman"/>
          <w:sz w:val="24"/>
          <w:szCs w:val="24"/>
        </w:rPr>
        <w:t>________________________________________________________________________________</w:t>
      </w:r>
    </w:p>
    <w:p w:rsidR="00FF5F47" w:rsidRPr="00FF5F47" w:rsidRDefault="00FF5F47" w:rsidP="00FF5F47">
      <w:pPr>
        <w:spacing w:after="0" w:line="240" w:lineRule="auto"/>
        <w:ind w:left="-284"/>
        <w:jc w:val="center"/>
        <w:rPr>
          <w:rFonts w:ascii="Times New Roman" w:eastAsia="Times New Roman" w:hAnsi="Times New Roman"/>
          <w:sz w:val="24"/>
          <w:szCs w:val="24"/>
        </w:rPr>
      </w:pPr>
      <w:r w:rsidRPr="00FF5F47">
        <w:rPr>
          <w:rFonts w:ascii="Times New Roman" w:eastAsia="Times New Roman" w:hAnsi="Times New Roman"/>
          <w:sz w:val="24"/>
          <w:szCs w:val="24"/>
        </w:rPr>
        <w:t>(иное указать)</w:t>
      </w:r>
    </w:p>
    <w:p w:rsidR="00FF5F47" w:rsidRPr="00FF5F47" w:rsidRDefault="00FF5F47" w:rsidP="00FF5F47">
      <w:pPr>
        <w:spacing w:after="0" w:line="240" w:lineRule="auto"/>
        <w:ind w:left="-284"/>
        <w:rPr>
          <w:rFonts w:ascii="Times New Roman" w:eastAsia="Times New Roman" w:hAnsi="Times New Roman"/>
          <w:sz w:val="24"/>
          <w:szCs w:val="24"/>
          <w:u w:val="single"/>
        </w:rPr>
      </w:pPr>
      <w:r w:rsidRPr="00FF5F47">
        <w:rPr>
          <w:rFonts w:ascii="Times New Roman" w:eastAsia="Times New Roman" w:hAnsi="Times New Roman"/>
          <w:sz w:val="24"/>
          <w:szCs w:val="24"/>
          <w:u w:val="single"/>
        </w:rPr>
        <w:t>на земельный участок, объект капитального строительства по адресу:____________________</w:t>
      </w:r>
    </w:p>
    <w:p w:rsidR="00FF5F47" w:rsidRPr="00FF5F47" w:rsidRDefault="00FF5F47" w:rsidP="00FF5F47">
      <w:pPr>
        <w:spacing w:after="0" w:line="240" w:lineRule="auto"/>
        <w:ind w:left="-284"/>
        <w:jc w:val="center"/>
        <w:rPr>
          <w:rFonts w:ascii="Times New Roman" w:eastAsia="Times New Roman" w:hAnsi="Times New Roman"/>
          <w:sz w:val="24"/>
          <w:szCs w:val="24"/>
        </w:rPr>
      </w:pPr>
      <w:r w:rsidRPr="00FF5F47">
        <w:rPr>
          <w:rFonts w:ascii="Times New Roman" w:eastAsia="Times New Roman" w:hAnsi="Times New Roman"/>
          <w:sz w:val="24"/>
          <w:szCs w:val="24"/>
        </w:rPr>
        <w:t>(нужное подчеркнуть)</w:t>
      </w:r>
    </w:p>
    <w:p w:rsidR="00FF5F47" w:rsidRPr="00FF5F47" w:rsidRDefault="00FF5F47" w:rsidP="00FF5F47">
      <w:pPr>
        <w:spacing w:after="0" w:line="240" w:lineRule="auto"/>
        <w:ind w:left="-284"/>
        <w:rPr>
          <w:rFonts w:ascii="Times New Roman" w:eastAsia="Times New Roman" w:hAnsi="Times New Roman"/>
          <w:sz w:val="24"/>
          <w:szCs w:val="24"/>
        </w:rPr>
      </w:pPr>
      <w:r w:rsidRPr="00FF5F47">
        <w:rPr>
          <w:rFonts w:ascii="Times New Roman" w:eastAsia="Times New Roman" w:hAnsi="Times New Roman"/>
          <w:sz w:val="24"/>
          <w:szCs w:val="24"/>
        </w:rPr>
        <w:t>________________________________________________________________________________________________________________________________________________________________</w:t>
      </w:r>
    </w:p>
    <w:p w:rsidR="00FF5F47" w:rsidRPr="00FF5F47" w:rsidRDefault="00FF5F47" w:rsidP="00FF5F47">
      <w:pPr>
        <w:spacing w:after="0" w:line="240" w:lineRule="auto"/>
        <w:ind w:left="-284"/>
        <w:jc w:val="center"/>
        <w:rPr>
          <w:rFonts w:ascii="Times New Roman" w:eastAsia="Times New Roman" w:hAnsi="Times New Roman"/>
          <w:sz w:val="24"/>
          <w:szCs w:val="24"/>
        </w:rPr>
      </w:pPr>
      <w:r w:rsidRPr="00FF5F47">
        <w:rPr>
          <w:rFonts w:ascii="Times New Roman" w:eastAsia="Times New Roman" w:hAnsi="Times New Roman"/>
          <w:sz w:val="24"/>
          <w:szCs w:val="24"/>
        </w:rPr>
        <w:t>(описание местоположения, границ участка, территории)</w:t>
      </w:r>
    </w:p>
    <w:p w:rsidR="00FF5F47" w:rsidRPr="00FF5F47" w:rsidRDefault="00FF5F47" w:rsidP="00FF5F47">
      <w:pPr>
        <w:spacing w:after="0" w:line="360" w:lineRule="auto"/>
        <w:ind w:left="-284"/>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Форма предоставления сведений </w:t>
      </w:r>
      <w:r w:rsidRPr="00FF5F47">
        <w:rPr>
          <w:rFonts w:ascii="Times New Roman" w:eastAsia="Times New Roman" w:hAnsi="Times New Roman"/>
          <w:i/>
          <w:sz w:val="24"/>
          <w:szCs w:val="24"/>
          <w:u w:val="single"/>
          <w:lang w:eastAsia="ru-RU"/>
        </w:rPr>
        <w:t xml:space="preserve">     электронная,  бумажная  (</w:t>
      </w:r>
      <w:r w:rsidRPr="00FF5F47">
        <w:rPr>
          <w:rFonts w:ascii="Times New Roman" w:eastAsia="Times New Roman" w:hAnsi="Times New Roman"/>
          <w:sz w:val="24"/>
          <w:szCs w:val="24"/>
          <w:u w:val="single"/>
          <w:lang w:eastAsia="ru-RU"/>
        </w:rPr>
        <w:t>нужное подчеркнуть)</w:t>
      </w:r>
      <w:r w:rsidRPr="00FF5F47">
        <w:rPr>
          <w:rFonts w:ascii="Times New Roman" w:eastAsia="Times New Roman" w:hAnsi="Times New Roman"/>
          <w:i/>
          <w:sz w:val="24"/>
          <w:szCs w:val="24"/>
          <w:u w:val="single"/>
          <w:lang w:eastAsia="ru-RU"/>
        </w:rPr>
        <w:t xml:space="preserve">               </w:t>
      </w:r>
    </w:p>
    <w:p w:rsidR="00FF5F47" w:rsidRPr="00FF5F47" w:rsidRDefault="00FF5F47" w:rsidP="00FF5F47">
      <w:pPr>
        <w:spacing w:after="0" w:line="360" w:lineRule="auto"/>
        <w:ind w:left="-284"/>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Способ доставки справки </w:t>
      </w:r>
      <w:r w:rsidRPr="00FF5F47">
        <w:rPr>
          <w:rFonts w:ascii="Times New Roman" w:eastAsia="Times New Roman" w:hAnsi="Times New Roman"/>
          <w:i/>
          <w:sz w:val="24"/>
          <w:szCs w:val="24"/>
          <w:u w:val="single"/>
          <w:lang w:eastAsia="ru-RU"/>
        </w:rPr>
        <w:t xml:space="preserve">        лично в руки,   по почте   (</w:t>
      </w:r>
      <w:r w:rsidRPr="00FF5F47">
        <w:rPr>
          <w:rFonts w:ascii="Times New Roman" w:eastAsia="Times New Roman" w:hAnsi="Times New Roman"/>
          <w:sz w:val="24"/>
          <w:szCs w:val="24"/>
          <w:u w:val="single"/>
          <w:lang w:eastAsia="ru-RU"/>
        </w:rPr>
        <w:t xml:space="preserve">нужное подчеркнуть)  </w:t>
      </w:r>
    </w:p>
    <w:p w:rsidR="00FF5F47" w:rsidRPr="00FF5F47" w:rsidRDefault="00FF5F47" w:rsidP="00FF5F47">
      <w:pPr>
        <w:spacing w:after="0" w:line="360" w:lineRule="auto"/>
        <w:ind w:left="-284" w:firstLine="709"/>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Приложения: </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1. Документ, подтверждающий личность (копия).</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2. ______________________________________________________________________________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3. ______________________________________________________________________________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4. ______________________________________________________________________________</w:t>
      </w:r>
    </w:p>
    <w:p w:rsidR="00FF5F47" w:rsidRPr="00FF5F47" w:rsidRDefault="00FF5F47" w:rsidP="00FF5F47">
      <w:pPr>
        <w:spacing w:after="0" w:line="240" w:lineRule="auto"/>
        <w:ind w:left="-284"/>
        <w:rPr>
          <w:rFonts w:ascii="Times New Roman" w:hAnsi="Times New Roman"/>
          <w:sz w:val="24"/>
          <w:szCs w:val="24"/>
        </w:rPr>
      </w:pP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Паспортные данные:</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Серия____________№_______________________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Когда выдан_______________________________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Кем выдан_________________________________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Год рождения______________________________</w:t>
      </w:r>
    </w:p>
    <w:p w:rsidR="00FF5F47" w:rsidRPr="00FF5F47" w:rsidRDefault="00FF5F47" w:rsidP="00FF5F47">
      <w:pPr>
        <w:spacing w:after="0" w:line="240" w:lineRule="auto"/>
        <w:ind w:left="-284"/>
        <w:rPr>
          <w:rFonts w:ascii="Times New Roman" w:eastAsia="Times New Roman" w:hAnsi="Times New Roman"/>
          <w:sz w:val="24"/>
          <w:szCs w:val="24"/>
          <w:lang w:eastAsia="ru-RU"/>
        </w:rPr>
      </w:pPr>
    </w:p>
    <w:p w:rsidR="00FF5F47" w:rsidRPr="00FF5F47" w:rsidRDefault="00FF5F47" w:rsidP="00FF5F47">
      <w:pPr>
        <w:spacing w:after="0" w:line="240" w:lineRule="auto"/>
        <w:ind w:left="-284"/>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Дата «____» ______________ 20___г.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_________________/_______________________/</w:t>
      </w:r>
    </w:p>
    <w:p w:rsidR="00FF5F47" w:rsidRPr="00FF5F47" w:rsidRDefault="00FF5F47" w:rsidP="00FF5F47">
      <w:pPr>
        <w:spacing w:after="0" w:line="240" w:lineRule="auto"/>
        <w:ind w:left="-284"/>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Подпись                Расшифровка подписи </w:t>
      </w:r>
    </w:p>
    <w:p w:rsidR="00FF5F47" w:rsidRPr="00FF5F47" w:rsidRDefault="00FF5F47" w:rsidP="00FF5F47">
      <w:pPr>
        <w:tabs>
          <w:tab w:val="left" w:pos="2355"/>
        </w:tabs>
        <w:spacing w:after="0" w:line="240" w:lineRule="auto"/>
        <w:rPr>
          <w:rFonts w:ascii="Times New Roman" w:eastAsia="Times New Roman" w:hAnsi="Times New Roman"/>
          <w:sz w:val="24"/>
          <w:szCs w:val="24"/>
          <w:lang w:eastAsia="ru-RU"/>
        </w:rPr>
      </w:pPr>
    </w:p>
    <w:p w:rsidR="00FF5F47" w:rsidRPr="00FF5F47" w:rsidRDefault="00FF5F47" w:rsidP="00FF5F47">
      <w:pPr>
        <w:tabs>
          <w:tab w:val="left" w:pos="2355"/>
        </w:tabs>
        <w:spacing w:after="0" w:line="240" w:lineRule="auto"/>
        <w:rPr>
          <w:rFonts w:ascii="Times New Roman" w:eastAsia="Times New Roman" w:hAnsi="Times New Roman"/>
          <w:sz w:val="24"/>
          <w:szCs w:val="24"/>
          <w:lang w:eastAsia="ru-RU"/>
        </w:rPr>
      </w:pPr>
    </w:p>
    <w:p w:rsidR="00F02419" w:rsidRDefault="00F02419" w:rsidP="006747B3">
      <w:pPr>
        <w:spacing w:after="0" w:line="240" w:lineRule="auto"/>
        <w:rPr>
          <w:rFonts w:ascii="Times New Roman" w:eastAsia="Times New Roman" w:hAnsi="Times New Roman"/>
          <w:color w:val="2D2D2D"/>
          <w:spacing w:val="2"/>
          <w:sz w:val="24"/>
          <w:szCs w:val="24"/>
          <w:lang w:eastAsia="ru-RU"/>
        </w:rPr>
      </w:pPr>
      <w:r w:rsidRPr="00622221">
        <w:rPr>
          <w:rFonts w:ascii="Times New Roman" w:eastAsia="Times New Roman" w:hAnsi="Times New Roman"/>
          <w:color w:val="2D2D2D"/>
          <w:spacing w:val="2"/>
          <w:sz w:val="24"/>
          <w:szCs w:val="24"/>
          <w:lang w:eastAsia="ru-RU"/>
        </w:rPr>
        <w:t xml:space="preserve">     </w:t>
      </w:r>
    </w:p>
    <w:p w:rsidR="00F02419" w:rsidRDefault="00F02419" w:rsidP="00F02419">
      <w:pPr>
        <w:shd w:val="clear" w:color="auto" w:fill="FFFFFF"/>
        <w:spacing w:after="0" w:line="315" w:lineRule="atLeast"/>
        <w:textAlignment w:val="baseline"/>
        <w:rPr>
          <w:rFonts w:ascii="Times New Roman" w:eastAsia="Times New Roman" w:hAnsi="Times New Roman"/>
          <w:color w:val="2D2D2D"/>
          <w:spacing w:val="2"/>
          <w:sz w:val="24"/>
          <w:szCs w:val="24"/>
          <w:lang w:eastAsia="ru-RU"/>
        </w:rPr>
      </w:pPr>
    </w:p>
    <w:p w:rsidR="009C40CD" w:rsidRPr="00604A4D" w:rsidRDefault="00604A4D" w:rsidP="003D2AE7">
      <w:pPr>
        <w:pStyle w:val="1"/>
      </w:pPr>
      <w:r w:rsidRPr="00604A4D">
        <w:t xml:space="preserve"> </w:t>
      </w:r>
    </w:p>
    <w:p w:rsidR="009C40CD" w:rsidRPr="00016183" w:rsidRDefault="00016183" w:rsidP="00016183">
      <w:pPr>
        <w:pStyle w:val="ConsPlusNonformat"/>
        <w:widowControl/>
        <w:tabs>
          <w:tab w:val="left" w:pos="6105"/>
        </w:tabs>
        <w:rPr>
          <w:rFonts w:ascii="Times New Roman" w:hAnsi="Times New Roman" w:cs="Times New Roman"/>
          <w:b/>
          <w:sz w:val="28"/>
          <w:szCs w:val="28"/>
        </w:rPr>
      </w:pPr>
      <w:r>
        <w:tab/>
      </w:r>
    </w:p>
    <w:sectPr w:rsidR="009C40CD" w:rsidRPr="00016183" w:rsidSect="009C40C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40A11C2"/>
    <w:multiLevelType w:val="multilevel"/>
    <w:tmpl w:val="E8521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545FD"/>
    <w:multiLevelType w:val="multilevel"/>
    <w:tmpl w:val="5C2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C629F"/>
    <w:multiLevelType w:val="multilevel"/>
    <w:tmpl w:val="6A5A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E56EA"/>
    <w:multiLevelType w:val="hybridMultilevel"/>
    <w:tmpl w:val="CB0AE068"/>
    <w:lvl w:ilvl="0" w:tplc="A6741C5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3C566E76"/>
    <w:multiLevelType w:val="multilevel"/>
    <w:tmpl w:val="DF0C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F7709"/>
    <w:multiLevelType w:val="multilevel"/>
    <w:tmpl w:val="EAE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9521E"/>
    <w:multiLevelType w:val="hybridMultilevel"/>
    <w:tmpl w:val="2312D1B4"/>
    <w:lvl w:ilvl="0" w:tplc="4686145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B2D1A"/>
    <w:multiLevelType w:val="hybridMultilevel"/>
    <w:tmpl w:val="81C28010"/>
    <w:lvl w:ilvl="0" w:tplc="5D36418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15:restartNumberingAfterBreak="0">
    <w:nsid w:val="5A826988"/>
    <w:multiLevelType w:val="multilevel"/>
    <w:tmpl w:val="C20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26BA1"/>
    <w:multiLevelType w:val="multilevel"/>
    <w:tmpl w:val="91DC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D2C66"/>
    <w:multiLevelType w:val="multilevel"/>
    <w:tmpl w:val="1E60C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3"/>
  </w:num>
  <w:num w:numId="4">
    <w:abstractNumId w:val="10"/>
  </w:num>
  <w:num w:numId="5">
    <w:abstractNumId w:val="5"/>
  </w:num>
  <w:num w:numId="6">
    <w:abstractNumId w:val="2"/>
  </w:num>
  <w:num w:numId="7">
    <w:abstractNumId w:val="6"/>
  </w:num>
  <w:num w:numId="8">
    <w:abstractNumId w:val="9"/>
  </w:num>
  <w:num w:numId="9">
    <w:abstractNumId w:val="11"/>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9C40CD"/>
    <w:rsid w:val="000067A1"/>
    <w:rsid w:val="000068C9"/>
    <w:rsid w:val="000102D6"/>
    <w:rsid w:val="00011C1E"/>
    <w:rsid w:val="00012A1B"/>
    <w:rsid w:val="00015349"/>
    <w:rsid w:val="00016183"/>
    <w:rsid w:val="00016541"/>
    <w:rsid w:val="00016C99"/>
    <w:rsid w:val="000205C0"/>
    <w:rsid w:val="00020B9D"/>
    <w:rsid w:val="0002125A"/>
    <w:rsid w:val="000213EB"/>
    <w:rsid w:val="00023EF2"/>
    <w:rsid w:val="000260CB"/>
    <w:rsid w:val="00031CAE"/>
    <w:rsid w:val="00032EA5"/>
    <w:rsid w:val="0003526F"/>
    <w:rsid w:val="0004048B"/>
    <w:rsid w:val="000409D3"/>
    <w:rsid w:val="0004196F"/>
    <w:rsid w:val="000429F9"/>
    <w:rsid w:val="00044C2F"/>
    <w:rsid w:val="00047E70"/>
    <w:rsid w:val="00054CA2"/>
    <w:rsid w:val="00056E0A"/>
    <w:rsid w:val="00061D09"/>
    <w:rsid w:val="000647AA"/>
    <w:rsid w:val="00067CDC"/>
    <w:rsid w:val="00071C9C"/>
    <w:rsid w:val="00076ED7"/>
    <w:rsid w:val="00082C02"/>
    <w:rsid w:val="00084537"/>
    <w:rsid w:val="000909FE"/>
    <w:rsid w:val="0009524C"/>
    <w:rsid w:val="0009568A"/>
    <w:rsid w:val="000A181D"/>
    <w:rsid w:val="000A298C"/>
    <w:rsid w:val="000A2F99"/>
    <w:rsid w:val="000B3872"/>
    <w:rsid w:val="000B497F"/>
    <w:rsid w:val="000C071E"/>
    <w:rsid w:val="000C0A45"/>
    <w:rsid w:val="000C11FB"/>
    <w:rsid w:val="000C29CE"/>
    <w:rsid w:val="000C6016"/>
    <w:rsid w:val="000C68B5"/>
    <w:rsid w:val="000D009F"/>
    <w:rsid w:val="000D10D2"/>
    <w:rsid w:val="000D2183"/>
    <w:rsid w:val="000D64C4"/>
    <w:rsid w:val="000E12C4"/>
    <w:rsid w:val="000E52F7"/>
    <w:rsid w:val="000E5ACD"/>
    <w:rsid w:val="000E5ADD"/>
    <w:rsid w:val="000E5C8D"/>
    <w:rsid w:val="000F1500"/>
    <w:rsid w:val="000F1B94"/>
    <w:rsid w:val="000F20D1"/>
    <w:rsid w:val="000F322E"/>
    <w:rsid w:val="00100721"/>
    <w:rsid w:val="00101DDF"/>
    <w:rsid w:val="00106FC9"/>
    <w:rsid w:val="001074A1"/>
    <w:rsid w:val="001110EB"/>
    <w:rsid w:val="0011113A"/>
    <w:rsid w:val="00115DA9"/>
    <w:rsid w:val="00117842"/>
    <w:rsid w:val="00117B86"/>
    <w:rsid w:val="001208CB"/>
    <w:rsid w:val="001244C8"/>
    <w:rsid w:val="00130D6D"/>
    <w:rsid w:val="00132347"/>
    <w:rsid w:val="0013341F"/>
    <w:rsid w:val="00134A7F"/>
    <w:rsid w:val="00140489"/>
    <w:rsid w:val="001408C9"/>
    <w:rsid w:val="001410D7"/>
    <w:rsid w:val="00145493"/>
    <w:rsid w:val="001471B9"/>
    <w:rsid w:val="00150FD4"/>
    <w:rsid w:val="00151D50"/>
    <w:rsid w:val="00151F11"/>
    <w:rsid w:val="00152306"/>
    <w:rsid w:val="00152E41"/>
    <w:rsid w:val="001531C6"/>
    <w:rsid w:val="00153DCD"/>
    <w:rsid w:val="00154540"/>
    <w:rsid w:val="001561FE"/>
    <w:rsid w:val="00157253"/>
    <w:rsid w:val="00167514"/>
    <w:rsid w:val="00172046"/>
    <w:rsid w:val="001748FF"/>
    <w:rsid w:val="0017491D"/>
    <w:rsid w:val="00174A24"/>
    <w:rsid w:val="001756D9"/>
    <w:rsid w:val="001760E5"/>
    <w:rsid w:val="00177E72"/>
    <w:rsid w:val="00180871"/>
    <w:rsid w:val="00183237"/>
    <w:rsid w:val="00184299"/>
    <w:rsid w:val="00185209"/>
    <w:rsid w:val="001857AD"/>
    <w:rsid w:val="0018712A"/>
    <w:rsid w:val="001901D6"/>
    <w:rsid w:val="00191D4E"/>
    <w:rsid w:val="00191EBB"/>
    <w:rsid w:val="001A0A21"/>
    <w:rsid w:val="001B2578"/>
    <w:rsid w:val="001B27E5"/>
    <w:rsid w:val="001B3CB4"/>
    <w:rsid w:val="001B4361"/>
    <w:rsid w:val="001B6246"/>
    <w:rsid w:val="001B6254"/>
    <w:rsid w:val="001B710D"/>
    <w:rsid w:val="001C3301"/>
    <w:rsid w:val="001C35F7"/>
    <w:rsid w:val="001C635A"/>
    <w:rsid w:val="001C6F20"/>
    <w:rsid w:val="001D29F5"/>
    <w:rsid w:val="001D3972"/>
    <w:rsid w:val="001D6E08"/>
    <w:rsid w:val="001E19D9"/>
    <w:rsid w:val="001E39B2"/>
    <w:rsid w:val="001E75FA"/>
    <w:rsid w:val="001F0779"/>
    <w:rsid w:val="001F08FB"/>
    <w:rsid w:val="001F1AE5"/>
    <w:rsid w:val="001F2D96"/>
    <w:rsid w:val="001F7E2B"/>
    <w:rsid w:val="00202080"/>
    <w:rsid w:val="002032C9"/>
    <w:rsid w:val="002053AD"/>
    <w:rsid w:val="00206F74"/>
    <w:rsid w:val="00213DC4"/>
    <w:rsid w:val="002163B8"/>
    <w:rsid w:val="002209C7"/>
    <w:rsid w:val="00221141"/>
    <w:rsid w:val="00221AB7"/>
    <w:rsid w:val="00221E20"/>
    <w:rsid w:val="0022278D"/>
    <w:rsid w:val="00223E6F"/>
    <w:rsid w:val="00226312"/>
    <w:rsid w:val="00227580"/>
    <w:rsid w:val="002317E4"/>
    <w:rsid w:val="00232949"/>
    <w:rsid w:val="002335BD"/>
    <w:rsid w:val="00234CD9"/>
    <w:rsid w:val="00235FF0"/>
    <w:rsid w:val="00237F8A"/>
    <w:rsid w:val="002458A3"/>
    <w:rsid w:val="0024761F"/>
    <w:rsid w:val="0025266F"/>
    <w:rsid w:val="00252F84"/>
    <w:rsid w:val="002538C4"/>
    <w:rsid w:val="00253DBB"/>
    <w:rsid w:val="00255023"/>
    <w:rsid w:val="00255308"/>
    <w:rsid w:val="002556B2"/>
    <w:rsid w:val="0025635A"/>
    <w:rsid w:val="002567B1"/>
    <w:rsid w:val="00261F7F"/>
    <w:rsid w:val="0026304B"/>
    <w:rsid w:val="00264C7F"/>
    <w:rsid w:val="00266581"/>
    <w:rsid w:val="00272260"/>
    <w:rsid w:val="00273C61"/>
    <w:rsid w:val="002802AF"/>
    <w:rsid w:val="00284F6A"/>
    <w:rsid w:val="00296531"/>
    <w:rsid w:val="002A0310"/>
    <w:rsid w:val="002A12BA"/>
    <w:rsid w:val="002A163A"/>
    <w:rsid w:val="002A23A0"/>
    <w:rsid w:val="002A25FA"/>
    <w:rsid w:val="002B0AA2"/>
    <w:rsid w:val="002B1BB3"/>
    <w:rsid w:val="002B3B88"/>
    <w:rsid w:val="002C0B98"/>
    <w:rsid w:val="002C0E8B"/>
    <w:rsid w:val="002C5301"/>
    <w:rsid w:val="002C67C0"/>
    <w:rsid w:val="002C7807"/>
    <w:rsid w:val="002D00A1"/>
    <w:rsid w:val="002D4338"/>
    <w:rsid w:val="002D6C38"/>
    <w:rsid w:val="002D70C6"/>
    <w:rsid w:val="002E0CF0"/>
    <w:rsid w:val="002E2128"/>
    <w:rsid w:val="002E4F78"/>
    <w:rsid w:val="002E512F"/>
    <w:rsid w:val="002E6C1B"/>
    <w:rsid w:val="002F16AF"/>
    <w:rsid w:val="00305B26"/>
    <w:rsid w:val="00307B27"/>
    <w:rsid w:val="00307E92"/>
    <w:rsid w:val="00310F91"/>
    <w:rsid w:val="00314F5D"/>
    <w:rsid w:val="003167B1"/>
    <w:rsid w:val="00320B3A"/>
    <w:rsid w:val="00321173"/>
    <w:rsid w:val="00323505"/>
    <w:rsid w:val="003247F4"/>
    <w:rsid w:val="003251D2"/>
    <w:rsid w:val="00327774"/>
    <w:rsid w:val="00330248"/>
    <w:rsid w:val="00331D93"/>
    <w:rsid w:val="00333D35"/>
    <w:rsid w:val="0033433A"/>
    <w:rsid w:val="0033791E"/>
    <w:rsid w:val="003413B2"/>
    <w:rsid w:val="00352558"/>
    <w:rsid w:val="00353813"/>
    <w:rsid w:val="0035409D"/>
    <w:rsid w:val="003550B3"/>
    <w:rsid w:val="00356A60"/>
    <w:rsid w:val="00357039"/>
    <w:rsid w:val="00365278"/>
    <w:rsid w:val="00365648"/>
    <w:rsid w:val="0036675A"/>
    <w:rsid w:val="00367AD6"/>
    <w:rsid w:val="00374A85"/>
    <w:rsid w:val="00376B49"/>
    <w:rsid w:val="003803C3"/>
    <w:rsid w:val="00385D7E"/>
    <w:rsid w:val="003865D9"/>
    <w:rsid w:val="00392CA6"/>
    <w:rsid w:val="00393015"/>
    <w:rsid w:val="00394701"/>
    <w:rsid w:val="0039759F"/>
    <w:rsid w:val="003A2B6D"/>
    <w:rsid w:val="003B2719"/>
    <w:rsid w:val="003B40E0"/>
    <w:rsid w:val="003B6A2E"/>
    <w:rsid w:val="003D2909"/>
    <w:rsid w:val="003D2AE7"/>
    <w:rsid w:val="003D371D"/>
    <w:rsid w:val="003D37DD"/>
    <w:rsid w:val="003D400B"/>
    <w:rsid w:val="003D5152"/>
    <w:rsid w:val="003E0F8C"/>
    <w:rsid w:val="003E144C"/>
    <w:rsid w:val="003E1944"/>
    <w:rsid w:val="003E797C"/>
    <w:rsid w:val="003F0044"/>
    <w:rsid w:val="003F032B"/>
    <w:rsid w:val="003F03C2"/>
    <w:rsid w:val="003F0C9E"/>
    <w:rsid w:val="003F33E2"/>
    <w:rsid w:val="003F3698"/>
    <w:rsid w:val="003F460D"/>
    <w:rsid w:val="003F5FEE"/>
    <w:rsid w:val="00401CFA"/>
    <w:rsid w:val="004022EE"/>
    <w:rsid w:val="004144CB"/>
    <w:rsid w:val="00414D0F"/>
    <w:rsid w:val="00414E1F"/>
    <w:rsid w:val="00416FC4"/>
    <w:rsid w:val="00417E88"/>
    <w:rsid w:val="00420694"/>
    <w:rsid w:val="004248C0"/>
    <w:rsid w:val="00431ADE"/>
    <w:rsid w:val="00431D9C"/>
    <w:rsid w:val="00431E47"/>
    <w:rsid w:val="00431F49"/>
    <w:rsid w:val="004423A1"/>
    <w:rsid w:val="004466F1"/>
    <w:rsid w:val="00446A12"/>
    <w:rsid w:val="00451F98"/>
    <w:rsid w:val="00461D5D"/>
    <w:rsid w:val="0046231B"/>
    <w:rsid w:val="00463705"/>
    <w:rsid w:val="0046414C"/>
    <w:rsid w:val="00464CC0"/>
    <w:rsid w:val="00465E73"/>
    <w:rsid w:val="004667E5"/>
    <w:rsid w:val="00467ADA"/>
    <w:rsid w:val="00470919"/>
    <w:rsid w:val="00470A0A"/>
    <w:rsid w:val="004725F3"/>
    <w:rsid w:val="00474F1E"/>
    <w:rsid w:val="00476AC4"/>
    <w:rsid w:val="00477D5C"/>
    <w:rsid w:val="00481381"/>
    <w:rsid w:val="004838F9"/>
    <w:rsid w:val="00485D17"/>
    <w:rsid w:val="00486B79"/>
    <w:rsid w:val="00490E7B"/>
    <w:rsid w:val="00492D81"/>
    <w:rsid w:val="004937CA"/>
    <w:rsid w:val="004959F4"/>
    <w:rsid w:val="00495DD2"/>
    <w:rsid w:val="004975A3"/>
    <w:rsid w:val="004A391B"/>
    <w:rsid w:val="004A438C"/>
    <w:rsid w:val="004A6041"/>
    <w:rsid w:val="004B2D5B"/>
    <w:rsid w:val="004B307A"/>
    <w:rsid w:val="004B49B9"/>
    <w:rsid w:val="004B4F2C"/>
    <w:rsid w:val="004C0C3E"/>
    <w:rsid w:val="004C1450"/>
    <w:rsid w:val="004C2018"/>
    <w:rsid w:val="004C3363"/>
    <w:rsid w:val="004C3CE0"/>
    <w:rsid w:val="004C69DA"/>
    <w:rsid w:val="004D170D"/>
    <w:rsid w:val="004D6782"/>
    <w:rsid w:val="004D6A67"/>
    <w:rsid w:val="004E2B71"/>
    <w:rsid w:val="004E2B92"/>
    <w:rsid w:val="004E5FF0"/>
    <w:rsid w:val="004E6B13"/>
    <w:rsid w:val="004F63A5"/>
    <w:rsid w:val="004F6CFD"/>
    <w:rsid w:val="00500421"/>
    <w:rsid w:val="0050048C"/>
    <w:rsid w:val="005004E5"/>
    <w:rsid w:val="005026E6"/>
    <w:rsid w:val="005026F4"/>
    <w:rsid w:val="00502C71"/>
    <w:rsid w:val="005064A4"/>
    <w:rsid w:val="00506AFB"/>
    <w:rsid w:val="00507198"/>
    <w:rsid w:val="005151D3"/>
    <w:rsid w:val="005156C0"/>
    <w:rsid w:val="00517515"/>
    <w:rsid w:val="0052034E"/>
    <w:rsid w:val="005230AE"/>
    <w:rsid w:val="005303FF"/>
    <w:rsid w:val="00530A6C"/>
    <w:rsid w:val="00530F1C"/>
    <w:rsid w:val="00531A75"/>
    <w:rsid w:val="0053631C"/>
    <w:rsid w:val="00536565"/>
    <w:rsid w:val="0053744D"/>
    <w:rsid w:val="005512B1"/>
    <w:rsid w:val="00552CA8"/>
    <w:rsid w:val="00555BAD"/>
    <w:rsid w:val="00561667"/>
    <w:rsid w:val="00562080"/>
    <w:rsid w:val="0056316F"/>
    <w:rsid w:val="00564FA7"/>
    <w:rsid w:val="005678C0"/>
    <w:rsid w:val="00570E7B"/>
    <w:rsid w:val="005802C1"/>
    <w:rsid w:val="005811D3"/>
    <w:rsid w:val="005922B0"/>
    <w:rsid w:val="00596495"/>
    <w:rsid w:val="005A7C19"/>
    <w:rsid w:val="005B00B3"/>
    <w:rsid w:val="005B0D5D"/>
    <w:rsid w:val="005B712A"/>
    <w:rsid w:val="005C0BF1"/>
    <w:rsid w:val="005C710E"/>
    <w:rsid w:val="005C75FB"/>
    <w:rsid w:val="005D0848"/>
    <w:rsid w:val="005D2EA6"/>
    <w:rsid w:val="005D4477"/>
    <w:rsid w:val="005E26AF"/>
    <w:rsid w:val="005E48DE"/>
    <w:rsid w:val="005E60E0"/>
    <w:rsid w:val="005E68AD"/>
    <w:rsid w:val="005F02F6"/>
    <w:rsid w:val="005F2F44"/>
    <w:rsid w:val="005F3E0C"/>
    <w:rsid w:val="005F765B"/>
    <w:rsid w:val="0060089E"/>
    <w:rsid w:val="006029DC"/>
    <w:rsid w:val="00604A4D"/>
    <w:rsid w:val="00604D1A"/>
    <w:rsid w:val="0060736F"/>
    <w:rsid w:val="006128B3"/>
    <w:rsid w:val="006136A0"/>
    <w:rsid w:val="00622221"/>
    <w:rsid w:val="006223F2"/>
    <w:rsid w:val="00622E56"/>
    <w:rsid w:val="00623EB7"/>
    <w:rsid w:val="00623EB9"/>
    <w:rsid w:val="00624443"/>
    <w:rsid w:val="00627F5F"/>
    <w:rsid w:val="00630221"/>
    <w:rsid w:val="00630B0A"/>
    <w:rsid w:val="00634556"/>
    <w:rsid w:val="00634891"/>
    <w:rsid w:val="00636E36"/>
    <w:rsid w:val="00645316"/>
    <w:rsid w:val="00646463"/>
    <w:rsid w:val="00646FF8"/>
    <w:rsid w:val="00653FB9"/>
    <w:rsid w:val="006545B7"/>
    <w:rsid w:val="0065516E"/>
    <w:rsid w:val="00657426"/>
    <w:rsid w:val="00661490"/>
    <w:rsid w:val="00672EE6"/>
    <w:rsid w:val="006747B3"/>
    <w:rsid w:val="00676462"/>
    <w:rsid w:val="00677358"/>
    <w:rsid w:val="00682B64"/>
    <w:rsid w:val="00683275"/>
    <w:rsid w:val="0068344E"/>
    <w:rsid w:val="00683FE6"/>
    <w:rsid w:val="00687986"/>
    <w:rsid w:val="00690219"/>
    <w:rsid w:val="00693147"/>
    <w:rsid w:val="00694998"/>
    <w:rsid w:val="0069561E"/>
    <w:rsid w:val="00695DCB"/>
    <w:rsid w:val="00697B59"/>
    <w:rsid w:val="006A1D91"/>
    <w:rsid w:val="006A3223"/>
    <w:rsid w:val="006A5B6A"/>
    <w:rsid w:val="006B0826"/>
    <w:rsid w:val="006C05C6"/>
    <w:rsid w:val="006C29AE"/>
    <w:rsid w:val="006C3BB9"/>
    <w:rsid w:val="006C64B3"/>
    <w:rsid w:val="006C6C3C"/>
    <w:rsid w:val="006D0231"/>
    <w:rsid w:val="006D25A2"/>
    <w:rsid w:val="006D4D62"/>
    <w:rsid w:val="006D6833"/>
    <w:rsid w:val="006D6B22"/>
    <w:rsid w:val="006E2FD1"/>
    <w:rsid w:val="006E39F6"/>
    <w:rsid w:val="006E3B9D"/>
    <w:rsid w:val="006E5D96"/>
    <w:rsid w:val="006F1180"/>
    <w:rsid w:val="006F7BEE"/>
    <w:rsid w:val="0070168E"/>
    <w:rsid w:val="00703A04"/>
    <w:rsid w:val="007053E1"/>
    <w:rsid w:val="00705B72"/>
    <w:rsid w:val="007062FA"/>
    <w:rsid w:val="00711F97"/>
    <w:rsid w:val="00715F3A"/>
    <w:rsid w:val="00720765"/>
    <w:rsid w:val="00720AD5"/>
    <w:rsid w:val="007220C0"/>
    <w:rsid w:val="00724B98"/>
    <w:rsid w:val="00724BDF"/>
    <w:rsid w:val="00725CDE"/>
    <w:rsid w:val="00734171"/>
    <w:rsid w:val="00737097"/>
    <w:rsid w:val="00740AD6"/>
    <w:rsid w:val="007436FB"/>
    <w:rsid w:val="007442B0"/>
    <w:rsid w:val="00744E68"/>
    <w:rsid w:val="00745D97"/>
    <w:rsid w:val="007520C6"/>
    <w:rsid w:val="00753239"/>
    <w:rsid w:val="00757D23"/>
    <w:rsid w:val="007603DE"/>
    <w:rsid w:val="00766BD1"/>
    <w:rsid w:val="00767A05"/>
    <w:rsid w:val="00767FBF"/>
    <w:rsid w:val="0077105A"/>
    <w:rsid w:val="00773E26"/>
    <w:rsid w:val="00774E03"/>
    <w:rsid w:val="007762AC"/>
    <w:rsid w:val="00781539"/>
    <w:rsid w:val="00783D97"/>
    <w:rsid w:val="007851DC"/>
    <w:rsid w:val="00786F35"/>
    <w:rsid w:val="007873C1"/>
    <w:rsid w:val="007969CC"/>
    <w:rsid w:val="007979C5"/>
    <w:rsid w:val="007A25E5"/>
    <w:rsid w:val="007A2825"/>
    <w:rsid w:val="007A2FDE"/>
    <w:rsid w:val="007A32D0"/>
    <w:rsid w:val="007A4B5D"/>
    <w:rsid w:val="007B061B"/>
    <w:rsid w:val="007B0EF5"/>
    <w:rsid w:val="007B4449"/>
    <w:rsid w:val="007B7059"/>
    <w:rsid w:val="007C3D59"/>
    <w:rsid w:val="007C5A98"/>
    <w:rsid w:val="007C696A"/>
    <w:rsid w:val="007C7C5B"/>
    <w:rsid w:val="007D4316"/>
    <w:rsid w:val="007D509A"/>
    <w:rsid w:val="007E7C29"/>
    <w:rsid w:val="007F335E"/>
    <w:rsid w:val="007F36CC"/>
    <w:rsid w:val="007F44D4"/>
    <w:rsid w:val="007F60ED"/>
    <w:rsid w:val="0080016F"/>
    <w:rsid w:val="008033D3"/>
    <w:rsid w:val="00803E0C"/>
    <w:rsid w:val="0080474F"/>
    <w:rsid w:val="008055B2"/>
    <w:rsid w:val="00810B39"/>
    <w:rsid w:val="00811365"/>
    <w:rsid w:val="0081228F"/>
    <w:rsid w:val="00815CCB"/>
    <w:rsid w:val="00820F0D"/>
    <w:rsid w:val="0082167A"/>
    <w:rsid w:val="00821884"/>
    <w:rsid w:val="00827030"/>
    <w:rsid w:val="00830051"/>
    <w:rsid w:val="00830536"/>
    <w:rsid w:val="00837473"/>
    <w:rsid w:val="00837E8A"/>
    <w:rsid w:val="00840191"/>
    <w:rsid w:val="008406E0"/>
    <w:rsid w:val="00842301"/>
    <w:rsid w:val="0084251E"/>
    <w:rsid w:val="00843E3A"/>
    <w:rsid w:val="008513BC"/>
    <w:rsid w:val="0085334F"/>
    <w:rsid w:val="00853695"/>
    <w:rsid w:val="0085486C"/>
    <w:rsid w:val="00855931"/>
    <w:rsid w:val="00856DF4"/>
    <w:rsid w:val="00856F43"/>
    <w:rsid w:val="00870585"/>
    <w:rsid w:val="00871244"/>
    <w:rsid w:val="00871D62"/>
    <w:rsid w:val="00872A63"/>
    <w:rsid w:val="0087370C"/>
    <w:rsid w:val="008753A4"/>
    <w:rsid w:val="0087631F"/>
    <w:rsid w:val="00883AC5"/>
    <w:rsid w:val="0088653A"/>
    <w:rsid w:val="00887FFA"/>
    <w:rsid w:val="008905BD"/>
    <w:rsid w:val="0089081D"/>
    <w:rsid w:val="00891860"/>
    <w:rsid w:val="00892DE7"/>
    <w:rsid w:val="00895A81"/>
    <w:rsid w:val="00895E99"/>
    <w:rsid w:val="00897300"/>
    <w:rsid w:val="008A04F8"/>
    <w:rsid w:val="008A2F20"/>
    <w:rsid w:val="008A31E1"/>
    <w:rsid w:val="008A5722"/>
    <w:rsid w:val="008A62D7"/>
    <w:rsid w:val="008B6161"/>
    <w:rsid w:val="008B6524"/>
    <w:rsid w:val="008B7A00"/>
    <w:rsid w:val="008C043F"/>
    <w:rsid w:val="008C3B94"/>
    <w:rsid w:val="008D2663"/>
    <w:rsid w:val="008D5F76"/>
    <w:rsid w:val="008E122E"/>
    <w:rsid w:val="008E6EC0"/>
    <w:rsid w:val="008E7E02"/>
    <w:rsid w:val="008F41C8"/>
    <w:rsid w:val="008F634C"/>
    <w:rsid w:val="008F6E68"/>
    <w:rsid w:val="008F7F12"/>
    <w:rsid w:val="0090255A"/>
    <w:rsid w:val="00905979"/>
    <w:rsid w:val="00905E30"/>
    <w:rsid w:val="00907EFA"/>
    <w:rsid w:val="0091163E"/>
    <w:rsid w:val="00912C79"/>
    <w:rsid w:val="00916F68"/>
    <w:rsid w:val="00920592"/>
    <w:rsid w:val="009221D4"/>
    <w:rsid w:val="00922729"/>
    <w:rsid w:val="00926715"/>
    <w:rsid w:val="009301A5"/>
    <w:rsid w:val="00935365"/>
    <w:rsid w:val="00945A48"/>
    <w:rsid w:val="009509FA"/>
    <w:rsid w:val="00950F1A"/>
    <w:rsid w:val="00953064"/>
    <w:rsid w:val="00955360"/>
    <w:rsid w:val="00956220"/>
    <w:rsid w:val="00960B6F"/>
    <w:rsid w:val="00960E12"/>
    <w:rsid w:val="009617B7"/>
    <w:rsid w:val="00962A5E"/>
    <w:rsid w:val="009675B6"/>
    <w:rsid w:val="009677D9"/>
    <w:rsid w:val="009726F5"/>
    <w:rsid w:val="00972CA9"/>
    <w:rsid w:val="00974265"/>
    <w:rsid w:val="00974BA2"/>
    <w:rsid w:val="00976462"/>
    <w:rsid w:val="0097727F"/>
    <w:rsid w:val="00985993"/>
    <w:rsid w:val="009871E7"/>
    <w:rsid w:val="00987A2F"/>
    <w:rsid w:val="00994013"/>
    <w:rsid w:val="00994349"/>
    <w:rsid w:val="009951F6"/>
    <w:rsid w:val="0099544E"/>
    <w:rsid w:val="009A3E31"/>
    <w:rsid w:val="009A4A6A"/>
    <w:rsid w:val="009A5736"/>
    <w:rsid w:val="009A5AD0"/>
    <w:rsid w:val="009A69A5"/>
    <w:rsid w:val="009A7714"/>
    <w:rsid w:val="009B1D22"/>
    <w:rsid w:val="009B1EF4"/>
    <w:rsid w:val="009B2FE8"/>
    <w:rsid w:val="009B3FA6"/>
    <w:rsid w:val="009B6651"/>
    <w:rsid w:val="009C167D"/>
    <w:rsid w:val="009C18DF"/>
    <w:rsid w:val="009C292D"/>
    <w:rsid w:val="009C40CD"/>
    <w:rsid w:val="009C68AF"/>
    <w:rsid w:val="009D03D4"/>
    <w:rsid w:val="009D0C11"/>
    <w:rsid w:val="009E4718"/>
    <w:rsid w:val="009E4EF1"/>
    <w:rsid w:val="009E5AA9"/>
    <w:rsid w:val="009E6EC6"/>
    <w:rsid w:val="009E7991"/>
    <w:rsid w:val="009F4296"/>
    <w:rsid w:val="009F6EC7"/>
    <w:rsid w:val="00A019F1"/>
    <w:rsid w:val="00A02670"/>
    <w:rsid w:val="00A028AF"/>
    <w:rsid w:val="00A07160"/>
    <w:rsid w:val="00A07365"/>
    <w:rsid w:val="00A10474"/>
    <w:rsid w:val="00A112AE"/>
    <w:rsid w:val="00A1413E"/>
    <w:rsid w:val="00A1538C"/>
    <w:rsid w:val="00A23364"/>
    <w:rsid w:val="00A263F2"/>
    <w:rsid w:val="00A27A96"/>
    <w:rsid w:val="00A27D96"/>
    <w:rsid w:val="00A34B21"/>
    <w:rsid w:val="00A3769E"/>
    <w:rsid w:val="00A412D2"/>
    <w:rsid w:val="00A41E41"/>
    <w:rsid w:val="00A442AE"/>
    <w:rsid w:val="00A45822"/>
    <w:rsid w:val="00A4792C"/>
    <w:rsid w:val="00A51376"/>
    <w:rsid w:val="00A51BFD"/>
    <w:rsid w:val="00A52950"/>
    <w:rsid w:val="00A554DB"/>
    <w:rsid w:val="00A55B39"/>
    <w:rsid w:val="00A56154"/>
    <w:rsid w:val="00A563F6"/>
    <w:rsid w:val="00A573FC"/>
    <w:rsid w:val="00A61160"/>
    <w:rsid w:val="00A621BC"/>
    <w:rsid w:val="00A62939"/>
    <w:rsid w:val="00A67F1D"/>
    <w:rsid w:val="00A81AEE"/>
    <w:rsid w:val="00A87972"/>
    <w:rsid w:val="00A925FC"/>
    <w:rsid w:val="00A931EA"/>
    <w:rsid w:val="00AA3597"/>
    <w:rsid w:val="00AA678F"/>
    <w:rsid w:val="00AA6E02"/>
    <w:rsid w:val="00AA6E35"/>
    <w:rsid w:val="00AA75D0"/>
    <w:rsid w:val="00AB1EE2"/>
    <w:rsid w:val="00AB32B2"/>
    <w:rsid w:val="00AB7C25"/>
    <w:rsid w:val="00AC4697"/>
    <w:rsid w:val="00AC6708"/>
    <w:rsid w:val="00AD332E"/>
    <w:rsid w:val="00AD7C39"/>
    <w:rsid w:val="00AE1FAA"/>
    <w:rsid w:val="00AE3693"/>
    <w:rsid w:val="00AE7672"/>
    <w:rsid w:val="00AE76B8"/>
    <w:rsid w:val="00AF0EAD"/>
    <w:rsid w:val="00AF24AF"/>
    <w:rsid w:val="00AF25C4"/>
    <w:rsid w:val="00AF6093"/>
    <w:rsid w:val="00B0028A"/>
    <w:rsid w:val="00B01B0E"/>
    <w:rsid w:val="00B01EE2"/>
    <w:rsid w:val="00B04D2C"/>
    <w:rsid w:val="00B04F1A"/>
    <w:rsid w:val="00B10170"/>
    <w:rsid w:val="00B110CA"/>
    <w:rsid w:val="00B14502"/>
    <w:rsid w:val="00B169A2"/>
    <w:rsid w:val="00B2028F"/>
    <w:rsid w:val="00B220B3"/>
    <w:rsid w:val="00B25F62"/>
    <w:rsid w:val="00B30D32"/>
    <w:rsid w:val="00B3169C"/>
    <w:rsid w:val="00B33FF6"/>
    <w:rsid w:val="00B3511F"/>
    <w:rsid w:val="00B3646D"/>
    <w:rsid w:val="00B37843"/>
    <w:rsid w:val="00B403E3"/>
    <w:rsid w:val="00B40EE0"/>
    <w:rsid w:val="00B4211D"/>
    <w:rsid w:val="00B53C39"/>
    <w:rsid w:val="00B576E6"/>
    <w:rsid w:val="00B6135A"/>
    <w:rsid w:val="00B6263F"/>
    <w:rsid w:val="00B65004"/>
    <w:rsid w:val="00B66E31"/>
    <w:rsid w:val="00B72273"/>
    <w:rsid w:val="00B72E64"/>
    <w:rsid w:val="00B7575E"/>
    <w:rsid w:val="00B7683E"/>
    <w:rsid w:val="00B76A82"/>
    <w:rsid w:val="00B77FB7"/>
    <w:rsid w:val="00B80108"/>
    <w:rsid w:val="00B81E55"/>
    <w:rsid w:val="00B8262C"/>
    <w:rsid w:val="00B84663"/>
    <w:rsid w:val="00B860DF"/>
    <w:rsid w:val="00B9131F"/>
    <w:rsid w:val="00B91793"/>
    <w:rsid w:val="00B920F4"/>
    <w:rsid w:val="00B92D1B"/>
    <w:rsid w:val="00B9402F"/>
    <w:rsid w:val="00B94254"/>
    <w:rsid w:val="00B945B6"/>
    <w:rsid w:val="00B9488D"/>
    <w:rsid w:val="00B9527B"/>
    <w:rsid w:val="00BA1894"/>
    <w:rsid w:val="00BA2798"/>
    <w:rsid w:val="00BA6143"/>
    <w:rsid w:val="00BA71B8"/>
    <w:rsid w:val="00BB00B9"/>
    <w:rsid w:val="00BB4974"/>
    <w:rsid w:val="00BB6665"/>
    <w:rsid w:val="00BB6D0A"/>
    <w:rsid w:val="00BC47E4"/>
    <w:rsid w:val="00BC529D"/>
    <w:rsid w:val="00BC57C1"/>
    <w:rsid w:val="00BC6363"/>
    <w:rsid w:val="00BC688B"/>
    <w:rsid w:val="00BC756A"/>
    <w:rsid w:val="00BD56A9"/>
    <w:rsid w:val="00BD7D7D"/>
    <w:rsid w:val="00BE1982"/>
    <w:rsid w:val="00BE5BBC"/>
    <w:rsid w:val="00BF0DD3"/>
    <w:rsid w:val="00BF1F06"/>
    <w:rsid w:val="00BF233B"/>
    <w:rsid w:val="00BF4322"/>
    <w:rsid w:val="00BF5D09"/>
    <w:rsid w:val="00BF6C24"/>
    <w:rsid w:val="00BF7535"/>
    <w:rsid w:val="00C132D0"/>
    <w:rsid w:val="00C14433"/>
    <w:rsid w:val="00C147BD"/>
    <w:rsid w:val="00C14ED8"/>
    <w:rsid w:val="00C17349"/>
    <w:rsid w:val="00C21BE9"/>
    <w:rsid w:val="00C274A3"/>
    <w:rsid w:val="00C30A29"/>
    <w:rsid w:val="00C32E12"/>
    <w:rsid w:val="00C347DF"/>
    <w:rsid w:val="00C43A33"/>
    <w:rsid w:val="00C456B5"/>
    <w:rsid w:val="00C4598A"/>
    <w:rsid w:val="00C46DEF"/>
    <w:rsid w:val="00C472E6"/>
    <w:rsid w:val="00C47553"/>
    <w:rsid w:val="00C51609"/>
    <w:rsid w:val="00C52E6E"/>
    <w:rsid w:val="00C560B1"/>
    <w:rsid w:val="00C6226E"/>
    <w:rsid w:val="00C62ECC"/>
    <w:rsid w:val="00C6691C"/>
    <w:rsid w:val="00C724FA"/>
    <w:rsid w:val="00C74EF5"/>
    <w:rsid w:val="00C7670C"/>
    <w:rsid w:val="00C76FF0"/>
    <w:rsid w:val="00C800C8"/>
    <w:rsid w:val="00C82DA9"/>
    <w:rsid w:val="00C83DB0"/>
    <w:rsid w:val="00C84721"/>
    <w:rsid w:val="00C85681"/>
    <w:rsid w:val="00C866F1"/>
    <w:rsid w:val="00C94275"/>
    <w:rsid w:val="00C95F7E"/>
    <w:rsid w:val="00C9683C"/>
    <w:rsid w:val="00C96E9D"/>
    <w:rsid w:val="00C978DB"/>
    <w:rsid w:val="00CA24DC"/>
    <w:rsid w:val="00CA67CF"/>
    <w:rsid w:val="00CA74DB"/>
    <w:rsid w:val="00CA7965"/>
    <w:rsid w:val="00CA7986"/>
    <w:rsid w:val="00CB1329"/>
    <w:rsid w:val="00CB1D1D"/>
    <w:rsid w:val="00CB25C9"/>
    <w:rsid w:val="00CB4714"/>
    <w:rsid w:val="00CB4846"/>
    <w:rsid w:val="00CB5855"/>
    <w:rsid w:val="00CC2AF9"/>
    <w:rsid w:val="00CC4080"/>
    <w:rsid w:val="00CC4F62"/>
    <w:rsid w:val="00CC5177"/>
    <w:rsid w:val="00CC59AA"/>
    <w:rsid w:val="00CC7B4A"/>
    <w:rsid w:val="00CD2989"/>
    <w:rsid w:val="00CD4906"/>
    <w:rsid w:val="00CD4B7B"/>
    <w:rsid w:val="00CD579B"/>
    <w:rsid w:val="00CE08D6"/>
    <w:rsid w:val="00CE097E"/>
    <w:rsid w:val="00CF1AAE"/>
    <w:rsid w:val="00CF3BD2"/>
    <w:rsid w:val="00CF4D4B"/>
    <w:rsid w:val="00CF500C"/>
    <w:rsid w:val="00CF5847"/>
    <w:rsid w:val="00CF615F"/>
    <w:rsid w:val="00CF716A"/>
    <w:rsid w:val="00CF7589"/>
    <w:rsid w:val="00D000BE"/>
    <w:rsid w:val="00D01510"/>
    <w:rsid w:val="00D03990"/>
    <w:rsid w:val="00D03C47"/>
    <w:rsid w:val="00D05BE8"/>
    <w:rsid w:val="00D06A08"/>
    <w:rsid w:val="00D077CE"/>
    <w:rsid w:val="00D16AC9"/>
    <w:rsid w:val="00D226CB"/>
    <w:rsid w:val="00D234BA"/>
    <w:rsid w:val="00D24163"/>
    <w:rsid w:val="00D24FE0"/>
    <w:rsid w:val="00D25138"/>
    <w:rsid w:val="00D27716"/>
    <w:rsid w:val="00D2793D"/>
    <w:rsid w:val="00D311DD"/>
    <w:rsid w:val="00D31AF3"/>
    <w:rsid w:val="00D33AD5"/>
    <w:rsid w:val="00D35BEA"/>
    <w:rsid w:val="00D36F43"/>
    <w:rsid w:val="00D371C7"/>
    <w:rsid w:val="00D424AA"/>
    <w:rsid w:val="00D42D46"/>
    <w:rsid w:val="00D456FF"/>
    <w:rsid w:val="00D46635"/>
    <w:rsid w:val="00D51652"/>
    <w:rsid w:val="00D51C39"/>
    <w:rsid w:val="00D525D8"/>
    <w:rsid w:val="00D55086"/>
    <w:rsid w:val="00D552A4"/>
    <w:rsid w:val="00D5616A"/>
    <w:rsid w:val="00D6325B"/>
    <w:rsid w:val="00D6367C"/>
    <w:rsid w:val="00D639E5"/>
    <w:rsid w:val="00D64FF4"/>
    <w:rsid w:val="00D678ED"/>
    <w:rsid w:val="00D707B1"/>
    <w:rsid w:val="00D72523"/>
    <w:rsid w:val="00D7298C"/>
    <w:rsid w:val="00D73AA7"/>
    <w:rsid w:val="00D7708D"/>
    <w:rsid w:val="00D843C8"/>
    <w:rsid w:val="00D8535B"/>
    <w:rsid w:val="00D858B4"/>
    <w:rsid w:val="00D86A38"/>
    <w:rsid w:val="00D871D2"/>
    <w:rsid w:val="00D92854"/>
    <w:rsid w:val="00D93935"/>
    <w:rsid w:val="00D93CEF"/>
    <w:rsid w:val="00DA1E97"/>
    <w:rsid w:val="00DA278D"/>
    <w:rsid w:val="00DA66DD"/>
    <w:rsid w:val="00DB1CF7"/>
    <w:rsid w:val="00DB3738"/>
    <w:rsid w:val="00DB600E"/>
    <w:rsid w:val="00DB7882"/>
    <w:rsid w:val="00DB7D13"/>
    <w:rsid w:val="00DC1832"/>
    <w:rsid w:val="00DC1EA0"/>
    <w:rsid w:val="00DC2E2B"/>
    <w:rsid w:val="00DC466B"/>
    <w:rsid w:val="00DC68AA"/>
    <w:rsid w:val="00DD3F40"/>
    <w:rsid w:val="00DD7F98"/>
    <w:rsid w:val="00DE30D9"/>
    <w:rsid w:val="00DE3B26"/>
    <w:rsid w:val="00DE4022"/>
    <w:rsid w:val="00DE4B39"/>
    <w:rsid w:val="00DF0F19"/>
    <w:rsid w:val="00DF3B70"/>
    <w:rsid w:val="00DF7CBF"/>
    <w:rsid w:val="00E019A6"/>
    <w:rsid w:val="00E01B61"/>
    <w:rsid w:val="00E13DCB"/>
    <w:rsid w:val="00E153B4"/>
    <w:rsid w:val="00E16CAA"/>
    <w:rsid w:val="00E16D43"/>
    <w:rsid w:val="00E209CB"/>
    <w:rsid w:val="00E233E4"/>
    <w:rsid w:val="00E31ADF"/>
    <w:rsid w:val="00E3262C"/>
    <w:rsid w:val="00E33000"/>
    <w:rsid w:val="00E34F31"/>
    <w:rsid w:val="00E40D68"/>
    <w:rsid w:val="00E41A4C"/>
    <w:rsid w:val="00E4250B"/>
    <w:rsid w:val="00E42B30"/>
    <w:rsid w:val="00E44B81"/>
    <w:rsid w:val="00E51C47"/>
    <w:rsid w:val="00E533D0"/>
    <w:rsid w:val="00E53710"/>
    <w:rsid w:val="00E53A24"/>
    <w:rsid w:val="00E548C6"/>
    <w:rsid w:val="00E55089"/>
    <w:rsid w:val="00E57178"/>
    <w:rsid w:val="00E60DD7"/>
    <w:rsid w:val="00E6101C"/>
    <w:rsid w:val="00E6544A"/>
    <w:rsid w:val="00E65AA2"/>
    <w:rsid w:val="00E66B7F"/>
    <w:rsid w:val="00E72228"/>
    <w:rsid w:val="00E80067"/>
    <w:rsid w:val="00E80C7C"/>
    <w:rsid w:val="00E81B19"/>
    <w:rsid w:val="00E9215B"/>
    <w:rsid w:val="00E93F2E"/>
    <w:rsid w:val="00E95B7E"/>
    <w:rsid w:val="00EB0B92"/>
    <w:rsid w:val="00EB254B"/>
    <w:rsid w:val="00EB2904"/>
    <w:rsid w:val="00EB34CA"/>
    <w:rsid w:val="00EB4094"/>
    <w:rsid w:val="00EB52EA"/>
    <w:rsid w:val="00EC1F1B"/>
    <w:rsid w:val="00EC333B"/>
    <w:rsid w:val="00EC492D"/>
    <w:rsid w:val="00EC7583"/>
    <w:rsid w:val="00ED106A"/>
    <w:rsid w:val="00ED209C"/>
    <w:rsid w:val="00ED42DE"/>
    <w:rsid w:val="00ED55CC"/>
    <w:rsid w:val="00ED6F66"/>
    <w:rsid w:val="00ED7D3F"/>
    <w:rsid w:val="00EE0238"/>
    <w:rsid w:val="00EE199E"/>
    <w:rsid w:val="00EE19B8"/>
    <w:rsid w:val="00EE5D43"/>
    <w:rsid w:val="00EE6F9E"/>
    <w:rsid w:val="00EF03FF"/>
    <w:rsid w:val="00EF3B16"/>
    <w:rsid w:val="00EF49DB"/>
    <w:rsid w:val="00EF5F8A"/>
    <w:rsid w:val="00F02419"/>
    <w:rsid w:val="00F037A1"/>
    <w:rsid w:val="00F0455B"/>
    <w:rsid w:val="00F06B80"/>
    <w:rsid w:val="00F07B04"/>
    <w:rsid w:val="00F07C0E"/>
    <w:rsid w:val="00F105FA"/>
    <w:rsid w:val="00F124F6"/>
    <w:rsid w:val="00F12A6D"/>
    <w:rsid w:val="00F12B36"/>
    <w:rsid w:val="00F23287"/>
    <w:rsid w:val="00F25F16"/>
    <w:rsid w:val="00F2625C"/>
    <w:rsid w:val="00F27306"/>
    <w:rsid w:val="00F27BC5"/>
    <w:rsid w:val="00F35F64"/>
    <w:rsid w:val="00F41C41"/>
    <w:rsid w:val="00F44362"/>
    <w:rsid w:val="00F44C0C"/>
    <w:rsid w:val="00F47EED"/>
    <w:rsid w:val="00F634BB"/>
    <w:rsid w:val="00F6597F"/>
    <w:rsid w:val="00F71959"/>
    <w:rsid w:val="00F72F2D"/>
    <w:rsid w:val="00F73494"/>
    <w:rsid w:val="00F74C81"/>
    <w:rsid w:val="00F765C7"/>
    <w:rsid w:val="00F77F0F"/>
    <w:rsid w:val="00F80F56"/>
    <w:rsid w:val="00F8162C"/>
    <w:rsid w:val="00F832B4"/>
    <w:rsid w:val="00F85385"/>
    <w:rsid w:val="00F86FB7"/>
    <w:rsid w:val="00F87BA4"/>
    <w:rsid w:val="00F9220D"/>
    <w:rsid w:val="00F97FE3"/>
    <w:rsid w:val="00FA1163"/>
    <w:rsid w:val="00FA2101"/>
    <w:rsid w:val="00FA24EF"/>
    <w:rsid w:val="00FA5E02"/>
    <w:rsid w:val="00FB249F"/>
    <w:rsid w:val="00FB25E7"/>
    <w:rsid w:val="00FB3999"/>
    <w:rsid w:val="00FB4D10"/>
    <w:rsid w:val="00FB520A"/>
    <w:rsid w:val="00FC1749"/>
    <w:rsid w:val="00FC602F"/>
    <w:rsid w:val="00FD000E"/>
    <w:rsid w:val="00FD0D88"/>
    <w:rsid w:val="00FD18FE"/>
    <w:rsid w:val="00FD1F7E"/>
    <w:rsid w:val="00FD41B0"/>
    <w:rsid w:val="00FD535B"/>
    <w:rsid w:val="00FE0345"/>
    <w:rsid w:val="00FE7401"/>
    <w:rsid w:val="00FF15ED"/>
    <w:rsid w:val="00FF3857"/>
    <w:rsid w:val="00FF4843"/>
    <w:rsid w:val="00FF5F47"/>
    <w:rsid w:val="00FF7167"/>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_x0000_s1058">
          <o:proxy start="" idref="#_x0000_s1054" connectloc="2"/>
          <o:proxy end="" idref="#_x0000_s1044" connectloc="0"/>
        </o:r>
      </o:rules>
    </o:shapelayout>
  </w:shapeDefaults>
  <w:decimalSymbol w:val=","/>
  <w:listSeparator w:val=";"/>
  <w15:docId w15:val="{C1A34885-80B9-4AB6-A00C-D011DD2E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0CD"/>
    <w:pPr>
      <w:spacing w:after="200" w:line="276" w:lineRule="auto"/>
    </w:pPr>
    <w:rPr>
      <w:sz w:val="22"/>
      <w:szCs w:val="22"/>
      <w:lang w:eastAsia="en-US"/>
    </w:rPr>
  </w:style>
  <w:style w:type="paragraph" w:styleId="1">
    <w:name w:val="heading 1"/>
    <w:basedOn w:val="a"/>
    <w:next w:val="a"/>
    <w:link w:val="10"/>
    <w:uiPriority w:val="9"/>
    <w:qFormat/>
    <w:rsid w:val="003D2AE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CF4D4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F4D4B"/>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C40CD"/>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9C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3D2AE7"/>
    <w:rPr>
      <w:rFonts w:ascii="Cambria" w:eastAsia="Times New Roman" w:hAnsi="Cambria" w:cs="Times New Roman"/>
      <w:b/>
      <w:bCs/>
      <w:kern w:val="32"/>
      <w:sz w:val="32"/>
      <w:szCs w:val="32"/>
      <w:lang w:eastAsia="en-US"/>
    </w:rPr>
  </w:style>
  <w:style w:type="paragraph" w:styleId="a4">
    <w:name w:val="Balloon Text"/>
    <w:basedOn w:val="a"/>
    <w:link w:val="a5"/>
    <w:uiPriority w:val="99"/>
    <w:semiHidden/>
    <w:unhideWhenUsed/>
    <w:rsid w:val="0001618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016183"/>
    <w:rPr>
      <w:rFonts w:ascii="Tahoma" w:hAnsi="Tahoma" w:cs="Tahoma"/>
      <w:sz w:val="16"/>
      <w:szCs w:val="16"/>
      <w:lang w:eastAsia="en-US"/>
    </w:rPr>
  </w:style>
  <w:style w:type="character" w:customStyle="1" w:styleId="20">
    <w:name w:val="Заголовок 2 Знак"/>
    <w:link w:val="2"/>
    <w:uiPriority w:val="9"/>
    <w:semiHidden/>
    <w:rsid w:val="00CF4D4B"/>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sid w:val="00CF4D4B"/>
    <w:rPr>
      <w:rFonts w:ascii="Cambria" w:eastAsia="Times New Roman" w:hAnsi="Cambria" w:cs="Times New Roman"/>
      <w:b/>
      <w:bCs/>
      <w:sz w:val="26"/>
      <w:szCs w:val="26"/>
      <w:lang w:eastAsia="en-US"/>
    </w:rPr>
  </w:style>
  <w:style w:type="character" w:customStyle="1" w:styleId="a6">
    <w:name w:val="Основной текст_"/>
    <w:link w:val="11"/>
    <w:rsid w:val="00084537"/>
    <w:rPr>
      <w:rFonts w:ascii="Times New Roman" w:eastAsia="Times New Roman" w:hAnsi="Times New Roman"/>
      <w:sz w:val="26"/>
      <w:szCs w:val="26"/>
      <w:shd w:val="clear" w:color="auto" w:fill="FFFFFF"/>
    </w:rPr>
  </w:style>
  <w:style w:type="character" w:customStyle="1" w:styleId="12">
    <w:name w:val="Заголовок №1_"/>
    <w:link w:val="13"/>
    <w:rsid w:val="00084537"/>
    <w:rPr>
      <w:rFonts w:ascii="Times New Roman" w:eastAsia="Times New Roman" w:hAnsi="Times New Roman"/>
      <w:b/>
      <w:bCs/>
      <w:sz w:val="26"/>
      <w:szCs w:val="26"/>
      <w:shd w:val="clear" w:color="auto" w:fill="FFFFFF"/>
    </w:rPr>
  </w:style>
  <w:style w:type="character" w:customStyle="1" w:styleId="a7">
    <w:name w:val="Основной текст + Курсив"/>
    <w:rsid w:val="0008453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paragraph" w:customStyle="1" w:styleId="11">
    <w:name w:val="Основной текст1"/>
    <w:basedOn w:val="a"/>
    <w:link w:val="a6"/>
    <w:rsid w:val="00084537"/>
    <w:pPr>
      <w:widowControl w:val="0"/>
      <w:shd w:val="clear" w:color="auto" w:fill="FFFFFF"/>
      <w:spacing w:before="240" w:after="240" w:line="0" w:lineRule="atLeast"/>
      <w:jc w:val="center"/>
    </w:pPr>
    <w:rPr>
      <w:rFonts w:ascii="Times New Roman" w:eastAsia="Times New Roman" w:hAnsi="Times New Roman"/>
      <w:sz w:val="26"/>
      <w:szCs w:val="26"/>
      <w:lang w:eastAsia="ru-RU"/>
    </w:rPr>
  </w:style>
  <w:style w:type="paragraph" w:customStyle="1" w:styleId="13">
    <w:name w:val="Заголовок №1"/>
    <w:basedOn w:val="a"/>
    <w:link w:val="12"/>
    <w:rsid w:val="00084537"/>
    <w:pPr>
      <w:widowControl w:val="0"/>
      <w:shd w:val="clear" w:color="auto" w:fill="FFFFFF"/>
      <w:spacing w:before="120" w:after="120" w:line="0" w:lineRule="atLeast"/>
      <w:outlineLvl w:val="0"/>
    </w:pPr>
    <w:rPr>
      <w:rFonts w:ascii="Times New Roman" w:eastAsia="Times New Roman" w:hAnsi="Times New Roman"/>
      <w:b/>
      <w:bCs/>
      <w:sz w:val="26"/>
      <w:szCs w:val="26"/>
      <w:lang w:eastAsia="ru-RU"/>
    </w:rPr>
  </w:style>
  <w:style w:type="paragraph" w:customStyle="1" w:styleId="ConsNormal">
    <w:name w:val="ConsNormal"/>
    <w:rsid w:val="00FF5F47"/>
    <w:pPr>
      <w:widowControl w:val="0"/>
      <w:autoSpaceDE w:val="0"/>
      <w:autoSpaceDN w:val="0"/>
      <w:adjustRightInd w:val="0"/>
      <w:ind w:right="19772" w:firstLine="720"/>
    </w:pPr>
    <w:rPr>
      <w:rFonts w:ascii="Arial" w:eastAsia="Times New Roman" w:hAnsi="Arial" w:cs="Arial"/>
    </w:rPr>
  </w:style>
  <w:style w:type="character" w:styleId="a8">
    <w:name w:val="Hyperlink"/>
    <w:uiPriority w:val="99"/>
    <w:unhideWhenUsed/>
    <w:rsid w:val="004B3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657947">
      <w:bodyDiv w:val="1"/>
      <w:marLeft w:val="0"/>
      <w:marRight w:val="0"/>
      <w:marTop w:val="0"/>
      <w:marBottom w:val="0"/>
      <w:divBdr>
        <w:top w:val="none" w:sz="0" w:space="0" w:color="auto"/>
        <w:left w:val="none" w:sz="0" w:space="0" w:color="auto"/>
        <w:bottom w:val="none" w:sz="0" w:space="0" w:color="auto"/>
        <w:right w:val="none" w:sz="0" w:space="0" w:color="auto"/>
      </w:divBdr>
      <w:divsChild>
        <w:div w:id="868761280">
          <w:marLeft w:val="300"/>
          <w:marRight w:val="300"/>
          <w:marTop w:val="0"/>
          <w:marBottom w:val="0"/>
          <w:divBdr>
            <w:top w:val="none" w:sz="0" w:space="0" w:color="auto"/>
            <w:left w:val="none" w:sz="0" w:space="0" w:color="auto"/>
            <w:bottom w:val="none" w:sz="0" w:space="0" w:color="auto"/>
            <w:right w:val="none" w:sz="0" w:space="0" w:color="auto"/>
          </w:divBdr>
          <w:divsChild>
            <w:div w:id="666370489">
              <w:marLeft w:val="0"/>
              <w:marRight w:val="0"/>
              <w:marTop w:val="0"/>
              <w:marBottom w:val="690"/>
              <w:divBdr>
                <w:top w:val="none" w:sz="0" w:space="0" w:color="auto"/>
                <w:left w:val="none" w:sz="0" w:space="0" w:color="auto"/>
                <w:bottom w:val="none" w:sz="0" w:space="0" w:color="auto"/>
                <w:right w:val="none" w:sz="0" w:space="0" w:color="auto"/>
              </w:divBdr>
              <w:divsChild>
                <w:div w:id="68117929">
                  <w:marLeft w:val="0"/>
                  <w:marRight w:val="0"/>
                  <w:marTop w:val="0"/>
                  <w:marBottom w:val="450"/>
                  <w:divBdr>
                    <w:top w:val="none" w:sz="0" w:space="0" w:color="auto"/>
                    <w:left w:val="none" w:sz="0" w:space="0" w:color="auto"/>
                    <w:bottom w:val="none" w:sz="0" w:space="0" w:color="auto"/>
                    <w:right w:val="none" w:sz="0" w:space="0" w:color="auto"/>
                  </w:divBdr>
                  <w:divsChild>
                    <w:div w:id="1046099715">
                      <w:marLeft w:val="0"/>
                      <w:marRight w:val="0"/>
                      <w:marTop w:val="960"/>
                      <w:marBottom w:val="450"/>
                      <w:divBdr>
                        <w:top w:val="single" w:sz="6" w:space="8" w:color="CDCDCD"/>
                        <w:left w:val="single" w:sz="6" w:space="0" w:color="CDCDCD"/>
                        <w:bottom w:val="single" w:sz="6" w:space="30" w:color="CDCDCD"/>
                        <w:right w:val="single" w:sz="6" w:space="0" w:color="CDCDCD"/>
                      </w:divBdr>
                      <w:divsChild>
                        <w:div w:id="423262318">
                          <w:marLeft w:val="0"/>
                          <w:marRight w:val="0"/>
                          <w:marTop w:val="0"/>
                          <w:marBottom w:val="1050"/>
                          <w:divBdr>
                            <w:top w:val="none" w:sz="0" w:space="0" w:color="auto"/>
                            <w:left w:val="none" w:sz="0" w:space="0" w:color="auto"/>
                            <w:bottom w:val="none" w:sz="0" w:space="0" w:color="auto"/>
                            <w:right w:val="none" w:sz="0" w:space="0" w:color="auto"/>
                          </w:divBdr>
                          <w:divsChild>
                            <w:div w:id="815491524">
                              <w:marLeft w:val="0"/>
                              <w:marRight w:val="0"/>
                              <w:marTop w:val="0"/>
                              <w:marBottom w:val="0"/>
                              <w:divBdr>
                                <w:top w:val="none" w:sz="0" w:space="0" w:color="auto"/>
                                <w:left w:val="none" w:sz="0" w:space="0" w:color="auto"/>
                                <w:bottom w:val="none" w:sz="0" w:space="0" w:color="auto"/>
                                <w:right w:val="none" w:sz="0" w:space="0" w:color="auto"/>
                              </w:divBdr>
                              <w:divsChild>
                                <w:div w:id="1636830300">
                                  <w:marLeft w:val="0"/>
                                  <w:marRight w:val="0"/>
                                  <w:marTop w:val="0"/>
                                  <w:marBottom w:val="0"/>
                                  <w:divBdr>
                                    <w:top w:val="none" w:sz="0" w:space="0" w:color="auto"/>
                                    <w:left w:val="none" w:sz="0" w:space="0" w:color="auto"/>
                                    <w:bottom w:val="none" w:sz="0" w:space="0" w:color="auto"/>
                                    <w:right w:val="none" w:sz="0" w:space="0" w:color="auto"/>
                                  </w:divBdr>
                                  <w:divsChild>
                                    <w:div w:id="470025199">
                                      <w:marLeft w:val="0"/>
                                      <w:marRight w:val="0"/>
                                      <w:marTop w:val="0"/>
                                      <w:marBottom w:val="0"/>
                                      <w:divBdr>
                                        <w:top w:val="none" w:sz="0" w:space="0" w:color="auto"/>
                                        <w:left w:val="none" w:sz="0" w:space="0" w:color="auto"/>
                                        <w:bottom w:val="none" w:sz="0" w:space="0" w:color="auto"/>
                                        <w:right w:val="none" w:sz="0" w:space="0" w:color="auto"/>
                                      </w:divBdr>
                                      <w:divsChild>
                                        <w:div w:id="16388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769933">
              <w:marLeft w:val="0"/>
              <w:marRight w:val="0"/>
              <w:marTop w:val="0"/>
              <w:marBottom w:val="225"/>
              <w:divBdr>
                <w:top w:val="single" w:sz="6" w:space="0" w:color="E0E0E0"/>
                <w:left w:val="single" w:sz="6" w:space="0" w:color="E0E0E0"/>
                <w:bottom w:val="single" w:sz="6" w:space="0" w:color="E0E0E0"/>
                <w:right w:val="single" w:sz="6" w:space="0" w:color="E0E0E0"/>
              </w:divBdr>
              <w:divsChild>
                <w:div w:id="461965084">
                  <w:marLeft w:val="0"/>
                  <w:marRight w:val="0"/>
                  <w:marTop w:val="0"/>
                  <w:marBottom w:val="0"/>
                  <w:divBdr>
                    <w:top w:val="none" w:sz="0" w:space="0" w:color="auto"/>
                    <w:left w:val="none" w:sz="0" w:space="0" w:color="auto"/>
                    <w:bottom w:val="none" w:sz="0" w:space="0" w:color="auto"/>
                    <w:right w:val="none" w:sz="0" w:space="0" w:color="auto"/>
                  </w:divBdr>
                </w:div>
                <w:div w:id="916749022">
                  <w:marLeft w:val="0"/>
                  <w:marRight w:val="0"/>
                  <w:marTop w:val="0"/>
                  <w:marBottom w:val="0"/>
                  <w:divBdr>
                    <w:top w:val="none" w:sz="0" w:space="0" w:color="auto"/>
                    <w:left w:val="none" w:sz="0" w:space="0" w:color="auto"/>
                    <w:bottom w:val="none" w:sz="0" w:space="0" w:color="auto"/>
                    <w:right w:val="none" w:sz="0" w:space="0" w:color="auto"/>
                  </w:divBdr>
                </w:div>
              </w:divsChild>
            </w:div>
            <w:div w:id="1995722125">
              <w:marLeft w:val="0"/>
              <w:marRight w:val="0"/>
              <w:marTop w:val="0"/>
              <w:marBottom w:val="0"/>
              <w:divBdr>
                <w:top w:val="none" w:sz="0" w:space="0" w:color="auto"/>
                <w:left w:val="none" w:sz="0" w:space="0" w:color="auto"/>
                <w:bottom w:val="none" w:sz="0" w:space="0" w:color="auto"/>
                <w:right w:val="none" w:sz="0" w:space="0" w:color="auto"/>
              </w:divBdr>
              <w:divsChild>
                <w:div w:id="579947283">
                  <w:marLeft w:val="0"/>
                  <w:marRight w:val="0"/>
                  <w:marTop w:val="0"/>
                  <w:marBottom w:val="0"/>
                  <w:divBdr>
                    <w:top w:val="none" w:sz="0" w:space="0" w:color="auto"/>
                    <w:left w:val="none" w:sz="0" w:space="0" w:color="auto"/>
                    <w:bottom w:val="none" w:sz="0" w:space="0" w:color="auto"/>
                    <w:right w:val="none" w:sz="0" w:space="0" w:color="auto"/>
                  </w:divBdr>
                </w:div>
                <w:div w:id="723255365">
                  <w:marLeft w:val="0"/>
                  <w:marRight w:val="0"/>
                  <w:marTop w:val="0"/>
                  <w:marBottom w:val="0"/>
                  <w:divBdr>
                    <w:top w:val="none" w:sz="0" w:space="0" w:color="auto"/>
                    <w:left w:val="none" w:sz="0" w:space="0" w:color="auto"/>
                    <w:bottom w:val="none" w:sz="0" w:space="0" w:color="auto"/>
                    <w:right w:val="none" w:sz="0" w:space="0" w:color="auto"/>
                  </w:divBdr>
                </w:div>
                <w:div w:id="19219406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rna7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6239-B342-4B09-9922-4F069D56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5502</Words>
  <Characters>31367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36796</CharactersWithSpaces>
  <SharedDoc>false</SharedDoc>
  <HLinks>
    <vt:vector size="42" baseType="variant">
      <vt:variant>
        <vt:i4>2752529</vt:i4>
      </vt:variant>
      <vt:variant>
        <vt:i4>21</vt:i4>
      </vt:variant>
      <vt:variant>
        <vt:i4>0</vt:i4>
      </vt:variant>
      <vt:variant>
        <vt:i4>5</vt:i4>
      </vt:variant>
      <vt:variant>
        <vt:lpwstr/>
      </vt:variant>
      <vt:variant>
        <vt:lpwstr>sub_1</vt:lpwstr>
      </vt:variant>
      <vt:variant>
        <vt:i4>2752529</vt:i4>
      </vt:variant>
      <vt:variant>
        <vt:i4>15</vt:i4>
      </vt:variant>
      <vt:variant>
        <vt:i4>0</vt:i4>
      </vt:variant>
      <vt:variant>
        <vt:i4>5</vt:i4>
      </vt:variant>
      <vt:variant>
        <vt:lpwstr/>
      </vt:variant>
      <vt:variant>
        <vt:lpwstr>sub_1</vt:lpwstr>
      </vt:variant>
      <vt:variant>
        <vt:i4>1703968</vt:i4>
      </vt:variant>
      <vt:variant>
        <vt:i4>11</vt:i4>
      </vt:variant>
      <vt:variant>
        <vt:i4>0</vt:i4>
      </vt:variant>
      <vt:variant>
        <vt:i4>5</vt:i4>
      </vt:variant>
      <vt:variant>
        <vt:lpwstr/>
      </vt:variant>
      <vt:variant>
        <vt:lpwstr>sub_109</vt:lpwstr>
      </vt:variant>
      <vt:variant>
        <vt:i4>2818067</vt:i4>
      </vt:variant>
      <vt:variant>
        <vt:i4>9</vt:i4>
      </vt:variant>
      <vt:variant>
        <vt:i4>0</vt:i4>
      </vt:variant>
      <vt:variant>
        <vt:i4>5</vt:i4>
      </vt:variant>
      <vt:variant>
        <vt:lpwstr/>
      </vt:variant>
      <vt:variant>
        <vt:lpwstr>sub_2302</vt:lpwstr>
      </vt:variant>
      <vt:variant>
        <vt:i4>2555955</vt:i4>
      </vt:variant>
      <vt:variant>
        <vt:i4>6</vt:i4>
      </vt:variant>
      <vt:variant>
        <vt:i4>0</vt:i4>
      </vt:variant>
      <vt:variant>
        <vt:i4>5</vt:i4>
      </vt:variant>
      <vt:variant>
        <vt:lpwstr>http://www.varna74.ru/</vt:lpwstr>
      </vt:variant>
      <vt:variant>
        <vt:lpwstr/>
      </vt:variant>
      <vt:variant>
        <vt:i4>2621459</vt:i4>
      </vt:variant>
      <vt:variant>
        <vt:i4>3</vt:i4>
      </vt:variant>
      <vt:variant>
        <vt:i4>0</vt:i4>
      </vt:variant>
      <vt:variant>
        <vt:i4>5</vt:i4>
      </vt:variant>
      <vt:variant>
        <vt:lpwstr/>
      </vt:variant>
      <vt:variant>
        <vt:lpwstr>sub_2002</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Evgen Z</cp:lastModifiedBy>
  <cp:revision>3</cp:revision>
  <cp:lastPrinted>2018-06-06T06:21:00Z</cp:lastPrinted>
  <dcterms:created xsi:type="dcterms:W3CDTF">2018-06-06T11:14:00Z</dcterms:created>
  <dcterms:modified xsi:type="dcterms:W3CDTF">2018-06-07T03:54:00Z</dcterms:modified>
</cp:coreProperties>
</file>