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D737C" w:rsidRPr="005D737C" w:rsidTr="007B718C">
        <w:trPr>
          <w:trHeight w:val="269"/>
        </w:trPr>
        <w:tc>
          <w:tcPr>
            <w:tcW w:w="5637" w:type="dxa"/>
          </w:tcPr>
          <w:p w:rsidR="007B718C" w:rsidRPr="005D737C" w:rsidRDefault="008271E0" w:rsidP="006A519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" w:name="_GoBack"/>
            <w:proofErr w:type="gramStart"/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F50DB2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proofErr w:type="gramEnd"/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A5196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сентября</w:t>
            </w:r>
            <w:r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A5196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6A5196" w:rsidRPr="005D73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bookmarkEnd w:id="0"/>
    </w:tbl>
    <w:p w:rsidR="007B718C" w:rsidRPr="005D737C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bookmarkEnd w:id="2"/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A51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211402">
        <w:rPr>
          <w:rFonts w:ascii="Times New Roman" w:hAnsi="Times New Roman" w:cs="Times New Roman"/>
          <w:sz w:val="24"/>
          <w:szCs w:val="24"/>
        </w:rPr>
        <w:t>9</w:t>
      </w:r>
      <w:r w:rsidR="00655A3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51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3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A5196">
        <w:rPr>
          <w:rFonts w:ascii="Times New Roman" w:hAnsi="Times New Roman" w:cs="Times New Roman"/>
          <w:sz w:val="24"/>
          <w:szCs w:val="24"/>
        </w:rPr>
        <w:t>615</w:t>
      </w:r>
      <w:r w:rsidR="00655A3E">
        <w:rPr>
          <w:rFonts w:ascii="Times New Roman" w:hAnsi="Times New Roman" w:cs="Times New Roman"/>
          <w:sz w:val="24"/>
          <w:szCs w:val="24"/>
        </w:rPr>
        <w:t>,</w:t>
      </w:r>
      <w:r w:rsidR="006A5196">
        <w:rPr>
          <w:rFonts w:ascii="Times New Roman" w:hAnsi="Times New Roman" w:cs="Times New Roman"/>
          <w:sz w:val="24"/>
          <w:szCs w:val="24"/>
        </w:rPr>
        <w:t>9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A5196">
        <w:rPr>
          <w:rFonts w:ascii="Times New Roman" w:hAnsi="Times New Roman" w:cs="Times New Roman"/>
          <w:sz w:val="24"/>
          <w:szCs w:val="24"/>
        </w:rPr>
        <w:t>329,0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A5196">
        <w:rPr>
          <w:rFonts w:ascii="Times New Roman" w:hAnsi="Times New Roman" w:cs="Times New Roman"/>
          <w:sz w:val="24"/>
          <w:szCs w:val="24"/>
        </w:rPr>
        <w:t>5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A5196">
        <w:rPr>
          <w:rFonts w:ascii="Times New Roman" w:hAnsi="Times New Roman" w:cs="Times New Roman"/>
          <w:sz w:val="24"/>
          <w:szCs w:val="24"/>
        </w:rPr>
        <w:t>329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51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F37505">
      <w:pPr>
        <w:pStyle w:val="ab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F37505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37505">
      <w:pPr>
        <w:pStyle w:val="ab"/>
      </w:pPr>
    </w:p>
    <w:p w:rsidR="00C06286" w:rsidRPr="005E4CCB" w:rsidRDefault="007F3F52" w:rsidP="00F37505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37505">
      <w:pPr>
        <w:pStyle w:val="ab"/>
      </w:pPr>
    </w:p>
    <w:p w:rsidR="007F3F52" w:rsidRPr="006B3F0B" w:rsidRDefault="007F3F52" w:rsidP="00F37505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37505">
      <w:pPr>
        <w:pStyle w:val="ab"/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3260"/>
        <w:gridCol w:w="2552"/>
      </w:tblGrid>
      <w:tr w:rsidR="002B140A" w:rsidRPr="00230D66" w:rsidTr="007420BD">
        <w:tc>
          <w:tcPr>
            <w:tcW w:w="92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37505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Срок исполнения</w:t>
            </w:r>
          </w:p>
        </w:tc>
        <w:tc>
          <w:tcPr>
            <w:tcW w:w="3402" w:type="dxa"/>
            <w:gridSpan w:val="3"/>
            <w:vAlign w:val="center"/>
          </w:tcPr>
          <w:p w:rsidR="002B140A" w:rsidRDefault="002B140A" w:rsidP="00F37505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Align w:val="center"/>
          </w:tcPr>
          <w:p w:rsidR="002B140A" w:rsidRPr="00C7227E" w:rsidRDefault="002B140A" w:rsidP="00F37505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Align w:val="center"/>
          </w:tcPr>
          <w:p w:rsidR="002B140A" w:rsidRDefault="002B140A" w:rsidP="00F37505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655A3E" w:rsidRPr="00230D66" w:rsidTr="007420BD">
        <w:tc>
          <w:tcPr>
            <w:tcW w:w="920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2022 год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 xml:space="preserve">2024 год </w:t>
            </w:r>
          </w:p>
        </w:tc>
        <w:tc>
          <w:tcPr>
            <w:tcW w:w="3260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9</w:t>
            </w:r>
          </w:p>
        </w:tc>
      </w:tr>
      <w:tr w:rsidR="00655A3E" w:rsidRPr="00230D66" w:rsidTr="007420BD">
        <w:trPr>
          <w:trHeight w:val="802"/>
        </w:trPr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A5196" w:rsidP="00F37505">
            <w:pPr>
              <w:pStyle w:val="ab"/>
            </w:pPr>
            <w:r>
              <w:t>237,9</w:t>
            </w:r>
          </w:p>
        </w:tc>
        <w:tc>
          <w:tcPr>
            <w:tcW w:w="1134" w:type="dxa"/>
            <w:vAlign w:val="center"/>
          </w:tcPr>
          <w:p w:rsidR="00655A3E" w:rsidRPr="00C331DA" w:rsidRDefault="00655A3E" w:rsidP="00F37505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268.5</w:t>
            </w:r>
          </w:p>
        </w:tc>
        <w:tc>
          <w:tcPr>
            <w:tcW w:w="1134" w:type="dxa"/>
            <w:vAlign w:val="center"/>
          </w:tcPr>
          <w:p w:rsidR="00655A3E" w:rsidRPr="00C331DA" w:rsidRDefault="00655A3E" w:rsidP="00F37505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168.5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655A3E" w:rsidRDefault="00655A3E" w:rsidP="00F37505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202</w:t>
            </w:r>
            <w:r w:rsidR="006A5196">
              <w:t>3</w:t>
            </w:r>
            <w:r>
              <w:t>-202</w:t>
            </w:r>
            <w:r w:rsidR="006A5196">
              <w:t>5</w:t>
            </w:r>
            <w:r>
              <w:t xml:space="preserve">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6A5196">
            <w:pPr>
              <w:pStyle w:val="ab"/>
            </w:pPr>
            <w:r>
              <w:t>6</w:t>
            </w:r>
            <w:r w:rsidR="006A5196">
              <w:t>1</w:t>
            </w:r>
            <w:r>
              <w:t>,</w:t>
            </w:r>
            <w:r w:rsidR="006A5196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A5196" w:rsidRPr="00230D66" w:rsidTr="005D737C">
        <w:trPr>
          <w:trHeight w:val="2627"/>
        </w:trPr>
        <w:tc>
          <w:tcPr>
            <w:tcW w:w="920" w:type="dxa"/>
            <w:vAlign w:val="center"/>
          </w:tcPr>
          <w:p w:rsidR="006A5196" w:rsidRDefault="006A5196" w:rsidP="006A5196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6A5196" w:rsidRDefault="006A5196" w:rsidP="006A5196">
            <w:pPr>
              <w:pStyle w:val="ab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1619" w:type="dxa"/>
            <w:vAlign w:val="center"/>
          </w:tcPr>
          <w:p w:rsidR="006A5196" w:rsidRPr="00C7227E" w:rsidRDefault="006A5196" w:rsidP="006A5196">
            <w:pPr>
              <w:pStyle w:val="ab"/>
            </w:pPr>
            <w:r>
              <w:t>2023-2025 годы</w:t>
            </w:r>
          </w:p>
        </w:tc>
        <w:tc>
          <w:tcPr>
            <w:tcW w:w="1134" w:type="dxa"/>
            <w:vAlign w:val="center"/>
          </w:tcPr>
          <w:p w:rsidR="006A5196" w:rsidRDefault="006A5196" w:rsidP="006A5196">
            <w:pPr>
              <w:pStyle w:val="ab"/>
            </w:pPr>
            <w:r>
              <w:t>8,9</w:t>
            </w:r>
          </w:p>
        </w:tc>
        <w:tc>
          <w:tcPr>
            <w:tcW w:w="1134" w:type="dxa"/>
            <w:vAlign w:val="center"/>
          </w:tcPr>
          <w:p w:rsidR="006A5196" w:rsidRDefault="006A5196" w:rsidP="006A5196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A5196" w:rsidRDefault="006A5196" w:rsidP="006A5196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A5196" w:rsidRDefault="006A5196" w:rsidP="006A5196">
            <w:pPr>
              <w:pStyle w:val="ab"/>
            </w:pPr>
            <w:r>
              <w:t>- поддержка порядка на территории поселения;</w:t>
            </w:r>
          </w:p>
          <w:p w:rsidR="006A5196" w:rsidRDefault="006A5196" w:rsidP="006A5196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6A5196" w:rsidRDefault="006A5196" w:rsidP="006A5196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2552" w:type="dxa"/>
            <w:vAlign w:val="center"/>
          </w:tcPr>
          <w:p w:rsidR="006A5196" w:rsidRPr="00C7227E" w:rsidRDefault="006A5196" w:rsidP="006A5196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5D737C" w:rsidRPr="006A5196" w:rsidTr="007420BD">
        <w:tc>
          <w:tcPr>
            <w:tcW w:w="920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lastRenderedPageBreak/>
              <w:t>4</w:t>
            </w:r>
          </w:p>
        </w:tc>
        <w:tc>
          <w:tcPr>
            <w:tcW w:w="2848" w:type="dxa"/>
          </w:tcPr>
          <w:p w:rsidR="005D737C" w:rsidRPr="006A5196" w:rsidRDefault="005D737C" w:rsidP="005D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196">
              <w:rPr>
                <w:rFonts w:ascii="Times New Roman" w:hAnsi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t>202</w:t>
            </w:r>
            <w:r>
              <w:t>3</w:t>
            </w:r>
            <w:r w:rsidRPr="006A5196">
              <w:t>-202</w:t>
            </w:r>
            <w:r>
              <w:t>5</w:t>
            </w:r>
            <w:r w:rsidRPr="006A5196">
              <w:t xml:space="preserve"> годы</w:t>
            </w:r>
          </w:p>
        </w:tc>
        <w:tc>
          <w:tcPr>
            <w:tcW w:w="1134" w:type="dxa"/>
            <w:vAlign w:val="center"/>
          </w:tcPr>
          <w:p w:rsidR="005D737C" w:rsidRPr="006A5196" w:rsidRDefault="005D737C" w:rsidP="005D737C">
            <w:pPr>
              <w:pStyle w:val="ab"/>
            </w:pPr>
            <w:r>
              <w:t>7</w:t>
            </w:r>
            <w:r w:rsidRPr="006A5196">
              <w:t>,</w:t>
            </w:r>
            <w:r>
              <w:t>8</w:t>
            </w:r>
          </w:p>
        </w:tc>
        <w:tc>
          <w:tcPr>
            <w:tcW w:w="1134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t>0,0</w:t>
            </w:r>
          </w:p>
        </w:tc>
        <w:tc>
          <w:tcPr>
            <w:tcW w:w="1134" w:type="dxa"/>
            <w:vAlign w:val="center"/>
          </w:tcPr>
          <w:p w:rsidR="005D737C" w:rsidRPr="006A5196" w:rsidRDefault="005D737C" w:rsidP="005D737C">
            <w:pPr>
              <w:pStyle w:val="ab"/>
            </w:pPr>
            <w:r w:rsidRPr="006A5196">
              <w:t>0,0</w:t>
            </w:r>
          </w:p>
        </w:tc>
        <w:tc>
          <w:tcPr>
            <w:tcW w:w="3260" w:type="dxa"/>
            <w:vAlign w:val="center"/>
          </w:tcPr>
          <w:p w:rsidR="005D737C" w:rsidRDefault="005D737C" w:rsidP="005D737C">
            <w:pPr>
              <w:pStyle w:val="ab"/>
            </w:pPr>
            <w:r>
              <w:t>- поддержка порядка</w:t>
            </w:r>
          </w:p>
          <w:p w:rsidR="005D737C" w:rsidRPr="00C7227E" w:rsidRDefault="005D737C" w:rsidP="005D737C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5D737C" w:rsidRPr="00C7227E" w:rsidRDefault="005D737C" w:rsidP="005D737C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5D737C" w:rsidRPr="00230D66" w:rsidTr="007420BD">
        <w:tc>
          <w:tcPr>
            <w:tcW w:w="920" w:type="dxa"/>
            <w:vAlign w:val="center"/>
          </w:tcPr>
          <w:p w:rsidR="005D737C" w:rsidRDefault="005D737C" w:rsidP="005D737C">
            <w:pPr>
              <w:pStyle w:val="ab"/>
            </w:pPr>
          </w:p>
        </w:tc>
        <w:tc>
          <w:tcPr>
            <w:tcW w:w="2848" w:type="dxa"/>
          </w:tcPr>
          <w:p w:rsidR="005D737C" w:rsidRPr="00C77C75" w:rsidRDefault="005D737C" w:rsidP="005D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5D737C" w:rsidRDefault="005D737C" w:rsidP="005D737C">
            <w:pPr>
              <w:pStyle w:val="ab"/>
            </w:pPr>
          </w:p>
        </w:tc>
        <w:tc>
          <w:tcPr>
            <w:tcW w:w="1134" w:type="dxa"/>
            <w:vAlign w:val="center"/>
          </w:tcPr>
          <w:p w:rsidR="005D737C" w:rsidRPr="00F04D7E" w:rsidRDefault="005D737C" w:rsidP="005D737C">
            <w:pPr>
              <w:pStyle w:val="ab"/>
            </w:pPr>
            <w:r>
              <w:t>315,9</w:t>
            </w:r>
          </w:p>
        </w:tc>
        <w:tc>
          <w:tcPr>
            <w:tcW w:w="1134" w:type="dxa"/>
            <w:vAlign w:val="center"/>
          </w:tcPr>
          <w:p w:rsidR="005D737C" w:rsidRPr="006A5196" w:rsidRDefault="005D737C" w:rsidP="005D737C">
            <w:pPr>
              <w:pStyle w:val="ab"/>
            </w:pPr>
            <w:r>
              <w:t>329,0</w:t>
            </w:r>
          </w:p>
        </w:tc>
        <w:tc>
          <w:tcPr>
            <w:tcW w:w="1134" w:type="dxa"/>
            <w:vAlign w:val="center"/>
          </w:tcPr>
          <w:p w:rsidR="005D737C" w:rsidRPr="006A5196" w:rsidRDefault="005D737C" w:rsidP="005D737C">
            <w:pPr>
              <w:pStyle w:val="ab"/>
            </w:pPr>
            <w:r>
              <w:t>329,0</w:t>
            </w:r>
          </w:p>
        </w:tc>
        <w:tc>
          <w:tcPr>
            <w:tcW w:w="3260" w:type="dxa"/>
            <w:vAlign w:val="center"/>
          </w:tcPr>
          <w:p w:rsidR="005D737C" w:rsidRDefault="005D737C" w:rsidP="005D737C">
            <w:pPr>
              <w:pStyle w:val="ab"/>
            </w:pPr>
          </w:p>
        </w:tc>
        <w:tc>
          <w:tcPr>
            <w:tcW w:w="2552" w:type="dxa"/>
            <w:vAlign w:val="center"/>
          </w:tcPr>
          <w:p w:rsidR="005D737C" w:rsidRDefault="005D737C" w:rsidP="005D737C">
            <w:pPr>
              <w:pStyle w:val="ab"/>
            </w:pPr>
          </w:p>
        </w:tc>
      </w:tr>
    </w:tbl>
    <w:p w:rsidR="00FB7304" w:rsidRPr="00021341" w:rsidRDefault="00FB7304" w:rsidP="00F37505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1402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83FEF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737C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5A3E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5196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420B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E1697"/>
    <w:rsid w:val="00BF3664"/>
    <w:rsid w:val="00BF686C"/>
    <w:rsid w:val="00C02BF8"/>
    <w:rsid w:val="00C06286"/>
    <w:rsid w:val="00C10294"/>
    <w:rsid w:val="00C23F72"/>
    <w:rsid w:val="00C331DA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0DB2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37505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37505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0112-5FD2-4549-8A6D-58BCD5E7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226</cp:revision>
  <cp:lastPrinted>2023-10-18T04:59:00Z</cp:lastPrinted>
  <dcterms:created xsi:type="dcterms:W3CDTF">2019-01-22T10:57:00Z</dcterms:created>
  <dcterms:modified xsi:type="dcterms:W3CDTF">2023-10-18T04:59:00Z</dcterms:modified>
</cp:coreProperties>
</file>