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Повестка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6"/>
          <w:szCs w:val="26"/>
          <w:lang w:val="ru-RU" w:eastAsia="en-US" w:bidi="ar-SA"/>
        </w:rPr>
        <w:t xml:space="preserve">36-го </w:t>
      </w:r>
      <w:r>
        <w:rPr>
          <w:rFonts w:cs="Times New Roman" w:ascii="Times New Roman" w:hAnsi="Times New Roman"/>
          <w:b/>
          <w:sz w:val="26"/>
          <w:szCs w:val="26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6"/>
          <w:szCs w:val="26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6"/>
          <w:szCs w:val="26"/>
        </w:rPr>
        <w:t>от  21 февраля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 xml:space="preserve"> 2023 года</w:t>
      </w:r>
    </w:p>
    <w:p>
      <w:pPr>
        <w:pStyle w:val="Normal"/>
        <w:tabs>
          <w:tab w:val="clear" w:pos="709"/>
          <w:tab w:val="left" w:pos="7016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с.Варна                                                                                                                  10:00</w:t>
      </w:r>
    </w:p>
    <w:p>
      <w:pPr>
        <w:pStyle w:val="Normal"/>
        <w:tabs>
          <w:tab w:val="clear" w:pos="709"/>
          <w:tab w:val="left" w:pos="7016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1. 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>Об утверждении отчёта о работе Контрольно-счётной палаты Варненского муниципального района за 2022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u w:val="single"/>
        </w:rPr>
        <w:t>Докладчик: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Колычева С.Г., председатель Контрольно-счётной палаты Варненского муниципального района)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ar-SA"/>
        </w:rPr>
        <w:t>2.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/>
        </w:rPr>
        <w:t xml:space="preserve">О результатах оперативно – служебной деятельности ОМВД России по Варненскому району за 2022 год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u w:val="none"/>
          <w:lang w:eastAsia="ar-SA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eastAsia="ar-SA"/>
        </w:rPr>
        <w:t>Шубин А.Е., начальник ОМВД России по Варненскому району</w:t>
      </w:r>
      <w:r>
        <w:rPr>
          <w:rFonts w:eastAsia="Times New Roman" w:cs="Times New Roman" w:ascii="Times New Roman" w:hAnsi="Times New Roman"/>
          <w:b/>
          <w:bCs w:val="false"/>
          <w:sz w:val="26"/>
          <w:szCs w:val="26"/>
          <w:lang w:eastAsia="ar-SA"/>
        </w:rPr>
        <w:t xml:space="preserve">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3.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>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Петрова Л.С.,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4.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Петрова Л.С.,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5.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Петрова Л.С.,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6.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Петрова Л.С.,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7.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Петрова Л.С.,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8.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передаче движимого имущества, находящегося в  муниципальной собственности  Варненского муниципального  района  в  муниципальную собственность   сельских  поселений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Петрова Л.С.,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</w:p>
    <w:p>
      <w:pPr>
        <w:pStyle w:val="ConsPlusTitle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9.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en-US" w:bidi="ar-SA"/>
        </w:rPr>
        <w:t>О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передаче части полномочий по решению вопросов местного значения Варненского муниципального района сельским поселениям на 2023 год</w:t>
      </w:r>
    </w:p>
    <w:p>
      <w:pPr>
        <w:pStyle w:val="ConsPlusTitle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Title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u w:val="single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Сафиуллина С.У., заместитель начальника отдела по культуре и спорту администрации Варненского муниципального района</w:t>
      </w:r>
    </w:p>
    <w:p>
      <w:pPr>
        <w:pStyle w:val="ConsPlusTitle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10.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 xml:space="preserve">Информация о мерах социальной </w:t>
      </w:r>
      <w:r>
        <w:rPr>
          <w:rFonts w:cs="Times New Roman" w:ascii="Times New Roman" w:hAnsi="Times New Roman"/>
          <w:b/>
          <w:bCs/>
          <w:sz w:val="26"/>
          <w:szCs w:val="26"/>
        </w:rPr>
        <w:t>поддержки граждан с 01.01.2023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6"/>
          <w:szCs w:val="26"/>
          <w:lang w:val="ru-RU" w:eastAsia="en-US" w:bidi="ar-SA"/>
        </w:rPr>
        <w:t>Прохорова Е.С. - начальник УСЗН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6"/>
          <w:szCs w:val="26"/>
          <w:lang w:val="ru-RU" w:eastAsia="en-US" w:bidi="ar-SA"/>
        </w:rPr>
        <w:t xml:space="preserve">11.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предоставлении материальной помощи на оплату ритуальных услуг близким родственникам погибших мобилизованных, проживающих в Варненском  муниципальном районе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6"/>
          <w:szCs w:val="26"/>
          <w:u w:val="none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6"/>
          <w:szCs w:val="26"/>
          <w:u w:val="none"/>
          <w:lang w:val="ru-RU" w:eastAsia="en-US" w:bidi="ar-SA"/>
        </w:rPr>
        <w:t>Прохорова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6"/>
          <w:szCs w:val="26"/>
          <w:lang w:val="ru-RU" w:eastAsia="en-US" w:bidi="ar-SA"/>
        </w:rPr>
        <w:t xml:space="preserve"> Е.С. - начальник УСЗН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12.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 xml:space="preserve"> О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en-US" w:bidi="ar-SA"/>
        </w:rPr>
        <w:t xml:space="preserve">предоставлении права бесплатного </w:t>
      </w: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 w:bidi="ar-SA"/>
        </w:rPr>
        <w:t>проезда детей мобилизованных в общественном транспорте в границах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en-US" w:bidi="ar-SA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u w:val="single"/>
          <w:lang w:val="ru-RU" w:eastAsia="en-US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6"/>
          <w:szCs w:val="26"/>
          <w:lang w:val="ru-RU" w:eastAsia="en-US" w:bidi="ar-SA"/>
        </w:rPr>
        <w:t>Прохорова Е.С. - начальник УСЗН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13.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ar-SA" w:bidi="ar-SA"/>
        </w:rPr>
        <w:t>О награждении знаком отличия «За заслуги перед Варненским районом»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Парфёнов Е.А., председатель Комиссии по наградам, первый заместитель главы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header="0" w:top="300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564d2c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ad1cde"/>
    <w:rPr>
      <w:rFonts w:cs="Times New Roman"/>
      <w:color w:val="106BBE"/>
    </w:rPr>
  </w:style>
  <w:style w:type="character" w:styleId="11" w:customStyle="1">
    <w:name w:val="Заголовок 1 Знак"/>
    <w:basedOn w:val="DefaultParagraphFont"/>
    <w:link w:val="Heading1"/>
    <w:qFormat/>
    <w:rsid w:val="00564d2c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mall">
    <w:name w:val="small"/>
    <w:qFormat/>
    <w:rPr/>
  </w:style>
  <w:style w:type="character" w:styleId="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tyle14">
    <w:name w:val="Название Знак"/>
    <w:qFormat/>
    <w:rPr>
      <w:rFonts w:ascii="Cambria" w:hAnsi="Cambria" w:eastAsia="0"/>
      <w:spacing w:val="-10"/>
      <w:sz w:val="56"/>
      <w:szCs w:val="56"/>
    </w:rPr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Текст сноски Знак"/>
    <w:qFormat/>
    <w:rPr>
      <w:sz w:val="20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Style16">
    <w:name w:val="Нижний колонтитул Знак"/>
    <w:qFormat/>
    <w:rPr/>
  </w:style>
  <w:style w:type="character" w:styleId="Style17">
    <w:name w:val="Верхний колонтитул Знак"/>
    <w:qFormat/>
    <w:rPr/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Style19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Style20">
    <w:name w:val="Цветовое выделение"/>
    <w:qFormat/>
    <w:rPr>
      <w:b/>
      <w:color w:val="26282F"/>
    </w:rPr>
  </w:style>
  <w:style w:type="character" w:styleId="Blk">
    <w:name w:val="blk"/>
    <w:qFormat/>
    <w:rPr/>
  </w:style>
  <w:style w:type="character" w:styleId="21">
    <w:name w:val="Основной текст (2)_"/>
    <w:qFormat/>
    <w:rPr>
      <w:sz w:val="28"/>
      <w:shd w:fill="FFFFFF" w:val="clear"/>
    </w:rPr>
  </w:style>
  <w:style w:type="character" w:styleId="Style21">
    <w:name w:val="Основной текст Знак"/>
    <w:qFormat/>
    <w:rPr>
      <w:sz w:val="24"/>
    </w:rPr>
  </w:style>
  <w:style w:type="character" w:styleId="12">
    <w:name w:val="Основной шрифт абзаца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Style22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paragraph" w:styleId="Style23" w:customStyle="1">
    <w:name w:val="Заголовок"/>
    <w:basedOn w:val="Normal"/>
    <w:next w:val="Style24"/>
    <w:qFormat/>
    <w:rsid w:val="00b054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rsid w:val="00b054d2"/>
    <w:pPr>
      <w:spacing w:before="0" w:after="140"/>
    </w:pPr>
    <w:rPr/>
  </w:style>
  <w:style w:type="paragraph" w:styleId="Style25">
    <w:name w:val="List"/>
    <w:basedOn w:val="Style24"/>
    <w:rsid w:val="00b054d2"/>
    <w:pPr/>
    <w:rPr>
      <w:rFonts w:cs="Arial"/>
    </w:rPr>
  </w:style>
  <w:style w:type="paragraph" w:styleId="Style26" w:customStyle="1">
    <w:name w:val="Caption"/>
    <w:basedOn w:val="Normal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054d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b1e84"/>
    <w:pPr>
      <w:spacing w:before="0" w:after="200"/>
      <w:ind w:left="720" w:hanging="0"/>
      <w:contextualSpacing/>
    </w:pPr>
    <w:rPr/>
  </w:style>
  <w:style w:type="paragraph" w:styleId="Style28" w:customStyle="1">
    <w:name w:val="Знак"/>
    <w:basedOn w:val="Normal"/>
    <w:semiHidden/>
    <w:qFormat/>
    <w:rsid w:val="004179ed"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dd64d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13">
    <w:name w:val="Основной текст1"/>
    <w:basedOn w:val="Normal"/>
    <w:qFormat/>
    <w:pPr>
      <w:shd w:fill="FFFFFF"/>
      <w:spacing w:before="0" w:after="660"/>
      <w:ind w:hanging="540"/>
    </w:pPr>
    <w:rPr>
      <w:rFonts w:ascii="Times New Roman" w:hAnsi="Times New Roman" w:eastAsia="Times New Roman"/>
      <w:sz w:val="25"/>
      <w:szCs w:val="25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Liberation Serif"/>
      <w:color w:val="auto"/>
      <w:kern w:val="2"/>
      <w:sz w:val="20"/>
      <w:szCs w:val="20"/>
      <w:lang w:val="ru-RU" w:eastAsia="hi-I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hi-I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auto"/>
      <w:kern w:val="2"/>
      <w:sz w:val="24"/>
      <w:szCs w:val="20"/>
      <w:lang w:val="ru-RU" w:eastAsia="hi-IN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29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30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Style31">
    <w:name w:val="Прижатый влево"/>
    <w:basedOn w:val="Normal"/>
    <w:qFormat/>
    <w:pPr/>
    <w:rPr/>
  </w:style>
  <w:style w:type="paragraph" w:styleId="Style32">
    <w:name w:val="Нормальный (таблица)"/>
    <w:basedOn w:val="Normal"/>
    <w:qFormat/>
    <w:pPr/>
    <w:rPr/>
  </w:style>
  <w:style w:type="paragraph" w:styleId="Style33">
    <w:name w:val="Таблицы (моноширинный)"/>
    <w:basedOn w:val="Normal"/>
    <w:qFormat/>
    <w:pPr/>
    <w:rPr>
      <w:rFonts w:ascii="Courier New" w:hAnsi="Courier New" w:eastAsia="Courier New"/>
      <w:lang w:eastAsia="ar-SA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317" w:before="0" w:after="300"/>
      <w:jc w:val="right"/>
    </w:pPr>
    <w:rPr>
      <w:sz w:val="28"/>
    </w:rPr>
  </w:style>
  <w:style w:type="paragraph" w:styleId="Style34">
    <w:name w:val="Абзац списка"/>
    <w:basedOn w:val="Normal"/>
    <w:qFormat/>
    <w:pPr>
      <w:ind w:left="708" w:hanging="0"/>
    </w:pPr>
    <w:rPr/>
  </w:style>
  <w:style w:type="paragraph" w:styleId="14">
    <w:name w:val="Указатель1"/>
    <w:basedOn w:val="Normal"/>
    <w:qFormat/>
    <w:pPr/>
    <w:rPr>
      <w:rFonts w:eastAsia="Arial"/>
      <w:lang w:eastAsia="ar-SA"/>
    </w:rPr>
  </w:style>
  <w:style w:type="paragraph" w:styleId="Style35">
    <w:name w:val="Название объекта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Noindent">
    <w:name w:val="no-inden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paragraph" w:styleId="Formattext">
    <w:name w:val="formattext"/>
    <w:basedOn w:val="Normal"/>
    <w:qFormat/>
    <w:pPr>
      <w:widowControl/>
      <w:spacing w:beforeAutospacing="1" w:afterAutospacing="1"/>
    </w:pPr>
    <w:rPr>
      <w:rFonts w:ascii="Times New Roman" w:hAnsi="Times New Roman"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Application>LibreOffice/6.4.0.3$Windows_X86_64 LibreOffice_project/b0a288ab3d2d4774cb44b62f04d5d28733ac6df8</Application>
  <Pages>2</Pages>
  <Words>422</Words>
  <Characters>3369</Characters>
  <CharactersWithSpaces>3899</CharactersWithSpaces>
  <Paragraphs>30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2023-02-20T16:03:36Z</cp:lastPrinted>
  <dcterms:modified xsi:type="dcterms:W3CDTF">2023-07-28T11:26:57Z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