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проект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дня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  21 февраля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 2024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 xml:space="preserve"> Об утверждении отчёта о работе Контрольно-счётной палаты Варненского муниципального района за 2023 год (Колычева С.Г., председатель Контрольно-счётной палаты Варненского муниципального района)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(№ 12)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2. О результатах оперативно – служебной деятельности ОМВД России по Варненскому району за 2023 год (Шубин А.Е., начальник ОМВД России по Варненскому району)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(№ 13)</w:t>
      </w:r>
    </w:p>
    <w:p>
      <w:pPr>
        <w:pStyle w:val="ConsPlusTitle"/>
        <w:widowControl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 О принятии части полномочий по решению вопросов местного значения от сельских поселений Варненского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муниципального района на 2024 год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(Игнатьева Т.Н., заместитель главы Варненского муниципального района, начальник финансового управления администрации района)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(№ 14)</w:t>
      </w:r>
    </w:p>
    <w:p>
      <w:pPr>
        <w:pStyle w:val="ConsPlusTitle"/>
        <w:widowControl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4. </w:t>
      </w:r>
      <w:r>
        <w:rPr>
          <w:rStyle w:val="Style23"/>
          <w:rFonts w:cs="Times New Roman"/>
          <w:color w:val="000000"/>
          <w:lang w:eastAsia="ar-SA"/>
        </w:rPr>
        <w:t>О</w:t>
      </w:r>
      <w:r>
        <w:rPr>
          <w:rStyle w:val="Style23"/>
          <w:rFonts w:cs="Times New Roman"/>
          <w:lang w:eastAsia="ar-SA"/>
        </w:rPr>
        <w:t xml:space="preserve"> передаче части полномочий по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решению вопросов местного значения Варненского муниципального района </w:t>
      </w:r>
      <w:r>
        <w:rPr>
          <w:rStyle w:val="Style23"/>
          <w:rFonts w:cs="Times New Roman"/>
          <w:lang w:eastAsia="ar-SA"/>
        </w:rPr>
        <w:t>сельским поселениям на 2024 год</w:t>
      </w:r>
      <w:r>
        <w:rPr>
          <w:rStyle w:val="Style23"/>
          <w:rFonts w:eastAsia="Times New Roman" w:cs="Times New Roman" w:ascii="Times New Roman" w:hAnsi="Times New Roman"/>
          <w:b/>
          <w:bCs w:val="false"/>
          <w:color w:val="000000"/>
          <w:sz w:val="22"/>
          <w:szCs w:val="22"/>
          <w:lang w:eastAsia="ar-SA"/>
        </w:rPr>
        <w:t xml:space="preserve"> 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(Пиманова Г.В.</w:t>
      </w:r>
      <w:r>
        <w:rPr>
          <w:rStyle w:val="Style23"/>
          <w:rFonts w:eastAsia="Times New Roman" w:cs="Times New Roman" w:ascii="Times New Roman" w:hAnsi="Times New Roman"/>
          <w:b/>
          <w:bCs w:val="false"/>
          <w:color w:val="000000"/>
          <w:sz w:val="22"/>
          <w:szCs w:val="22"/>
          <w:lang w:eastAsia="ar-SA"/>
        </w:rPr>
        <w:t xml:space="preserve"> - 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начальник отдела строительства и инфраструктуры администрации Варненского муниципального района)</w:t>
      </w:r>
      <w:r>
        <w:rPr>
          <w:rStyle w:val="Style23"/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2"/>
          <w:szCs w:val="22"/>
          <w:lang w:val="ru-RU" w:eastAsia="en-US" w:bidi="ar-SA"/>
        </w:rPr>
        <w:t xml:space="preserve"> </w:t>
      </w:r>
      <w:r>
        <w:rPr>
          <w:rStyle w:val="Style23"/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(№ 15)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5. О внесении изменений в Положение о владении, пользовании и распоряжении имуществом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Варненского муниципального района 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</w:t>
      </w:r>
      <w:r>
        <w:rPr>
          <w:rStyle w:val="Style23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 </w:t>
      </w:r>
      <w:r>
        <w:rPr>
          <w:rStyle w:val="Style23"/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(№ 16)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6.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 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</w:t>
      </w:r>
      <w:r>
        <w:rPr>
          <w:rStyle w:val="Style23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  <w:r>
        <w:rPr>
          <w:rStyle w:val="Style23"/>
          <w:rFonts w:eastAsia="Times New Roman" w:cs="Times New Roman" w:ascii="Times New Roman" w:hAnsi="Times New Roman"/>
          <w:b/>
          <w:bCs w:val="false"/>
          <w:sz w:val="22"/>
          <w:szCs w:val="22"/>
          <w:lang w:eastAsia="ar-SA"/>
        </w:rPr>
        <w:t xml:space="preserve"> </w:t>
      </w:r>
      <w:r>
        <w:rPr>
          <w:rStyle w:val="Style23"/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(№ 17)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7. Об утверждении перечня имущества, находящегося  в муниципальной собственности Варненского муниципального района, передаваемого в муниципальную собственность Новоура</w:t>
      </w:r>
      <w:bookmarkStart w:id="0" w:name="_GoBack"/>
      <w:bookmarkEnd w:id="0"/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льского сельского поселения 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</w:t>
      </w:r>
      <w:r>
        <w:rPr>
          <w:rStyle w:val="Style23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  <w:r>
        <w:rPr>
          <w:rStyle w:val="Style23"/>
          <w:rFonts w:eastAsia="Times New Roman" w:cs="Times New Roman" w:ascii="Times New Roman" w:hAnsi="Times New Roman"/>
          <w:b/>
          <w:bCs w:val="false"/>
          <w:sz w:val="22"/>
          <w:szCs w:val="22"/>
          <w:lang w:eastAsia="ar-SA"/>
        </w:rPr>
        <w:t xml:space="preserve"> </w:t>
      </w:r>
      <w:r>
        <w:rPr>
          <w:rStyle w:val="Style23"/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(№ 18)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Style w:val="Style23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8. И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нформация </w:t>
      </w:r>
      <w:r>
        <w:rPr>
          <w:rFonts w:eastAsia="Times New Roman" w:cs="Times New Roman" w:ascii="Times New Roman" w:hAnsi="Times New Roman"/>
          <w:b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об изменениях законодательства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сфере социальной защиты населения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01.01.2024 года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(Прохорова Е.С. - начальник УСЗН администрации Варненского муниципального района)</w:t>
      </w:r>
      <w:r>
        <w:rPr>
          <w:rFonts w:eastAsia="Times New Roman" w:cs="Times New Roman" w:ascii="Times New Roman" w:hAnsi="Times New Roman"/>
          <w:b/>
          <w:bCs w:val="false"/>
          <w:color w:val="000000"/>
          <w:sz w:val="22"/>
          <w:szCs w:val="22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ar-SA"/>
        </w:rPr>
        <w:t>(№ 19)</w:t>
      </w:r>
    </w:p>
    <w:sectPr>
      <w:type w:val="nextPage"/>
      <w:pgSz w:w="11906" w:h="16838"/>
      <w:pgMar w:left="1701" w:right="850" w:header="0" w:top="300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564d2c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ad1cde"/>
    <w:rPr>
      <w:rFonts w:cs="Times New Roman"/>
      <w:color w:val="106BBE"/>
    </w:rPr>
  </w:style>
  <w:style w:type="character" w:styleId="11" w:customStyle="1">
    <w:name w:val="Заголовок 1 Знак"/>
    <w:basedOn w:val="DefaultParagraphFont"/>
    <w:link w:val="Heading1"/>
    <w:qFormat/>
    <w:rsid w:val="00564d2c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mall">
    <w:name w:val="small"/>
    <w:qFormat/>
    <w:rPr/>
  </w:style>
  <w:style w:type="character" w:styleId="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tyle14">
    <w:name w:val="Название Знак"/>
    <w:qFormat/>
    <w:rPr>
      <w:rFonts w:ascii="Cambria" w:hAnsi="Cambria" w:eastAsia="0"/>
      <w:spacing w:val="-10"/>
      <w:sz w:val="56"/>
      <w:szCs w:val="56"/>
    </w:rPr>
  </w:style>
  <w:style w:type="character" w:styleId="FootnoteCharacters">
    <w:name w:val="Footnote Characters"/>
    <w:qFormat/>
    <w:rPr>
      <w:vertAlign w:val="superscript"/>
    </w:rPr>
  </w:style>
  <w:style w:type="character" w:styleId="Style15">
    <w:name w:val="Текст сноски Знак"/>
    <w:qFormat/>
    <w:rPr>
      <w:sz w:val="20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Style16">
    <w:name w:val="Нижний колонтитул Знак"/>
    <w:qFormat/>
    <w:rPr/>
  </w:style>
  <w:style w:type="character" w:styleId="Style17">
    <w:name w:val="Верхний колонтитул Знак"/>
    <w:qFormat/>
    <w:rPr/>
  </w:style>
  <w:style w:type="character" w:styleId="Style18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Style19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Style20">
    <w:name w:val="Цветовое выделение"/>
    <w:qFormat/>
    <w:rPr>
      <w:b/>
      <w:color w:val="26282F"/>
    </w:rPr>
  </w:style>
  <w:style w:type="character" w:styleId="Blk">
    <w:name w:val="blk"/>
    <w:qFormat/>
    <w:rPr/>
  </w:style>
  <w:style w:type="character" w:styleId="21">
    <w:name w:val="Основной текст (2)_"/>
    <w:qFormat/>
    <w:rPr>
      <w:sz w:val="28"/>
      <w:shd w:fill="FFFFFF" w:val="clear"/>
    </w:rPr>
  </w:style>
  <w:style w:type="character" w:styleId="Style21">
    <w:name w:val="Основной текст Знак"/>
    <w:qFormat/>
    <w:rPr>
      <w:sz w:val="24"/>
    </w:rPr>
  </w:style>
  <w:style w:type="character" w:styleId="12">
    <w:name w:val="Основной шрифт абзаца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Style22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character" w:styleId="Style23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WW8Num2z0">
    <w:name w:val="WW8Num2z0"/>
    <w:qFormat/>
    <w:rPr/>
  </w:style>
  <w:style w:type="character" w:styleId="6">
    <w:name w:val="Основной текст (6)_"/>
    <w:qFormat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paragraph" w:styleId="Style24" w:customStyle="1">
    <w:name w:val="Заголовок"/>
    <w:basedOn w:val="Normal"/>
    <w:next w:val="Style25"/>
    <w:qFormat/>
    <w:rsid w:val="00b054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rsid w:val="00b054d2"/>
    <w:pPr>
      <w:spacing w:before="0" w:after="140"/>
    </w:pPr>
    <w:rPr/>
  </w:style>
  <w:style w:type="paragraph" w:styleId="Style26">
    <w:name w:val="List"/>
    <w:basedOn w:val="Style25"/>
    <w:rsid w:val="00b054d2"/>
    <w:pPr/>
    <w:rPr>
      <w:rFonts w:cs="Arial"/>
    </w:rPr>
  </w:style>
  <w:style w:type="paragraph" w:styleId="Style27" w:customStyle="1">
    <w:name w:val="Caption"/>
    <w:basedOn w:val="Normal"/>
    <w:qFormat/>
    <w:rsid w:val="00b05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054d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b1e84"/>
    <w:pPr>
      <w:spacing w:before="0" w:after="200"/>
      <w:ind w:left="720" w:hanging="0"/>
      <w:contextualSpacing/>
    </w:pPr>
    <w:rPr/>
  </w:style>
  <w:style w:type="paragraph" w:styleId="Style29" w:customStyle="1">
    <w:name w:val="Знак"/>
    <w:basedOn w:val="Normal"/>
    <w:semiHidden/>
    <w:qFormat/>
    <w:rsid w:val="004179ed"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dd64d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bidi w:val="0"/>
      <w:spacing w:before="0" w:after="0"/>
      <w:ind w:firstLine="56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13">
    <w:name w:val="Основной текст1"/>
    <w:basedOn w:val="Normal"/>
    <w:qFormat/>
    <w:pPr>
      <w:shd w:fill="FFFFFF"/>
      <w:spacing w:before="0" w:after="660"/>
      <w:ind w:hanging="540"/>
    </w:pPr>
    <w:rPr>
      <w:rFonts w:ascii="Times New Roman" w:hAnsi="Times New Roman" w:eastAsia="Times New Roman"/>
      <w:sz w:val="25"/>
      <w:szCs w:val="25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Liberation Serif"/>
      <w:color w:val="auto"/>
      <w:kern w:val="2"/>
      <w:sz w:val="20"/>
      <w:szCs w:val="20"/>
      <w:lang w:val="ru-RU" w:eastAsia="hi-I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hi-I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auto"/>
      <w:kern w:val="2"/>
      <w:sz w:val="24"/>
      <w:szCs w:val="20"/>
      <w:lang w:val="ru-RU" w:eastAsia="hi-IN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30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31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Style32">
    <w:name w:val="Прижатый влево"/>
    <w:basedOn w:val="Normal"/>
    <w:qFormat/>
    <w:pPr/>
    <w:rPr/>
  </w:style>
  <w:style w:type="paragraph" w:styleId="Style33">
    <w:name w:val="Нормальный (таблица)"/>
    <w:basedOn w:val="Normal"/>
    <w:qFormat/>
    <w:pPr/>
    <w:rPr/>
  </w:style>
  <w:style w:type="paragraph" w:styleId="Style34">
    <w:name w:val="Таблицы (моноширинный)"/>
    <w:basedOn w:val="Normal"/>
    <w:qFormat/>
    <w:pPr/>
    <w:rPr>
      <w:rFonts w:ascii="Courier New" w:hAnsi="Courier New" w:eastAsia="Courier New"/>
      <w:lang w:eastAsia="ar-SA"/>
    </w:rPr>
  </w:style>
  <w:style w:type="paragraph" w:styleId="22">
    <w:name w:val="Основной текст (2)"/>
    <w:basedOn w:val="Normal"/>
    <w:qFormat/>
    <w:pPr>
      <w:widowControl w:val="false"/>
      <w:shd w:fill="FFFFFF"/>
      <w:spacing w:lineRule="exact" w:line="317" w:before="0" w:after="300"/>
      <w:jc w:val="right"/>
    </w:pPr>
    <w:rPr>
      <w:sz w:val="28"/>
    </w:rPr>
  </w:style>
  <w:style w:type="paragraph" w:styleId="Style35">
    <w:name w:val="Абзац списка"/>
    <w:basedOn w:val="Normal"/>
    <w:qFormat/>
    <w:pPr>
      <w:ind w:left="708" w:hanging="0"/>
    </w:pPr>
    <w:rPr/>
  </w:style>
  <w:style w:type="paragraph" w:styleId="14">
    <w:name w:val="Указатель1"/>
    <w:basedOn w:val="Normal"/>
    <w:qFormat/>
    <w:pPr/>
    <w:rPr>
      <w:rFonts w:eastAsia="Arial"/>
      <w:lang w:eastAsia="ar-SA"/>
    </w:rPr>
  </w:style>
  <w:style w:type="paragraph" w:styleId="Style36">
    <w:name w:val="Название объекта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Noindent">
    <w:name w:val="no-inden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paragraph" w:styleId="Formattext">
    <w:name w:val="formattex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61">
    <w:name w:val="Основной текст (6)"/>
    <w:basedOn w:val="Normal"/>
    <w:qFormat/>
    <w:pPr>
      <w:widowControl w:val="false"/>
      <w:shd w:fill="FFFFFF"/>
      <w:spacing w:lineRule="exact" w:line="322" w:before="0" w:after="0"/>
      <w:jc w:val="both"/>
    </w:pPr>
    <w:rPr>
      <w:rFonts w:ascii="Times New Roman" w:hAnsi="Times New Roman" w:eastAsia="Times New Roman"/>
      <w:b/>
      <w:bCs/>
      <w:spacing w:val="10"/>
      <w:sz w:val="25"/>
      <w:szCs w:val="25"/>
      <w:lang w:eastAsia="ar-SA"/>
    </w:rPr>
  </w:style>
  <w:style w:type="paragraph" w:styleId="Style37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Verdana"/>
      <w:sz w:val="20"/>
      <w:szCs w:val="20"/>
      <w:lang w:val="en-US" w:eastAsia="ar-SA"/>
    </w:rPr>
  </w:style>
  <w:style w:type="paragraph" w:styleId="15">
    <w:name w:val="Абзац списка1"/>
    <w:basedOn w:val="Normal"/>
    <w:qFormat/>
    <w:pPr>
      <w:ind w:left="720" w:hanging="0"/>
    </w:pPr>
    <w:rPr>
      <w:rFonts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EF0-A351-4C8B-9EFC-ACC590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Application>LibreOffice/6.4.0.3$Windows_X86_64 LibreOffice_project/b0a288ab3d2d4774cb44b62f04d5d28733ac6df8</Application>
  <Pages>1</Pages>
  <Words>269</Words>
  <Characters>1981</Characters>
  <CharactersWithSpaces>2246</CharactersWithSpaces>
  <Paragraphs>12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2024-02-20T15:22:56Z</cp:lastPrinted>
  <dcterms:modified xsi:type="dcterms:W3CDTF">2024-02-26T14:33:37Z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