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Повестка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51-го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заседания Собрания депутатов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Варненского муниципального района </w:t>
      </w:r>
      <w:r>
        <w:rPr>
          <w:rFonts w:cs="Times New Roman" w:ascii="Times New Roman" w:hAnsi="Times New Roman"/>
          <w:b/>
          <w:bCs/>
          <w:sz w:val="28"/>
          <w:szCs w:val="28"/>
        </w:rPr>
        <w:t>шестого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созыва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от 19 июня 2024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с.Варна                                                                                                       15:00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0" w:leader="none"/>
        </w:tabs>
        <w:ind w:left="360" w:hanging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О внесении изменений в бюджет Варненского муниципального района на 2024 год и на плановый период 2025 и 2026 годов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0" w:leader="none"/>
        </w:tabs>
        <w:ind w:left="360" w:hanging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Докладчик: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Т.Н.Игнатьева, заместитель главы Варненского муниципального района, начальник финансового управления администрации района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0" w:leader="none"/>
        </w:tabs>
        <w:ind w:left="360" w:hanging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2. О внесении </w:t>
      </w:r>
      <w:r>
        <w:rPr>
          <w:rFonts w:cs="Times New Roman" w:ascii="Times New Roman" w:hAnsi="Times New Roman"/>
          <w:b w:val="false"/>
          <w:bCs w:val="false"/>
          <w:color w:val="000000" w:themeColor="text1"/>
          <w:sz w:val="28"/>
          <w:szCs w:val="28"/>
        </w:rPr>
        <w:t xml:space="preserve">изменений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в Положение о муниципальном Дорожном фонде Варненского муниципального района Челябинской области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0" w:leader="none"/>
        </w:tabs>
        <w:ind w:left="360" w:hanging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single"/>
        </w:rPr>
        <w:t>Докладчик: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>Т.Н.Игнатьева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, заместитель главы Варненского муниципального района, начальник финансового управления администрации района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870" w:leader="none"/>
        </w:tabs>
        <w:ind w:left="360" w:hanging="0"/>
        <w:jc w:val="both"/>
        <w:rPr>
          <w:sz w:val="28"/>
          <w:szCs w:val="28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3. О согласовании замены части дотации на выравнивание бюджетной обеспеченности Варненского муниципального района дополнительным нормативом отчислений в бюджет Варненского муниципального района от налога на доходы физических лиц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870" w:leader="none"/>
        </w:tabs>
        <w:ind w:left="360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single"/>
        </w:rPr>
        <w:t>Докладчик: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>Т.Н.Игнатьева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, заместитель главы Варненского муниципального района, начальник финансового управления администрации района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ind w:left="360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4. О согласовании перечня объектов недвижимого имущества, </w:t>
      </w:r>
      <w:r>
        <w:rPr>
          <w:rFonts w:ascii="Times New Roman" w:hAnsi="Times New Roman"/>
          <w:sz w:val="28"/>
          <w:szCs w:val="28"/>
        </w:rPr>
        <w:t>находящегося в федеральной собственности,  передаваемого в  муниципальную собственность Варненского муниципального района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ind w:left="360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Докладчик: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Л.Н.</w:t>
      </w:r>
      <w:r>
        <w:rPr>
          <w:rStyle w:val="Style13"/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Якупова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ind w:left="360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5. Об утверждении перечня движимого имущества передаваемого из государственной собственности Челябинской области в муниципальную собственность Варненского муниципального района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ind w:left="360" w:hanging="0"/>
        <w:jc w:val="both"/>
        <w:rPr>
          <w:sz w:val="28"/>
          <w:szCs w:val="28"/>
        </w:rPr>
      </w:pPr>
      <w:r>
        <w:rPr>
          <w:rStyle w:val="Style13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ar-SA" w:bidi="ar-SA"/>
        </w:rPr>
        <w:t>Докладчик: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ar-SA" w:bidi="ar-SA"/>
        </w:rPr>
        <w:t xml:space="preserve">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Л.Н.</w:t>
      </w:r>
      <w:r>
        <w:rPr>
          <w:rStyle w:val="Style13"/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Якупова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ind w:left="360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6. Отчет о деятельности Варненского Муниципального автотранспортного предприятия за 2023 год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ind w:left="360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single"/>
        </w:rPr>
        <w:t>Докладчик: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  В.А.Мельник, директор Варненского МАТП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ind w:left="360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7. Отчет о деятельности МУП «Варненское ЖКО» за 2023 год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ind w:left="360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single"/>
        </w:rPr>
        <w:t>Докладчик: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 В.Л.Стасюкевич, ген.директор МУП «Варненское ЖКО»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ind w:left="360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8. О внесении изменений в  Положение «О Премии Собрания депутатов Варненского муниципального района «Общественное признание»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ind w:left="360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single"/>
        </w:rPr>
        <w:t>Докладчик: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en-US"/>
        </w:rPr>
        <w:t>А.А.Кормилицын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, председатель Собрания депутатов Варненского муниципального района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ind w:left="360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9. О внесении изменений в  Положение о Почётной грамоте Собрания депутатов Варненского муниципального района Челябинской области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ind w:left="360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single"/>
        </w:rPr>
        <w:t>Докладчик: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en-US"/>
        </w:rPr>
        <w:t>А.А.Кормилицын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, председатель Собрания депутатов Варненского муниципального района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ind w:left="360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10. О награждении Почетной грамотой Собрания депутатов Варненского муниципального района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ind w:left="360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single"/>
          <w:lang w:eastAsia="en-US"/>
        </w:rPr>
        <w:t>Докладчик: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en-US"/>
        </w:rPr>
        <w:t xml:space="preserve"> А.А.Кормилицын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, председатель Собрания депутатов Варненского муниципального района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ind w:left="360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11.Разное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ind w:left="36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spacing w:before="0" w:after="0"/>
        <w:ind w:left="0" w:hanging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spacing w:before="0" w:after="200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56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doNotHyphenateCaps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553a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qFormat/>
    <w:locked/>
    <w:rsid w:val="00e374af"/>
    <w:pPr>
      <w:keepNext w:val="true"/>
      <w:spacing w:lineRule="auto" w:line="240" w:before="0" w:after="0"/>
      <w:outlineLvl w:val="0"/>
    </w:pPr>
    <w:rPr>
      <w:rFonts w:ascii="Times New Roman" w:hAnsi="Times New Roman" w:eastAsia="Times New Roman" w:cs="Times New Roman"/>
      <w:b/>
      <w:bCs/>
      <w:sz w:val="2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qFormat/>
    <w:rsid w:val="00e374af"/>
    <w:rPr>
      <w:rFonts w:ascii="Times New Roman" w:hAnsi="Times New Roman" w:eastAsia="Times New Roman"/>
      <w:b/>
      <w:bCs/>
      <w:sz w:val="28"/>
    </w:rPr>
  </w:style>
  <w:style w:type="character" w:styleId="6" w:customStyle="1">
    <w:name w:val="Основной текст (6)_"/>
    <w:basedOn w:val="DefaultParagraphFont"/>
    <w:link w:val="60"/>
    <w:qFormat/>
    <w:locked/>
    <w:rsid w:val="00b44061"/>
    <w:rPr>
      <w:rFonts w:ascii="Times New Roman" w:hAnsi="Times New Roman" w:eastAsia="Times New Roman"/>
      <w:b/>
      <w:bCs/>
      <w:spacing w:val="10"/>
      <w:sz w:val="25"/>
      <w:szCs w:val="25"/>
      <w:shd w:fill="FFFFFF" w:val="clear"/>
    </w:rPr>
  </w:style>
  <w:style w:type="character" w:styleId="Style13">
    <w:name w:val="Основной текст_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f00ec2"/>
    <w:pPr>
      <w:ind w:left="720" w:hanging="0"/>
    </w:pPr>
    <w:rPr/>
  </w:style>
  <w:style w:type="paragraph" w:styleId="Style19" w:customStyle="1">
    <w:name w:val="Знак"/>
    <w:basedOn w:val="Normal"/>
    <w:uiPriority w:val="99"/>
    <w:semiHidden/>
    <w:qFormat/>
    <w:rsid w:val="0088424e"/>
    <w:pPr>
      <w:spacing w:lineRule="exact" w:line="240" w:before="120" w:after="160"/>
      <w:jc w:val="both"/>
    </w:pPr>
    <w:rPr>
      <w:rFonts w:ascii="Verdana" w:hAnsi="Verdana" w:cs="Verdana"/>
      <w:sz w:val="20"/>
      <w:szCs w:val="20"/>
      <w:lang w:val="en-US"/>
    </w:rPr>
  </w:style>
  <w:style w:type="paragraph" w:styleId="12" w:customStyle="1">
    <w:name w:val="Абзац списка1"/>
    <w:basedOn w:val="Normal"/>
    <w:qFormat/>
    <w:rsid w:val="00415bf0"/>
    <w:pPr>
      <w:ind w:left="720" w:hanging="0"/>
    </w:pPr>
    <w:rPr>
      <w:rFonts w:eastAsia="Times New Roman"/>
    </w:rPr>
  </w:style>
  <w:style w:type="paragraph" w:styleId="Style20" w:customStyle="1">
    <w:name w:val="Знак Знак Знак Знак Знак Знак Знак Знак Знак Знак"/>
    <w:basedOn w:val="Normal"/>
    <w:qFormat/>
    <w:rsid w:val="00db2ab0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ConsPlusTitle" w:customStyle="1">
    <w:name w:val="ConsPlusTitle"/>
    <w:qFormat/>
    <w:rsid w:val="009261a1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61" w:customStyle="1">
    <w:name w:val="Основной текст (6)"/>
    <w:basedOn w:val="Normal"/>
    <w:link w:val="6"/>
    <w:qFormat/>
    <w:rsid w:val="00b44061"/>
    <w:pPr>
      <w:widowControl w:val="false"/>
      <w:shd w:val="clear" w:color="auto" w:fill="FFFFFF"/>
      <w:spacing w:lineRule="exact" w:line="322" w:before="0" w:after="0"/>
      <w:jc w:val="both"/>
    </w:pPr>
    <w:rPr>
      <w:rFonts w:ascii="Times New Roman" w:hAnsi="Times New Roman" w:eastAsia="Times New Roman" w:cs="Times New Roman"/>
      <w:b/>
      <w:bCs/>
      <w:spacing w:val="10"/>
      <w:sz w:val="25"/>
      <w:szCs w:val="25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A10B6-E935-4563-9DE5-27A6A39C7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Application>LibreOffice/6.4.0.3$Windows_X86_64 LibreOffice_project/b0a288ab3d2d4774cb44b62f04d5d28733ac6df8</Application>
  <Pages>2</Pages>
  <Words>289</Words>
  <Characters>2336</Characters>
  <CharactersWithSpaces>2711</CharactersWithSpaces>
  <Paragraphs>25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2015-05-25T07:20:00Z</dcterms:created>
  <dc:creator>1</dc:creator>
  <dc:description/>
  <dc:language>ru-RU</dc:language>
  <cp:lastModifiedBy/>
  <cp:lastPrinted>2024-06-19T11:00:05Z</cp:lastPrinted>
  <dcterms:modified xsi:type="dcterms:W3CDTF">2024-06-28T10:34:14Z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