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E7" w:rsidRDefault="00EC4DE7" w:rsidP="00EC4DE7">
      <w:pPr>
        <w:rPr>
          <w:b/>
          <w:sz w:val="24"/>
          <w:szCs w:val="24"/>
        </w:rPr>
      </w:pPr>
    </w:p>
    <w:p w:rsidR="00EC4DE7" w:rsidRDefault="00EC4DE7" w:rsidP="00EC4DE7">
      <w:pPr>
        <w:ind w:right="2928"/>
        <w:rPr>
          <w:sz w:val="32"/>
          <w:szCs w:val="28"/>
        </w:rPr>
      </w:pPr>
      <w:r>
        <w:t xml:space="preserve">                                                                             </w:t>
      </w:r>
      <w:r>
        <w:rPr>
          <w:noProof/>
          <w:sz w:val="32"/>
          <w:szCs w:val="28"/>
          <w:lang w:eastAsia="ru-RU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ВАРНЕНСКОГО МУНИЦИПАЛЬНОГО РАЙОНА</w:t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ЧЕЛЯБИНСКОЙ ОБЛАСТИ</w:t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EC4DE7" w:rsidRDefault="00EC4DE7" w:rsidP="00EC4DE7">
      <w:pPr>
        <w:jc w:val="center"/>
        <w:rPr>
          <w:sz w:val="28"/>
        </w:rPr>
      </w:pPr>
    </w:p>
    <w:p w:rsidR="00EC4DE7" w:rsidRPr="00655246" w:rsidRDefault="00EC4DE7" w:rsidP="00EC4D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3001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  от 27.03.2019г.  </w:t>
      </w:r>
    </w:p>
    <w:p w:rsidR="00EC4DE7" w:rsidRPr="00EC4DE7" w:rsidRDefault="00EC4DE7" w:rsidP="00EC4D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</w:rPr>
        <w:t>С. Лейпци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C4DE7" w:rsidRPr="00CB2439" w:rsidRDefault="00F3001A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EC4DE7" w:rsidRPr="00CB24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программ профилактики нарушений</w:t>
      </w:r>
    </w:p>
    <w:p w:rsidR="00CB2439" w:rsidRDefault="00CB2439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обязательных требований </w:t>
      </w: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сфере </w:t>
      </w:r>
      <w:r w:rsidR="00EC4DE7"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контроля</w:t>
      </w:r>
    </w:p>
    <w:p w:rsidR="00EC4DE7" w:rsidRDefault="00EC4DE7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24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соблюдением правил благоустройства </w:t>
      </w: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2019 год</w:t>
      </w:r>
      <w:r w:rsid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EC4DE7" w:rsidRPr="00EC4DE7" w:rsidRDefault="00EC4DE7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4DE7">
        <w:rPr>
          <w:rFonts w:ascii="Tahoma" w:eastAsia="Times New Roman" w:hAnsi="Tahoma" w:cs="Tahoma"/>
          <w:color w:val="3B2D36"/>
          <w:lang w:eastAsia="ru-RU"/>
        </w:rPr>
        <w:t> 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proofErr w:type="gramStart"/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 соответствии со статьей 17.1 Федерального закона от 06.10.2003 №131-ФЗ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обязательных требований законодательства, устранения причин, факторов и условий, способствующих нарушениям обязательных требований законодательства,</w:t>
      </w:r>
      <w:proofErr w:type="gramEnd"/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Лейпцигского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сельского поселения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ПОСТАНОВЛЯЕТ:</w:t>
      </w:r>
    </w:p>
    <w:p w:rsid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Утвердить прилагаемую Программу профилактики нарушений обязательных требований в сфере муниципального </w:t>
      </w:r>
      <w:proofErr w:type="gramStart"/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контроля</w:t>
      </w:r>
      <w:r w:rsidR="00CB2439"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благоустройства </w:t>
      </w:r>
      <w:r w:rsidR="00CB2439" w:rsidRPr="00EC4DE7">
        <w:rPr>
          <w:rFonts w:ascii="Times New Roman" w:hAnsi="Times New Roman" w:cs="Times New Roman"/>
          <w:sz w:val="28"/>
          <w:szCs w:val="28"/>
          <w:lang w:eastAsia="ru-RU"/>
        </w:rPr>
        <w:t>на 2019 год</w:t>
      </w: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на территории Лейпцигского сельского поселения.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EC4DE7">
        <w:rPr>
          <w:rFonts w:ascii="Times New Roman" w:hAnsi="Times New Roman" w:cs="Times New Roman"/>
          <w:color w:val="110C00"/>
          <w:sz w:val="28"/>
          <w:szCs w:val="28"/>
        </w:rPr>
        <w:t>Утвердить перечень нормативных правовых актов</w:t>
      </w:r>
      <w:r w:rsidRPr="00EC4D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C4DE7">
        <w:rPr>
          <w:rFonts w:ascii="Times New Roman" w:hAnsi="Times New Roman" w:cs="Times New Roman"/>
          <w:sz w:val="28"/>
          <w:szCs w:val="28"/>
        </w:rPr>
        <w:t>устанавливающих обязательные требования, подлежащие проверке при проведении муниципального жилищного контроля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 </w:t>
      </w:r>
      <w:proofErr w:type="gramStart"/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Разместить</w:t>
      </w:r>
      <w:proofErr w:type="gramEnd"/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настоящее постановление на официальном сайте администрации Лейпцигского сельского поселения.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proofErr w:type="gramStart"/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Контроль за</w:t>
      </w:r>
      <w:proofErr w:type="gramEnd"/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C4DE7" w:rsidRPr="00EC4DE7" w:rsidRDefault="00EC4DE7" w:rsidP="00CB243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B2D36"/>
          <w:lang w:eastAsia="ru-RU"/>
        </w:rPr>
      </w:pP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Глава  </w:t>
      </w:r>
      <w:r w:rsidR="00CB2439"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Лейпцигского сельского поселения</w:t>
      </w:r>
      <w:r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     </w:t>
      </w:r>
      <w:r w:rsidR="00F3001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                      </w:t>
      </w:r>
      <w:r w:rsidR="00CB2439"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Э.Т.Пискунова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  <w:r w:rsidRPr="00EC4DE7">
        <w:rPr>
          <w:rFonts w:ascii="Tahoma" w:eastAsia="Times New Roman" w:hAnsi="Tahoma" w:cs="Tahoma"/>
          <w:b/>
          <w:bCs/>
          <w:color w:val="3B2D36"/>
          <w:lang w:eastAsia="ru-RU"/>
        </w:rPr>
        <w:t> </w:t>
      </w: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EC4DE7" w:rsidRPr="00CB2439" w:rsidRDefault="00EC4DE7" w:rsidP="00CB24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EC4DE7" w:rsidRPr="00CB2439" w:rsidRDefault="00EC4DE7" w:rsidP="00CB24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C4DE7" w:rsidRPr="00F3001A" w:rsidRDefault="00EC4DE7" w:rsidP="00CB24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27.03.2019</w:t>
      </w:r>
      <w:r w:rsidRP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№ </w:t>
      </w:r>
      <w:r w:rsid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</w:p>
    <w:p w:rsidR="00F3001A" w:rsidRDefault="00F3001A" w:rsidP="00F3001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001A" w:rsidRDefault="00F3001A" w:rsidP="00F3001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001A" w:rsidRDefault="00F3001A" w:rsidP="00F3001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001A" w:rsidRDefault="00F3001A" w:rsidP="00F3001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C4DE7" w:rsidRPr="00F3001A" w:rsidRDefault="00EC4DE7" w:rsidP="00F3001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30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spellEnd"/>
    </w:p>
    <w:p w:rsidR="00EC4DE7" w:rsidRPr="00F3001A" w:rsidRDefault="00EC4DE7" w:rsidP="00F3001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30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  <w:proofErr w:type="gramEnd"/>
      <w:r w:rsidRPr="00F30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нарушений юридическими лицами, индивидуальными предпринимателями и гражданами обязательных требований</w:t>
      </w:r>
    </w:p>
    <w:p w:rsidR="00EC4DE7" w:rsidRPr="00F3001A" w:rsidRDefault="00EC4DE7" w:rsidP="00F3001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30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установленных</w:t>
      </w:r>
      <w:proofErr w:type="gramEnd"/>
      <w:r w:rsidRPr="00F30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действующим законодательством в сфере благоустройства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3B2D36"/>
          <w:lang w:eastAsia="ru-RU"/>
        </w:rPr>
      </w:pPr>
      <w:r w:rsidRPr="00EC4DE7">
        <w:rPr>
          <w:rFonts w:ascii="Tahoma" w:eastAsia="Times New Roman" w:hAnsi="Tahoma" w:cs="Tahoma"/>
          <w:b/>
          <w:color w:val="3B2D36"/>
          <w:lang w:eastAsia="ru-RU"/>
        </w:rPr>
        <w:t> 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1. Общие положения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proofErr w:type="gramStart"/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Pr="00F3001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Лейпцигского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сельского поселения (далее – администрация) профилактики нарушений требований в сфере благоустройства, установленных законодательством Российской Федерации, муниципальными нормативно-правовыми актами </w:t>
      </w:r>
      <w:r w:rsidRPr="00F3001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Лейпцигского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сельского поселения,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 законодательства в сфере благоустройства и снижения рисков причинения ущерба охраняемым законом ценностям.</w:t>
      </w:r>
      <w:proofErr w:type="gramEnd"/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2. Цели программы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Целью программы является: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1) предупреждение нарушений подконтрольными субъектами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требований;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3) снижение уровня ущерба охраняемым законом ценностям.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3. Задачи программы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Задачами программы являются: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1) укрепление системы профилактики нарушений обязательных требований путем активизации профилактической деятельности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2) выявление причин, факторов и условий, способствующих нарушениям требований законодательства в сфере благоустройства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3) повышение правовой культуры подконтрольных субъектов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4. Принципы проведения профилактических мероприятий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Принципами проведения профилактических мероприятий являются: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1) Принцип информационной открытости и доступности для подконтрольных субъектов.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2) Принцип полноты охвата профилактическими мероприятиями подконтрольных субъектов.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5. Мероприятия программы</w:t>
      </w:r>
    </w:p>
    <w:tbl>
      <w:tblPr>
        <w:tblW w:w="0" w:type="auto"/>
        <w:tblCellSpacing w:w="15" w:type="dxa"/>
        <w:shd w:val="clear" w:color="auto" w:fill="F6F6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5955"/>
        <w:gridCol w:w="2682"/>
      </w:tblGrid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/</w:t>
            </w:r>
            <w:proofErr w:type="spell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left w:val="single" w:sz="4" w:space="0" w:color="auto"/>
              <w:bottom w:val="nil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установленные действующим законодательством в сфере благоустройства,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637" w:type="dxa"/>
            <w:tcBorders>
              <w:bottom w:val="nil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 установленных действующим законодательством в сфере благоустройства, в том числе посредством опубликования в муниципальной газете «</w:t>
            </w:r>
            <w:proofErr w:type="spell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Новорахинские</w:t>
            </w:r>
            <w:proofErr w:type="spell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вести» и размещения на официальном сайте Администрации </w:t>
            </w:r>
            <w:r w:rsidRPr="00F3001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Лейпцигского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сельского поселения 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</w:t>
            </w:r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способами.</w:t>
            </w:r>
          </w:p>
        </w:tc>
        <w:tc>
          <w:tcPr>
            <w:tcW w:w="2637" w:type="dxa"/>
            <w:tcBorders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 xml:space="preserve">Органы (должностные лица), уполномоченные на осуществление данного вида муниципального контроля </w:t>
            </w: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В случаях изменения обязательных требований – подготовка и распространение информации о содержании новых нормативных правовых актов, устанавливающих обязательные требования, установленные действующим законодательством в сфере благоустройства,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публикации в муниципальной газете «</w:t>
            </w:r>
            <w:proofErr w:type="spell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Новорахинские</w:t>
            </w:r>
            <w:proofErr w:type="spell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вести</w:t>
            </w:r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», а также размещения на официальном сайте Администрации </w:t>
            </w:r>
            <w:r w:rsidRPr="00F3001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Лейпцигского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сельского поселения в информационно-телекоммуникационной сети «Интернет».</w:t>
            </w:r>
          </w:p>
        </w:tc>
        <w:tc>
          <w:tcPr>
            <w:tcW w:w="2637" w:type="dxa"/>
            <w:tcBorders>
              <w:top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 </w:t>
            </w:r>
          </w:p>
        </w:tc>
      </w:tr>
      <w:tr w:rsidR="00EC4DE7" w:rsidRPr="00EC4DE7" w:rsidTr="00EC4DE7">
        <w:trPr>
          <w:trHeight w:val="2681"/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Ежегодное обобщение практики осуществления муниципального контроля за соблюдением Правил благоустройства территории </w:t>
            </w:r>
            <w:r w:rsidRPr="00F3001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Лейпцигского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сельского поселения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  <w:proofErr w:type="gramEnd"/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25" w:type="dxa"/>
            <w:tcBorders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Выдача предостережений о недопустимости нарушения обязательных требований, установленных действующим законодательством в сфере благоустройства в случаях, установленных </w:t>
            </w: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ч</w:t>
            </w:r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.ч. 5-7 ст. 8.2 Федерального закона от 26 декабря 2008 года N 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2637" w:type="dxa"/>
            <w:tcBorders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 xml:space="preserve">Органы (должностные лица), уполномоченные на осуществление данного вида муниципального 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контроля</w:t>
            </w:r>
          </w:p>
        </w:tc>
      </w:tr>
      <w:tr w:rsidR="00EC4DE7" w:rsidTr="00EC4DE7">
        <w:tblPrEx>
          <w:tblCellSpacing w:w="0" w:type="nil"/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9405" w:type="dxa"/>
            <w:gridSpan w:val="3"/>
            <w:tcBorders>
              <w:top w:val="single" w:sz="4" w:space="0" w:color="auto"/>
            </w:tcBorders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</w:pPr>
          </w:p>
        </w:tc>
      </w:tr>
    </w:tbl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  <w:r w:rsidRPr="00EC4DE7">
        <w:rPr>
          <w:rFonts w:ascii="Tahoma" w:eastAsia="Times New Roman" w:hAnsi="Tahoma" w:cs="Tahoma"/>
          <w:b/>
          <w:bCs/>
          <w:color w:val="3B2D36"/>
          <w:lang w:eastAsia="ru-RU"/>
        </w:rPr>
        <w:t> 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6.  Срок реализации программы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Срок реализации программы - 2019 год.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  <w:r w:rsidRPr="00EC4DE7">
        <w:rPr>
          <w:rFonts w:ascii="Tahoma" w:eastAsia="Times New Roman" w:hAnsi="Tahoma" w:cs="Tahoma"/>
          <w:color w:val="3B2D36"/>
          <w:lang w:eastAsia="ru-RU"/>
        </w:rPr>
        <w:t> </w:t>
      </w:r>
    </w:p>
    <w:p w:rsidR="009E3AF3" w:rsidRDefault="009E3AF3"/>
    <w:sectPr w:rsidR="009E3AF3" w:rsidSect="009E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A7A"/>
    <w:multiLevelType w:val="multilevel"/>
    <w:tmpl w:val="0B9A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F7438"/>
    <w:multiLevelType w:val="multilevel"/>
    <w:tmpl w:val="AF0E4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C4DE7"/>
    <w:rsid w:val="009E3AF3"/>
    <w:rsid w:val="00CB2439"/>
    <w:rsid w:val="00EC4DE7"/>
    <w:rsid w:val="00F3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DE7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EC4DE7"/>
    <w:rPr>
      <w:rFonts w:asciiTheme="majorHAnsi" w:eastAsiaTheme="majorEastAsia" w:hAnsiTheme="majorHAnsi" w:cstheme="majorBidi"/>
      <w:lang w:val="en-US" w:bidi="en-US"/>
    </w:rPr>
  </w:style>
  <w:style w:type="paragraph" w:styleId="a6">
    <w:name w:val="No Spacing"/>
    <w:basedOn w:val="a"/>
    <w:link w:val="a5"/>
    <w:uiPriority w:val="1"/>
    <w:qFormat/>
    <w:rsid w:val="00EC4DE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C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2019-04-02T09:18:00Z</cp:lastPrinted>
  <dcterms:created xsi:type="dcterms:W3CDTF">2019-04-02T06:40:00Z</dcterms:created>
  <dcterms:modified xsi:type="dcterms:W3CDTF">2019-04-02T09:21:00Z</dcterms:modified>
</cp:coreProperties>
</file>