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3C19A3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372F">
        <w:rPr>
          <w:rFonts w:ascii="Times New Roman" w:hAnsi="Times New Roman" w:cs="Times New Roman"/>
          <w:b w:val="0"/>
          <w:sz w:val="24"/>
          <w:szCs w:val="24"/>
        </w:rPr>
        <w:t>30 апреля 2025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B0293">
        <w:rPr>
          <w:rFonts w:ascii="Times New Roman" w:hAnsi="Times New Roman" w:cs="Times New Roman"/>
          <w:b w:val="0"/>
          <w:sz w:val="24"/>
          <w:szCs w:val="24"/>
        </w:rPr>
        <w:t>14</w:t>
      </w:r>
      <w:bookmarkStart w:id="0" w:name="_GoBack"/>
      <w:bookmarkEnd w:id="0"/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5526B8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Положение</w:t>
      </w:r>
      <w:r w:rsidR="00CF6117" w:rsidRPr="007926DC">
        <w:rPr>
          <w:b/>
          <w:sz w:val="24"/>
          <w:szCs w:val="24"/>
        </w:rPr>
        <w:t xml:space="preserve">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3C19A3">
        <w:rPr>
          <w:b/>
          <w:sz w:val="24"/>
          <w:szCs w:val="24"/>
        </w:rPr>
        <w:t>Лейпцигского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</w:t>
      </w:r>
      <w:r w:rsidR="005526B8">
        <w:rPr>
          <w:sz w:val="24"/>
          <w:szCs w:val="24"/>
        </w:rPr>
        <w:t>с Бюджетным кодексом</w:t>
      </w:r>
      <w:r w:rsidRPr="007926DC">
        <w:rPr>
          <w:sz w:val="24"/>
          <w:szCs w:val="24"/>
        </w:rPr>
        <w:t xml:space="preserve"> Российской Федерации, </w:t>
      </w:r>
      <w:r w:rsidR="007555F4" w:rsidRPr="007926DC">
        <w:rPr>
          <w:sz w:val="24"/>
          <w:szCs w:val="24"/>
        </w:rPr>
        <w:t xml:space="preserve">Совет депутатов </w:t>
      </w:r>
      <w:r w:rsidR="003C19A3">
        <w:rPr>
          <w:sz w:val="24"/>
          <w:szCs w:val="24"/>
        </w:rPr>
        <w:t xml:space="preserve">Лейпцигского </w:t>
      </w:r>
      <w:r w:rsidR="007555F4" w:rsidRPr="007926DC">
        <w:rPr>
          <w:sz w:val="24"/>
          <w:szCs w:val="24"/>
        </w:rPr>
        <w:t xml:space="preserve"> сельского поселения</w:t>
      </w:r>
      <w:r w:rsidR="005526B8">
        <w:rPr>
          <w:sz w:val="24"/>
          <w:szCs w:val="24"/>
        </w:rPr>
        <w:t xml:space="preserve"> Варненского муниципального района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FE1D22" w:rsidRDefault="00FE1D22" w:rsidP="00FE1D2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Внести изменение в приложение № 1 Методики расчета объёма</w:t>
      </w:r>
      <w:r w:rsidR="00CF6117" w:rsidRPr="007926DC">
        <w:rPr>
          <w:sz w:val="24"/>
          <w:szCs w:val="24"/>
        </w:rPr>
        <w:t xml:space="preserve"> </w:t>
      </w:r>
      <w:r w:rsidR="00505683" w:rsidRPr="007926DC">
        <w:rPr>
          <w:sz w:val="24"/>
          <w:szCs w:val="24"/>
        </w:rPr>
        <w:t>иных межбюджетных трансфертов</w:t>
      </w:r>
      <w:r>
        <w:rPr>
          <w:sz w:val="24"/>
          <w:szCs w:val="24"/>
        </w:rPr>
        <w:t>, предоставляемых</w:t>
      </w:r>
      <w:r w:rsidR="00505683" w:rsidRPr="007926DC">
        <w:rPr>
          <w:sz w:val="24"/>
          <w:szCs w:val="24"/>
        </w:rPr>
        <w:t xml:space="preserve"> из бюджета </w:t>
      </w:r>
      <w:r w:rsidR="003C19A3">
        <w:rPr>
          <w:sz w:val="24"/>
          <w:szCs w:val="24"/>
        </w:rPr>
        <w:t>Лейпцигского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>
        <w:rPr>
          <w:sz w:val="24"/>
          <w:szCs w:val="24"/>
        </w:rPr>
        <w:t xml:space="preserve">, утверждённую </w:t>
      </w:r>
      <w:r w:rsidRPr="007926DC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7926DC">
        <w:rPr>
          <w:sz w:val="24"/>
          <w:szCs w:val="24"/>
        </w:rPr>
        <w:t xml:space="preserve"> Совета депутатов </w:t>
      </w:r>
      <w:r w:rsidR="003C19A3">
        <w:rPr>
          <w:sz w:val="24"/>
          <w:szCs w:val="24"/>
        </w:rPr>
        <w:t>Лейпцигского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</w:t>
      </w:r>
      <w:r>
        <w:rPr>
          <w:sz w:val="24"/>
          <w:szCs w:val="24"/>
        </w:rPr>
        <w:t xml:space="preserve"> Челябинской области от 08.12.2022г. № ____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3C19A3">
        <w:rPr>
          <w:sz w:val="24"/>
          <w:szCs w:val="24"/>
        </w:rPr>
        <w:t>Лейпцигского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>
        <w:rPr>
          <w:sz w:val="24"/>
          <w:szCs w:val="24"/>
        </w:rPr>
        <w:t>:</w:t>
      </w:r>
    </w:p>
    <w:p w:rsidR="00CA62D8" w:rsidRDefault="00FE1D22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- Дополнить пунктом </w:t>
      </w:r>
      <w:r w:rsidRPr="005F3100">
        <w:rPr>
          <w:b/>
          <w:sz w:val="24"/>
          <w:szCs w:val="24"/>
        </w:rPr>
        <w:t>9. Методика определения размера затрат на осуществление передаваемых части полномочий</w:t>
      </w:r>
      <w:r w:rsidR="005F3100" w:rsidRPr="005F3100">
        <w:rPr>
          <w:b/>
          <w:sz w:val="24"/>
          <w:szCs w:val="24"/>
        </w:rPr>
        <w:t xml:space="preserve"> муниципальному району на с</w:t>
      </w:r>
      <w:r w:rsidR="00CA62D8" w:rsidRPr="005F3100">
        <w:rPr>
          <w:b/>
          <w:sz w:val="24"/>
          <w:szCs w:val="24"/>
        </w:rPr>
        <w:t xml:space="preserve">оздание условий для организации досуга </w:t>
      </w:r>
      <w:r w:rsidR="005F3100">
        <w:rPr>
          <w:b/>
          <w:sz w:val="24"/>
          <w:szCs w:val="24"/>
        </w:rPr>
        <w:t>и обеспечения жителей поселения услугами организаций культуры.</w:t>
      </w:r>
    </w:p>
    <w:p w:rsidR="005F3100" w:rsidRPr="005F3100" w:rsidRDefault="005F3100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5F3100">
        <w:rPr>
          <w:sz w:val="24"/>
          <w:szCs w:val="24"/>
        </w:rPr>
        <w:t xml:space="preserve">Расчёт </w:t>
      </w:r>
      <w:r w:rsidRPr="007926DC">
        <w:rPr>
          <w:sz w:val="24"/>
          <w:szCs w:val="24"/>
        </w:rPr>
        <w:t>межбюджетных трансфертов</w:t>
      </w:r>
      <w:r>
        <w:rPr>
          <w:sz w:val="24"/>
          <w:szCs w:val="24"/>
        </w:rPr>
        <w:t xml:space="preserve"> бюджету </w:t>
      </w:r>
      <w:r w:rsidRPr="005F3100">
        <w:rPr>
          <w:sz w:val="24"/>
          <w:szCs w:val="24"/>
        </w:rPr>
        <w:t>муниципального района на осуществление части полномочий на создание условий для организации досуга и обеспечения жителей поселения</w:t>
      </w:r>
      <w:r>
        <w:rPr>
          <w:sz w:val="24"/>
          <w:szCs w:val="24"/>
        </w:rPr>
        <w:t xml:space="preserve"> услугами организаций культуры (далее МБТ) осуществляется в рублях с округлением до целых чисел.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Расчёт МБТ рассчитывается по формуле: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/>
        <w:outlineLvl w:val="0"/>
        <w:rPr>
          <w:sz w:val="24"/>
          <w:szCs w:val="24"/>
        </w:rPr>
      </w:pPr>
    </w:p>
    <w:p w:rsidR="00CA62D8" w:rsidRPr="00180869" w:rsidRDefault="00CA62D8" w:rsidP="00CA62D8">
      <w:pPr>
        <w:pStyle w:val="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869">
        <w:rPr>
          <w:rFonts w:ascii="Times New Roman" w:eastAsia="Times New Roman" w:hAnsi="Times New Roman" w:cs="Times New Roman"/>
          <w:b/>
          <w:sz w:val="24"/>
          <w:szCs w:val="24"/>
        </w:rPr>
        <w:t>Vi= Ni</w:t>
      </w:r>
      <w:r w:rsidR="005F3100" w:rsidRPr="00180869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Vi – объем иных межбюджетных трансфертов для осуществления переданных полномочий, предоставленных бюджету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</w:t>
      </w:r>
      <w:r w:rsidR="00FF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из бюджета </w:t>
      </w:r>
      <w:r w:rsidR="003C19A3">
        <w:rPr>
          <w:sz w:val="24"/>
          <w:szCs w:val="24"/>
        </w:rPr>
        <w:t>Лейпцигского</w:t>
      </w:r>
      <w:r w:rsidR="003C19A3" w:rsidRPr="005F3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9438F0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100" w:rsidRP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Ni – объем межбюджетных трансфертов, необходимых для осуществления органами местного самоуправления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полномочий органов местного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9A3">
        <w:rPr>
          <w:sz w:val="24"/>
          <w:szCs w:val="24"/>
        </w:rPr>
        <w:t>Лейпцигского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, определенных исходя из планируемого объема финансовых затрат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E6901">
        <w:rPr>
          <w:rFonts w:ascii="Times New Roman" w:eastAsia="Times New Roman" w:hAnsi="Times New Roman" w:cs="Times New Roman"/>
          <w:sz w:val="24"/>
          <w:szCs w:val="24"/>
        </w:rPr>
        <w:t>фонд оплаты труда с начислениями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содержание имущества,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>коммунальные услуги)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переданных полномочий, установленных расчетным путем, согласно действующего законодательства.</w:t>
      </w:r>
    </w:p>
    <w:p w:rsidR="00CA62D8" w:rsidRPr="00FE1D22" w:rsidRDefault="00FE1D22" w:rsidP="00FF46E2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</w:t>
      </w:r>
      <w:r w:rsidR="003C19A3">
        <w:rPr>
          <w:sz w:val="24"/>
          <w:szCs w:val="24"/>
        </w:rPr>
        <w:t>Лейпцигского</w:t>
      </w:r>
      <w:r w:rsidRPr="00FE1D2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C19A3">
        <w:rPr>
          <w:rFonts w:ascii="Times New Roman" w:hAnsi="Times New Roman" w:cs="Times New Roman"/>
          <w:sz w:val="24"/>
          <w:szCs w:val="24"/>
        </w:rPr>
        <w:t>Пискунову Эльзу Тимерхановну</w:t>
      </w:r>
      <w:r w:rsidRPr="00FE1D22">
        <w:rPr>
          <w:rFonts w:ascii="Times New Roman" w:hAnsi="Times New Roman" w:cs="Times New Roman"/>
          <w:sz w:val="24"/>
          <w:szCs w:val="24"/>
        </w:rPr>
        <w:t>.</w:t>
      </w:r>
    </w:p>
    <w:p w:rsidR="007D0E93" w:rsidRPr="007926DC" w:rsidRDefault="00AA6647" w:rsidP="00FF46E2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FE1D22" w:rsidRPr="007926DC" w:rsidRDefault="00FE1D22" w:rsidP="00FF46E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обнародовать на Информационном стенде и официальном сайте администрации </w:t>
      </w:r>
      <w:r w:rsidR="003C19A3">
        <w:rPr>
          <w:sz w:val="24"/>
          <w:szCs w:val="24"/>
        </w:rPr>
        <w:t>Лейпцигского</w:t>
      </w:r>
      <w:r>
        <w:rPr>
          <w:sz w:val="24"/>
          <w:szCs w:val="24"/>
        </w:rPr>
        <w:t xml:space="preserve"> сельского поселения Варненского муниципального района в сети «Интернет».</w:t>
      </w:r>
    </w:p>
    <w:p w:rsidR="00570EFD" w:rsidRDefault="00570EFD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E83B5B" w:rsidRDefault="00E83B5B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FF46E2" w:rsidRPr="007926DC" w:rsidRDefault="00FF46E2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3C19A3">
        <w:rPr>
          <w:sz w:val="24"/>
          <w:szCs w:val="24"/>
        </w:rPr>
        <w:t>Лейпцигского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3C19A3">
        <w:rPr>
          <w:sz w:val="24"/>
          <w:szCs w:val="24"/>
        </w:rPr>
        <w:t>Пискунова Э.Т.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3C19A3">
        <w:rPr>
          <w:sz w:val="24"/>
          <w:szCs w:val="24"/>
        </w:rPr>
        <w:t>Головина А.В.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sectPr w:rsidR="00F67AC5" w:rsidRPr="007926DC" w:rsidSect="005821B1"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3C" w:rsidRDefault="00B7663C" w:rsidP="004258A9">
      <w:r>
        <w:separator/>
      </w:r>
    </w:p>
  </w:endnote>
  <w:endnote w:type="continuationSeparator" w:id="0">
    <w:p w:rsidR="00B7663C" w:rsidRDefault="00B7663C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3C" w:rsidRDefault="00B7663C" w:rsidP="004258A9">
      <w:r>
        <w:separator/>
      </w:r>
    </w:p>
  </w:footnote>
  <w:footnote w:type="continuationSeparator" w:id="0">
    <w:p w:rsidR="00B7663C" w:rsidRDefault="00B7663C" w:rsidP="0042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08C0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869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8B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64168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6901"/>
    <w:rsid w:val="002E755A"/>
    <w:rsid w:val="002F6D74"/>
    <w:rsid w:val="002F78DC"/>
    <w:rsid w:val="00301F33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19A3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36F01"/>
    <w:rsid w:val="00444357"/>
    <w:rsid w:val="00453300"/>
    <w:rsid w:val="00456E17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26B8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1B1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3100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66595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38F0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D2E24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7663C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293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372F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A62D8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3B5B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1F9E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1D22"/>
    <w:rsid w:val="00FE65D0"/>
    <w:rsid w:val="00FF46E2"/>
    <w:rsid w:val="00FF5FE7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6CFB-EBAE-4A80-B367-76D3C72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CA62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1008-80AB-4037-AAD9-30FCB72C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132</cp:revision>
  <cp:lastPrinted>2025-04-29T06:07:00Z</cp:lastPrinted>
  <dcterms:created xsi:type="dcterms:W3CDTF">2020-10-27T11:26:00Z</dcterms:created>
  <dcterms:modified xsi:type="dcterms:W3CDTF">2025-05-16T06:13:00Z</dcterms:modified>
</cp:coreProperties>
</file>